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942C" w14:textId="1E642F1F" w:rsidR="00712E48" w:rsidRDefault="00712E48" w:rsidP="005C442B">
      <w:pPr>
        <w:tabs>
          <w:tab w:val="left" w:pos="9090"/>
        </w:tabs>
        <w:jc w:val="center"/>
        <w:rPr>
          <w:b/>
          <w:smallCaps/>
          <w:color w:val="000000"/>
          <w:sz w:val="44"/>
          <w:szCs w:val="44"/>
        </w:rPr>
      </w:pPr>
      <w:r>
        <w:rPr>
          <w:b/>
          <w:smallCaps/>
          <w:color w:val="000000"/>
          <w:sz w:val="44"/>
          <w:szCs w:val="44"/>
        </w:rPr>
        <w:t>10-144 C.M.R. Ch 113</w:t>
      </w:r>
    </w:p>
    <w:p w14:paraId="03D19123" w14:textId="77777777" w:rsidR="00712E48" w:rsidRDefault="00712E48" w:rsidP="005C442B">
      <w:pPr>
        <w:tabs>
          <w:tab w:val="left" w:pos="9090"/>
        </w:tabs>
        <w:jc w:val="center"/>
        <w:rPr>
          <w:b/>
          <w:smallCaps/>
          <w:color w:val="000000"/>
          <w:sz w:val="44"/>
          <w:szCs w:val="44"/>
        </w:rPr>
      </w:pPr>
    </w:p>
    <w:p w14:paraId="4C8DD4AD" w14:textId="4B151B9F" w:rsidR="005C442B" w:rsidRPr="005C442B" w:rsidRDefault="005C442B" w:rsidP="005C442B">
      <w:pPr>
        <w:tabs>
          <w:tab w:val="left" w:pos="9090"/>
        </w:tabs>
        <w:jc w:val="center"/>
        <w:rPr>
          <w:b/>
          <w:smallCaps/>
          <w:color w:val="000000"/>
          <w:sz w:val="44"/>
          <w:szCs w:val="44"/>
        </w:rPr>
      </w:pPr>
      <w:r w:rsidRPr="005C442B">
        <w:rPr>
          <w:b/>
          <w:smallCaps/>
          <w:color w:val="000000"/>
          <w:sz w:val="44"/>
          <w:szCs w:val="44"/>
        </w:rPr>
        <w:t xml:space="preserve">Assisted Housing Programs </w:t>
      </w:r>
    </w:p>
    <w:p w14:paraId="7824BCF9" w14:textId="53E94727" w:rsidR="005C442B" w:rsidRPr="005C442B" w:rsidRDefault="005C442B" w:rsidP="005C442B">
      <w:pPr>
        <w:tabs>
          <w:tab w:val="left" w:pos="9090"/>
        </w:tabs>
        <w:jc w:val="center"/>
        <w:rPr>
          <w:b/>
          <w:smallCaps/>
          <w:color w:val="000000"/>
          <w:sz w:val="44"/>
          <w:szCs w:val="44"/>
        </w:rPr>
      </w:pPr>
      <w:r w:rsidRPr="005C442B">
        <w:rPr>
          <w:b/>
          <w:smallCaps/>
          <w:color w:val="000000"/>
          <w:sz w:val="44"/>
          <w:szCs w:val="44"/>
        </w:rPr>
        <w:t>Licensing Rule</w:t>
      </w:r>
    </w:p>
    <w:p w14:paraId="180E0A36" w14:textId="77777777" w:rsidR="009C4895" w:rsidRPr="005C442B" w:rsidRDefault="009C4895" w:rsidP="00712E48">
      <w:pPr>
        <w:tabs>
          <w:tab w:val="left" w:pos="9090"/>
        </w:tabs>
        <w:rPr>
          <w:b/>
          <w:smallCaps/>
          <w:color w:val="000000"/>
          <w:sz w:val="44"/>
          <w:szCs w:val="44"/>
        </w:rPr>
      </w:pPr>
    </w:p>
    <w:p w14:paraId="60C43BCD" w14:textId="786D3C07" w:rsidR="005C442B" w:rsidRPr="005C442B" w:rsidRDefault="00712E48" w:rsidP="005C442B">
      <w:pPr>
        <w:tabs>
          <w:tab w:val="left" w:pos="9090"/>
        </w:tabs>
        <w:jc w:val="center"/>
        <w:rPr>
          <w:b/>
          <w:smallCaps/>
          <w:color w:val="000000"/>
          <w:sz w:val="44"/>
          <w:szCs w:val="44"/>
        </w:rPr>
      </w:pPr>
      <w:r>
        <w:rPr>
          <w:b/>
          <w:smallCaps/>
          <w:color w:val="000000"/>
          <w:sz w:val="44"/>
          <w:szCs w:val="44"/>
        </w:rPr>
        <w:t xml:space="preserve">Part A: </w:t>
      </w:r>
      <w:r w:rsidR="005C442B" w:rsidRPr="005C442B">
        <w:rPr>
          <w:b/>
          <w:smallCaps/>
          <w:color w:val="000000"/>
          <w:sz w:val="44"/>
          <w:szCs w:val="44"/>
        </w:rPr>
        <w:t>Assisted Living Facilities</w:t>
      </w:r>
    </w:p>
    <w:p w14:paraId="7CC213D6" w14:textId="77777777" w:rsidR="004B026D" w:rsidRPr="006C4111" w:rsidRDefault="004B026D" w:rsidP="004B026D">
      <w:pPr>
        <w:tabs>
          <w:tab w:val="left" w:pos="9090"/>
        </w:tabs>
        <w:jc w:val="center"/>
        <w:rPr>
          <w:color w:val="000000"/>
          <w:sz w:val="22"/>
          <w:szCs w:val="22"/>
        </w:rPr>
      </w:pPr>
    </w:p>
    <w:p w14:paraId="3C7FE713" w14:textId="77777777" w:rsidR="004B026D" w:rsidRPr="006C4111" w:rsidRDefault="004B026D" w:rsidP="004B026D">
      <w:pPr>
        <w:tabs>
          <w:tab w:val="left" w:pos="9090"/>
        </w:tabs>
        <w:jc w:val="center"/>
        <w:rPr>
          <w:color w:val="000000"/>
          <w:sz w:val="22"/>
          <w:szCs w:val="22"/>
        </w:rPr>
      </w:pPr>
    </w:p>
    <w:p w14:paraId="11D09C8C" w14:textId="77777777" w:rsidR="004B026D" w:rsidRPr="006C4111" w:rsidRDefault="004B026D" w:rsidP="004B026D">
      <w:pPr>
        <w:tabs>
          <w:tab w:val="left" w:pos="9090"/>
        </w:tabs>
        <w:jc w:val="center"/>
        <w:rPr>
          <w:color w:val="000000"/>
          <w:sz w:val="22"/>
          <w:szCs w:val="22"/>
        </w:rPr>
      </w:pPr>
    </w:p>
    <w:p w14:paraId="0B1255C5" w14:textId="77777777" w:rsidR="004B026D" w:rsidRPr="006C4111" w:rsidRDefault="004B026D" w:rsidP="004B026D">
      <w:pPr>
        <w:tabs>
          <w:tab w:val="left" w:pos="9090"/>
        </w:tabs>
        <w:jc w:val="center"/>
        <w:rPr>
          <w:color w:val="000000"/>
          <w:sz w:val="22"/>
          <w:szCs w:val="22"/>
        </w:rPr>
      </w:pPr>
      <w:r w:rsidRPr="006C4111">
        <w:rPr>
          <w:noProof/>
          <w:color w:val="000000"/>
          <w:sz w:val="22"/>
          <w:szCs w:val="22"/>
        </w:rPr>
        <w:drawing>
          <wp:inline distT="0" distB="0" distL="0" distR="0" wp14:anchorId="501BCA67" wp14:editId="59C71827">
            <wp:extent cx="1350264" cy="1728216"/>
            <wp:effectExtent l="0" t="0" r="2540" b="5715"/>
            <wp:docPr id="1" name="Picture 1" descr="Main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ine State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264" cy="1728216"/>
                    </a:xfrm>
                    <a:prstGeom prst="rect">
                      <a:avLst/>
                    </a:prstGeom>
                  </pic:spPr>
                </pic:pic>
              </a:graphicData>
            </a:graphic>
          </wp:inline>
        </w:drawing>
      </w:r>
    </w:p>
    <w:p w14:paraId="59710ECD" w14:textId="77777777" w:rsidR="004B026D" w:rsidRPr="006C4111" w:rsidRDefault="004B026D" w:rsidP="004B026D">
      <w:pPr>
        <w:tabs>
          <w:tab w:val="left" w:pos="9090"/>
        </w:tabs>
        <w:jc w:val="center"/>
        <w:rPr>
          <w:color w:val="000000"/>
          <w:sz w:val="22"/>
          <w:szCs w:val="22"/>
        </w:rPr>
      </w:pPr>
    </w:p>
    <w:p w14:paraId="6151BD11" w14:textId="77777777" w:rsidR="004B026D" w:rsidRPr="006C4111" w:rsidRDefault="004B026D" w:rsidP="004B026D">
      <w:pPr>
        <w:tabs>
          <w:tab w:val="left" w:pos="9090"/>
        </w:tabs>
        <w:jc w:val="center"/>
        <w:rPr>
          <w:color w:val="000000"/>
          <w:sz w:val="44"/>
          <w:szCs w:val="44"/>
        </w:rPr>
      </w:pPr>
    </w:p>
    <w:p w14:paraId="17CF12EA" w14:textId="7BBB9C83" w:rsidR="004B026D" w:rsidRPr="006C4111" w:rsidRDefault="004B026D" w:rsidP="004B026D">
      <w:pPr>
        <w:tabs>
          <w:tab w:val="left" w:pos="9090"/>
        </w:tabs>
        <w:jc w:val="center"/>
        <w:rPr>
          <w:smallCaps/>
          <w:color w:val="000000"/>
          <w:sz w:val="44"/>
          <w:szCs w:val="44"/>
        </w:rPr>
      </w:pPr>
      <w:r w:rsidRPr="006C4111">
        <w:rPr>
          <w:smallCaps/>
          <w:color w:val="000000"/>
          <w:sz w:val="44"/>
          <w:szCs w:val="44"/>
        </w:rPr>
        <w:t xml:space="preserve">Effective Date: </w:t>
      </w:r>
      <w:r w:rsidR="0081543F">
        <w:rPr>
          <w:smallCaps/>
          <w:color w:val="000000"/>
          <w:sz w:val="44"/>
          <w:szCs w:val="44"/>
        </w:rPr>
        <w:t>September 1</w:t>
      </w:r>
      <w:r w:rsidR="006859EF">
        <w:rPr>
          <w:smallCaps/>
          <w:color w:val="000000"/>
          <w:sz w:val="44"/>
          <w:szCs w:val="44"/>
        </w:rPr>
        <w:t>8</w:t>
      </w:r>
      <w:r w:rsidR="0081543F">
        <w:rPr>
          <w:smallCaps/>
          <w:color w:val="000000"/>
          <w:sz w:val="44"/>
          <w:szCs w:val="44"/>
        </w:rPr>
        <w:t>, 2025</w:t>
      </w:r>
    </w:p>
    <w:p w14:paraId="7E155766" w14:textId="77777777" w:rsidR="004B026D" w:rsidRPr="006C4111" w:rsidRDefault="004B026D" w:rsidP="004B026D">
      <w:pPr>
        <w:tabs>
          <w:tab w:val="left" w:pos="9090"/>
        </w:tabs>
        <w:jc w:val="center"/>
        <w:rPr>
          <w:color w:val="000000"/>
          <w:sz w:val="44"/>
          <w:szCs w:val="44"/>
        </w:rPr>
      </w:pPr>
    </w:p>
    <w:p w14:paraId="13C6CD55" w14:textId="77777777" w:rsidR="004B026D" w:rsidRPr="006C4111" w:rsidRDefault="004B026D" w:rsidP="004B026D">
      <w:pPr>
        <w:tabs>
          <w:tab w:val="left" w:pos="9090"/>
        </w:tabs>
        <w:jc w:val="center"/>
        <w:rPr>
          <w:color w:val="000000"/>
          <w:sz w:val="44"/>
          <w:szCs w:val="44"/>
        </w:rPr>
      </w:pPr>
    </w:p>
    <w:p w14:paraId="4CBFF14C" w14:textId="77777777" w:rsidR="004B026D" w:rsidRPr="006C4111" w:rsidRDefault="004B026D" w:rsidP="004B026D">
      <w:pPr>
        <w:tabs>
          <w:tab w:val="left" w:pos="9090"/>
        </w:tabs>
        <w:jc w:val="center"/>
        <w:rPr>
          <w:color w:val="000000"/>
          <w:sz w:val="44"/>
          <w:szCs w:val="44"/>
        </w:rPr>
      </w:pPr>
    </w:p>
    <w:p w14:paraId="7A98CC05" w14:textId="77777777" w:rsidR="004B026D" w:rsidRPr="006C4111" w:rsidRDefault="004B026D" w:rsidP="004B026D">
      <w:pPr>
        <w:tabs>
          <w:tab w:val="left" w:pos="9090"/>
        </w:tabs>
        <w:spacing w:before="120"/>
        <w:jc w:val="center"/>
        <w:rPr>
          <w:b/>
          <w:smallCaps/>
          <w:color w:val="000000"/>
          <w:sz w:val="36"/>
          <w:szCs w:val="36"/>
        </w:rPr>
      </w:pPr>
      <w:r w:rsidRPr="006C4111">
        <w:rPr>
          <w:b/>
          <w:smallCaps/>
          <w:color w:val="000000"/>
          <w:sz w:val="36"/>
          <w:szCs w:val="36"/>
        </w:rPr>
        <w:t>Department of Health and Human Services</w:t>
      </w:r>
    </w:p>
    <w:p w14:paraId="52D7CCBC" w14:textId="77777777" w:rsidR="004B026D" w:rsidRPr="006C4111" w:rsidRDefault="004B026D" w:rsidP="004B026D">
      <w:pPr>
        <w:tabs>
          <w:tab w:val="left" w:pos="9090"/>
        </w:tabs>
        <w:spacing w:before="120"/>
        <w:jc w:val="center"/>
        <w:rPr>
          <w:b/>
          <w:smallCaps/>
          <w:color w:val="000000"/>
          <w:sz w:val="36"/>
          <w:szCs w:val="36"/>
        </w:rPr>
      </w:pPr>
      <w:r w:rsidRPr="006C4111">
        <w:rPr>
          <w:b/>
          <w:smallCaps/>
          <w:color w:val="000000"/>
          <w:sz w:val="36"/>
          <w:szCs w:val="36"/>
        </w:rPr>
        <w:t>Division of Licensing and Certification</w:t>
      </w:r>
    </w:p>
    <w:p w14:paraId="3BD617F2" w14:textId="77777777" w:rsidR="004B026D" w:rsidRPr="006C4111" w:rsidRDefault="004B026D" w:rsidP="004B026D">
      <w:pPr>
        <w:pStyle w:val="DefaultText"/>
        <w:tabs>
          <w:tab w:val="left" w:pos="9090"/>
        </w:tabs>
        <w:spacing w:before="120"/>
        <w:jc w:val="center"/>
        <w:rPr>
          <w:b/>
          <w:smallCaps/>
          <w:sz w:val="36"/>
          <w:szCs w:val="36"/>
        </w:rPr>
      </w:pPr>
      <w:r w:rsidRPr="006C4111">
        <w:rPr>
          <w:b/>
          <w:smallCaps/>
          <w:sz w:val="36"/>
          <w:szCs w:val="36"/>
        </w:rPr>
        <w:t>State House Station 11</w:t>
      </w:r>
    </w:p>
    <w:p w14:paraId="1F617BFA" w14:textId="77777777" w:rsidR="004B026D" w:rsidRPr="006C4111" w:rsidRDefault="004B026D" w:rsidP="004B026D">
      <w:pPr>
        <w:pStyle w:val="DefaultText"/>
        <w:tabs>
          <w:tab w:val="left" w:pos="9090"/>
        </w:tabs>
        <w:spacing w:before="120"/>
        <w:jc w:val="center"/>
        <w:rPr>
          <w:b/>
          <w:smallCaps/>
          <w:sz w:val="36"/>
          <w:szCs w:val="36"/>
        </w:rPr>
      </w:pPr>
      <w:r w:rsidRPr="006C4111">
        <w:rPr>
          <w:b/>
          <w:smallCaps/>
          <w:sz w:val="36"/>
          <w:szCs w:val="36"/>
        </w:rPr>
        <w:t>41 Anthony Ave.</w:t>
      </w:r>
    </w:p>
    <w:p w14:paraId="79DDF039" w14:textId="77777777" w:rsidR="004B026D" w:rsidRPr="006C4111" w:rsidRDefault="004B026D" w:rsidP="004B026D">
      <w:pPr>
        <w:pStyle w:val="DefaultText"/>
        <w:tabs>
          <w:tab w:val="left" w:pos="9090"/>
        </w:tabs>
        <w:spacing w:before="120"/>
        <w:jc w:val="center"/>
        <w:rPr>
          <w:b/>
          <w:smallCaps/>
          <w:sz w:val="36"/>
          <w:szCs w:val="36"/>
        </w:rPr>
      </w:pPr>
      <w:r w:rsidRPr="006C4111">
        <w:rPr>
          <w:b/>
          <w:smallCaps/>
          <w:sz w:val="36"/>
          <w:szCs w:val="36"/>
        </w:rPr>
        <w:t>Augusta, ME 04333-0011</w:t>
      </w:r>
    </w:p>
    <w:p w14:paraId="5255A2B5" w14:textId="77777777" w:rsidR="004B026D" w:rsidRPr="006C4111" w:rsidRDefault="004B026D" w:rsidP="004B026D">
      <w:pPr>
        <w:tabs>
          <w:tab w:val="left" w:pos="9090"/>
        </w:tabs>
        <w:rPr>
          <w:sz w:val="22"/>
          <w:szCs w:val="22"/>
        </w:rPr>
      </w:pPr>
    </w:p>
    <w:p w14:paraId="3A4FD817" w14:textId="77777777" w:rsidR="004B026D" w:rsidRPr="006C4111" w:rsidRDefault="004B026D" w:rsidP="004B026D">
      <w:pPr>
        <w:tabs>
          <w:tab w:val="left" w:pos="9090"/>
        </w:tabs>
        <w:ind w:left="360" w:hanging="360"/>
        <w:rPr>
          <w:b/>
          <w:sz w:val="22"/>
          <w:szCs w:val="22"/>
        </w:rPr>
        <w:sectPr w:rsidR="004B026D" w:rsidRPr="006C4111" w:rsidSect="004B026D">
          <w:footerReference w:type="even" r:id="rId12"/>
          <w:footerReference w:type="default" r:id="rId13"/>
          <w:headerReference w:type="first" r:id="rId14"/>
          <w:footerReference w:type="first" r:id="rId15"/>
          <w:footnotePr>
            <w:numFmt w:val="chicago"/>
          </w:footnotePr>
          <w:endnotePr>
            <w:numFmt w:val="decimal"/>
          </w:endnotePr>
          <w:pgSz w:w="12240" w:h="15840" w:code="1"/>
          <w:pgMar w:top="1440" w:right="1440" w:bottom="1440" w:left="1440" w:header="0" w:footer="720" w:gutter="0"/>
          <w:paperSrc w:first="15" w:other="15"/>
          <w:pgNumType w:fmt="lowerRoman" w:start="1"/>
          <w:cols w:space="720"/>
          <w:docGrid w:linePitch="326"/>
        </w:sectPr>
      </w:pPr>
    </w:p>
    <w:p w14:paraId="2335E9BD" w14:textId="508F746F" w:rsidR="004B026D" w:rsidRDefault="004B026D" w:rsidP="009C4895">
      <w:pPr>
        <w:rPr>
          <w:b/>
          <w:sz w:val="22"/>
          <w:szCs w:val="22"/>
          <w:u w:val="dotted"/>
        </w:rPr>
      </w:pPr>
      <w:r w:rsidRPr="006C4111">
        <w:rPr>
          <w:b/>
          <w:sz w:val="22"/>
          <w:szCs w:val="22"/>
        </w:rPr>
        <w:lastRenderedPageBreak/>
        <w:t>Section 1 Purpose and Definitions</w:t>
      </w:r>
      <w:r w:rsidRPr="006C4111">
        <w:rPr>
          <w:b/>
          <w:sz w:val="22"/>
          <w:szCs w:val="22"/>
          <w:u w:val="dotted"/>
        </w:rPr>
        <w:tab/>
      </w:r>
      <w:r w:rsidRPr="006C4111">
        <w:rPr>
          <w:b/>
          <w:sz w:val="22"/>
          <w:szCs w:val="22"/>
          <w:u w:val="dotted"/>
        </w:rPr>
        <w:tab/>
      </w:r>
      <w:r w:rsidRPr="006C4111">
        <w:rPr>
          <w:b/>
          <w:sz w:val="22"/>
          <w:szCs w:val="22"/>
          <w:u w:val="dotted"/>
        </w:rPr>
        <w:tab/>
      </w:r>
      <w:r w:rsidRPr="006C4111">
        <w:rPr>
          <w:b/>
          <w:sz w:val="22"/>
          <w:szCs w:val="22"/>
          <w:u w:val="dotted"/>
        </w:rPr>
        <w:tab/>
      </w:r>
      <w:r w:rsidRPr="006C4111">
        <w:rPr>
          <w:b/>
          <w:sz w:val="22"/>
          <w:szCs w:val="22"/>
          <w:u w:val="dotted"/>
        </w:rPr>
        <w:tab/>
      </w:r>
      <w:r w:rsidRP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Pr="006C4111">
        <w:rPr>
          <w:b/>
          <w:sz w:val="22"/>
          <w:szCs w:val="22"/>
          <w:u w:val="dotted"/>
        </w:rPr>
        <w:tab/>
      </w:r>
      <w:r w:rsidRPr="006C4111">
        <w:rPr>
          <w:b/>
          <w:sz w:val="22"/>
          <w:szCs w:val="22"/>
          <w:u w:val="dotted"/>
        </w:rPr>
        <w:tab/>
        <w:t>1</w:t>
      </w:r>
    </w:p>
    <w:p w14:paraId="730AA821" w14:textId="77777777" w:rsidR="00E4661E" w:rsidRPr="006C4111" w:rsidRDefault="00E4661E" w:rsidP="009C4895">
      <w:pPr>
        <w:rPr>
          <w:b/>
          <w:sz w:val="22"/>
          <w:szCs w:val="22"/>
          <w:u w:val="dotted"/>
        </w:rPr>
      </w:pPr>
    </w:p>
    <w:p w14:paraId="6654AFEE" w14:textId="1C3C507A" w:rsidR="004B026D" w:rsidRDefault="00DC034B" w:rsidP="008D3EEF">
      <w:pPr>
        <w:ind w:left="900" w:hanging="540"/>
        <w:rPr>
          <w:sz w:val="22"/>
          <w:szCs w:val="22"/>
        </w:rPr>
      </w:pPr>
      <w:r>
        <w:rPr>
          <w:sz w:val="22"/>
          <w:szCs w:val="22"/>
        </w:rPr>
        <w:t>A</w:t>
      </w:r>
      <w:r w:rsidR="00551CC2">
        <w:rPr>
          <w:sz w:val="22"/>
          <w:szCs w:val="22"/>
        </w:rPr>
        <w:t>.</w:t>
      </w:r>
      <w:r w:rsidR="00675ACF">
        <w:rPr>
          <w:sz w:val="22"/>
          <w:szCs w:val="22"/>
        </w:rPr>
        <w:t xml:space="preserve"> </w:t>
      </w:r>
      <w:r w:rsidR="00E4661E">
        <w:rPr>
          <w:sz w:val="22"/>
          <w:szCs w:val="22"/>
        </w:rPr>
        <w:tab/>
      </w:r>
      <w:r w:rsidR="004314BA">
        <w:rPr>
          <w:sz w:val="22"/>
          <w:szCs w:val="22"/>
        </w:rPr>
        <w:t>Purpose</w:t>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897C58">
        <w:rPr>
          <w:bCs/>
          <w:sz w:val="22"/>
          <w:szCs w:val="22"/>
          <w:u w:val="dotted"/>
        </w:rPr>
        <w:t>1</w:t>
      </w:r>
    </w:p>
    <w:p w14:paraId="53A84B66" w14:textId="50E82220" w:rsidR="00E4446B" w:rsidRPr="006C4111" w:rsidRDefault="00E4446B" w:rsidP="008D3EEF">
      <w:pPr>
        <w:ind w:left="900" w:hanging="540"/>
        <w:rPr>
          <w:sz w:val="22"/>
          <w:szCs w:val="22"/>
        </w:rPr>
      </w:pPr>
      <w:r>
        <w:rPr>
          <w:sz w:val="22"/>
          <w:szCs w:val="22"/>
        </w:rPr>
        <w:t>B.</w:t>
      </w:r>
      <w:r>
        <w:tab/>
      </w:r>
      <w:r>
        <w:rPr>
          <w:sz w:val="22"/>
          <w:szCs w:val="22"/>
        </w:rPr>
        <w:t>Definitions</w:t>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FB22D5" w:rsidRPr="009D2312">
        <w:rPr>
          <w:bCs/>
          <w:sz w:val="22"/>
          <w:szCs w:val="22"/>
          <w:u w:val="dotted"/>
        </w:rPr>
        <w:tab/>
      </w:r>
      <w:r w:rsidR="00897C58">
        <w:rPr>
          <w:bCs/>
          <w:sz w:val="22"/>
          <w:szCs w:val="22"/>
          <w:u w:val="dotted"/>
        </w:rPr>
        <w:tab/>
      </w:r>
      <w:r w:rsidR="00897C58">
        <w:rPr>
          <w:bCs/>
          <w:sz w:val="22"/>
          <w:szCs w:val="22"/>
          <w:u w:val="dotted"/>
        </w:rPr>
        <w:tab/>
      </w:r>
      <w:r w:rsidR="00897C58">
        <w:rPr>
          <w:bCs/>
          <w:sz w:val="22"/>
          <w:szCs w:val="22"/>
          <w:u w:val="dotted"/>
        </w:rPr>
        <w:tab/>
      </w:r>
      <w:r w:rsidR="00897C58">
        <w:rPr>
          <w:bCs/>
          <w:sz w:val="22"/>
          <w:szCs w:val="22"/>
          <w:u w:val="dotted"/>
        </w:rPr>
        <w:tab/>
      </w:r>
      <w:r w:rsidR="00897C58">
        <w:rPr>
          <w:bCs/>
          <w:sz w:val="22"/>
          <w:szCs w:val="22"/>
          <w:u w:val="dotted"/>
        </w:rPr>
        <w:tab/>
      </w:r>
      <w:r w:rsidR="00FB22D5" w:rsidRPr="009D2312">
        <w:rPr>
          <w:bCs/>
          <w:sz w:val="22"/>
          <w:szCs w:val="22"/>
          <w:u w:val="dotted"/>
        </w:rPr>
        <w:tab/>
      </w:r>
      <w:r w:rsidR="00897C58">
        <w:rPr>
          <w:bCs/>
          <w:sz w:val="22"/>
          <w:szCs w:val="22"/>
          <w:u w:val="dotted"/>
        </w:rPr>
        <w:t>1</w:t>
      </w:r>
    </w:p>
    <w:p w14:paraId="67D8780F" w14:textId="77777777" w:rsidR="00E4661E" w:rsidRDefault="00E4661E" w:rsidP="006C4111">
      <w:pPr>
        <w:ind w:left="360" w:hanging="360"/>
        <w:rPr>
          <w:b/>
          <w:sz w:val="22"/>
          <w:szCs w:val="22"/>
        </w:rPr>
      </w:pPr>
    </w:p>
    <w:p w14:paraId="59EE271C" w14:textId="7F13CBB9" w:rsidR="004B026D" w:rsidRPr="006C4111" w:rsidRDefault="004B026D" w:rsidP="006C4111">
      <w:pPr>
        <w:ind w:left="360" w:hanging="360"/>
        <w:rPr>
          <w:b/>
          <w:sz w:val="22"/>
          <w:szCs w:val="22"/>
          <w:u w:val="dotted"/>
        </w:rPr>
      </w:pPr>
      <w:r w:rsidRPr="006C4111">
        <w:rPr>
          <w:b/>
          <w:sz w:val="22"/>
          <w:szCs w:val="22"/>
        </w:rPr>
        <w:t>Section 2 Licensing</w:t>
      </w:r>
      <w:r w:rsidRPr="006C4111">
        <w:rPr>
          <w:b/>
          <w:sz w:val="22"/>
          <w:szCs w:val="22"/>
          <w:u w:val="dotted"/>
        </w:rPr>
        <w:tab/>
      </w:r>
      <w:r w:rsidRPr="006C4111">
        <w:rPr>
          <w:b/>
          <w:sz w:val="22"/>
          <w:szCs w:val="22"/>
          <w:u w:val="dotted"/>
        </w:rPr>
        <w:tab/>
      </w:r>
      <w:r w:rsidRPr="006C4111">
        <w:rPr>
          <w:b/>
          <w:sz w:val="22"/>
          <w:szCs w:val="22"/>
          <w:u w:val="dotted"/>
        </w:rPr>
        <w:tab/>
      </w:r>
      <w:r w:rsidRPr="006C4111">
        <w:rPr>
          <w:b/>
          <w:sz w:val="22"/>
          <w:szCs w:val="22"/>
          <w:u w:val="dotted"/>
        </w:rPr>
        <w:tab/>
      </w:r>
      <w:r w:rsidRPr="006C4111">
        <w:rPr>
          <w:b/>
          <w:sz w:val="22"/>
          <w:szCs w:val="22"/>
          <w:u w:val="dotted"/>
        </w:rPr>
        <w:tab/>
      </w:r>
      <w:r w:rsidRPr="006C4111">
        <w:rPr>
          <w:b/>
          <w:sz w:val="22"/>
          <w:szCs w:val="22"/>
          <w:u w:val="dotted"/>
        </w:rPr>
        <w:tab/>
      </w:r>
      <w:r w:rsidRP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006C4111">
        <w:rPr>
          <w:b/>
          <w:sz w:val="22"/>
          <w:szCs w:val="22"/>
          <w:u w:val="dotted"/>
        </w:rPr>
        <w:tab/>
      </w:r>
      <w:r w:rsidRPr="006C4111">
        <w:rPr>
          <w:b/>
          <w:sz w:val="22"/>
          <w:szCs w:val="22"/>
          <w:u w:val="dotted"/>
        </w:rPr>
        <w:tab/>
      </w:r>
      <w:r w:rsidRPr="006C4111">
        <w:rPr>
          <w:b/>
          <w:sz w:val="22"/>
          <w:szCs w:val="22"/>
          <w:u w:val="dotted"/>
        </w:rPr>
        <w:tab/>
      </w:r>
      <w:r w:rsidRPr="006C4111">
        <w:rPr>
          <w:b/>
          <w:sz w:val="22"/>
          <w:szCs w:val="22"/>
          <w:u w:val="dotted"/>
        </w:rPr>
        <w:tab/>
        <w:t>9</w:t>
      </w:r>
    </w:p>
    <w:p w14:paraId="205F3B5C" w14:textId="77777777" w:rsidR="004B026D" w:rsidRPr="006C4111" w:rsidRDefault="004B026D" w:rsidP="006C4111">
      <w:pPr>
        <w:ind w:left="360" w:hanging="360"/>
        <w:rPr>
          <w:b/>
          <w:sz w:val="22"/>
          <w:szCs w:val="22"/>
        </w:rPr>
      </w:pPr>
    </w:p>
    <w:p w14:paraId="0074F844" w14:textId="7194667C" w:rsidR="004B026D" w:rsidRPr="009D2312" w:rsidRDefault="004B026D" w:rsidP="00BF7E64">
      <w:pPr>
        <w:pStyle w:val="ListParagraph"/>
        <w:numPr>
          <w:ilvl w:val="0"/>
          <w:numId w:val="189"/>
        </w:numPr>
        <w:ind w:left="900" w:hanging="540"/>
        <w:rPr>
          <w:sz w:val="22"/>
          <w:szCs w:val="22"/>
          <w:u w:val="dotted"/>
        </w:rPr>
      </w:pPr>
      <w:r w:rsidRPr="009D2312">
        <w:rPr>
          <w:sz w:val="22"/>
          <w:szCs w:val="22"/>
        </w:rPr>
        <w:t>Responsibility for compliance</w:t>
      </w:r>
      <w:r w:rsidRPr="009D2312">
        <w:rPr>
          <w:bCs/>
          <w:sz w:val="22"/>
          <w:szCs w:val="22"/>
          <w:u w:val="dotted"/>
        </w:rPr>
        <w:tab/>
      </w:r>
      <w:r w:rsidRPr="009D2312">
        <w:rPr>
          <w:bCs/>
          <w:sz w:val="22"/>
          <w:szCs w:val="22"/>
          <w:u w:val="dotted"/>
        </w:rPr>
        <w:tab/>
      </w:r>
      <w:r w:rsidRPr="009D2312">
        <w:rPr>
          <w:bCs/>
          <w:sz w:val="22"/>
          <w:szCs w:val="22"/>
          <w:u w:val="dotted"/>
        </w:rPr>
        <w:tab/>
      </w:r>
      <w:r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Pr="009D2312">
        <w:rPr>
          <w:bCs/>
          <w:sz w:val="22"/>
          <w:szCs w:val="22"/>
          <w:u w:val="dotted"/>
        </w:rPr>
        <w:tab/>
      </w:r>
      <w:r w:rsidRPr="009D2312">
        <w:rPr>
          <w:bCs/>
          <w:sz w:val="22"/>
          <w:szCs w:val="22"/>
          <w:u w:val="dotted"/>
        </w:rPr>
        <w:tab/>
      </w:r>
      <w:r w:rsidRPr="009D2312">
        <w:rPr>
          <w:bCs/>
          <w:sz w:val="22"/>
          <w:szCs w:val="22"/>
          <w:u w:val="dotted"/>
        </w:rPr>
        <w:tab/>
      </w:r>
      <w:r w:rsidRPr="009D2312">
        <w:rPr>
          <w:bCs/>
          <w:sz w:val="22"/>
          <w:szCs w:val="22"/>
          <w:u w:val="dotted"/>
        </w:rPr>
        <w:tab/>
        <w:t>9</w:t>
      </w:r>
    </w:p>
    <w:p w14:paraId="2264F2E4" w14:textId="329D6C12" w:rsidR="004B026D" w:rsidRPr="009D2312" w:rsidRDefault="004B026D" w:rsidP="00BF7E64">
      <w:pPr>
        <w:pStyle w:val="ListParagraph"/>
        <w:numPr>
          <w:ilvl w:val="0"/>
          <w:numId w:val="189"/>
        </w:numPr>
        <w:ind w:left="900" w:hanging="540"/>
        <w:rPr>
          <w:sz w:val="22"/>
          <w:szCs w:val="22"/>
        </w:rPr>
      </w:pPr>
      <w:r w:rsidRPr="009D2312">
        <w:rPr>
          <w:sz w:val="22"/>
          <w:szCs w:val="22"/>
        </w:rPr>
        <w:t>License required</w:t>
      </w:r>
      <w:r w:rsidRPr="009D2312">
        <w:rPr>
          <w:bCs/>
          <w:sz w:val="22"/>
          <w:szCs w:val="22"/>
          <w:u w:val="dotted"/>
        </w:rPr>
        <w:tab/>
      </w:r>
      <w:r w:rsidRPr="009D2312">
        <w:rPr>
          <w:bCs/>
          <w:sz w:val="22"/>
          <w:szCs w:val="22"/>
          <w:u w:val="dotted"/>
        </w:rPr>
        <w:tab/>
      </w:r>
      <w:r w:rsidRPr="009D2312">
        <w:rPr>
          <w:bCs/>
          <w:sz w:val="22"/>
          <w:szCs w:val="22"/>
          <w:u w:val="dotted"/>
        </w:rPr>
        <w:tab/>
      </w:r>
      <w:r w:rsidRPr="009D2312">
        <w:rPr>
          <w:bCs/>
          <w:sz w:val="22"/>
          <w:szCs w:val="22"/>
          <w:u w:val="dotted"/>
        </w:rPr>
        <w:tab/>
      </w:r>
      <w:r w:rsidRPr="009D2312">
        <w:rPr>
          <w:bCs/>
          <w:sz w:val="22"/>
          <w:szCs w:val="22"/>
          <w:u w:val="dotted"/>
        </w:rPr>
        <w:tab/>
      </w:r>
      <w:r w:rsidRPr="009D2312">
        <w:rPr>
          <w:bCs/>
          <w:sz w:val="22"/>
          <w:szCs w:val="22"/>
          <w:u w:val="dotted"/>
        </w:rPr>
        <w:tab/>
      </w:r>
      <w:r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006C4111" w:rsidRPr="009D2312">
        <w:rPr>
          <w:bCs/>
          <w:sz w:val="22"/>
          <w:szCs w:val="22"/>
          <w:u w:val="dotted"/>
        </w:rPr>
        <w:tab/>
      </w:r>
      <w:r w:rsidRPr="009D2312">
        <w:rPr>
          <w:bCs/>
          <w:sz w:val="22"/>
          <w:szCs w:val="22"/>
          <w:u w:val="dotted"/>
        </w:rPr>
        <w:tab/>
      </w:r>
      <w:r w:rsidRPr="009D2312">
        <w:rPr>
          <w:bCs/>
          <w:sz w:val="22"/>
          <w:szCs w:val="22"/>
          <w:u w:val="dotted"/>
        </w:rPr>
        <w:tab/>
      </w:r>
      <w:r w:rsidRPr="009D2312">
        <w:rPr>
          <w:bCs/>
          <w:sz w:val="22"/>
          <w:szCs w:val="22"/>
          <w:u w:val="dotted"/>
        </w:rPr>
        <w:tab/>
        <w:t>9</w:t>
      </w:r>
    </w:p>
    <w:p w14:paraId="15C6D26C" w14:textId="383F6F20" w:rsidR="004B026D" w:rsidRPr="009D2312" w:rsidRDefault="004B026D" w:rsidP="00BF7E64">
      <w:pPr>
        <w:pStyle w:val="ListParagraph"/>
        <w:numPr>
          <w:ilvl w:val="0"/>
          <w:numId w:val="189"/>
        </w:numPr>
        <w:ind w:left="900" w:hanging="540"/>
        <w:rPr>
          <w:sz w:val="22"/>
          <w:szCs w:val="22"/>
          <w:u w:val="dotted"/>
        </w:rPr>
      </w:pPr>
      <w:r w:rsidRPr="009D2312">
        <w:rPr>
          <w:sz w:val="22"/>
          <w:szCs w:val="22"/>
        </w:rPr>
        <w:t>License non-transferable</w:t>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t>9</w:t>
      </w:r>
    </w:p>
    <w:p w14:paraId="0783440E" w14:textId="5F6143EC" w:rsidR="004B026D" w:rsidRPr="009D2312" w:rsidRDefault="004B026D" w:rsidP="00BF7E64">
      <w:pPr>
        <w:pStyle w:val="ListParagraph"/>
        <w:numPr>
          <w:ilvl w:val="0"/>
          <w:numId w:val="189"/>
        </w:numPr>
        <w:ind w:left="900" w:hanging="540"/>
        <w:rPr>
          <w:sz w:val="22"/>
          <w:szCs w:val="22"/>
          <w:u w:val="dotted"/>
        </w:rPr>
      </w:pPr>
      <w:r w:rsidRPr="009D2312">
        <w:rPr>
          <w:sz w:val="22"/>
          <w:szCs w:val="22"/>
        </w:rPr>
        <w:t>Type and term of license</w:t>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t>9</w:t>
      </w:r>
    </w:p>
    <w:p w14:paraId="51D67B81" w14:textId="103F1243" w:rsidR="004B026D" w:rsidRPr="009D2312" w:rsidRDefault="004B026D" w:rsidP="00BF7E64">
      <w:pPr>
        <w:pStyle w:val="ListParagraph"/>
        <w:numPr>
          <w:ilvl w:val="0"/>
          <w:numId w:val="189"/>
        </w:numPr>
        <w:ind w:left="900" w:hanging="540"/>
        <w:rPr>
          <w:sz w:val="22"/>
          <w:szCs w:val="22"/>
        </w:rPr>
      </w:pPr>
      <w:r w:rsidRPr="009D2312">
        <w:rPr>
          <w:sz w:val="22"/>
          <w:szCs w:val="22"/>
        </w:rPr>
        <w:t>Application and licensure</w:t>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t>9</w:t>
      </w:r>
    </w:p>
    <w:p w14:paraId="2C4CDEB7" w14:textId="49EA6C95" w:rsidR="004B026D" w:rsidRPr="009D2312" w:rsidRDefault="004B026D" w:rsidP="00BF7E64">
      <w:pPr>
        <w:pStyle w:val="ListParagraph"/>
        <w:numPr>
          <w:ilvl w:val="0"/>
          <w:numId w:val="189"/>
        </w:numPr>
        <w:ind w:left="900" w:hanging="540"/>
        <w:rPr>
          <w:sz w:val="22"/>
          <w:szCs w:val="22"/>
        </w:rPr>
      </w:pPr>
      <w:r w:rsidRPr="009D2312">
        <w:rPr>
          <w:sz w:val="22"/>
          <w:szCs w:val="22"/>
        </w:rPr>
        <w:t>Limitations on serving as legal representative</w:t>
      </w:r>
      <w:r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006C4111"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t>1</w:t>
      </w:r>
      <w:r w:rsidR="009C2D3C">
        <w:rPr>
          <w:sz w:val="22"/>
          <w:szCs w:val="22"/>
          <w:u w:val="dotted"/>
        </w:rPr>
        <w:t>1</w:t>
      </w:r>
    </w:p>
    <w:p w14:paraId="1C08E25B" w14:textId="3709BA37" w:rsidR="004B026D" w:rsidRPr="009D2312" w:rsidRDefault="004B026D" w:rsidP="00BF7E64">
      <w:pPr>
        <w:pStyle w:val="ListParagraph"/>
        <w:numPr>
          <w:ilvl w:val="0"/>
          <w:numId w:val="189"/>
        </w:numPr>
        <w:ind w:left="900" w:hanging="540"/>
        <w:rPr>
          <w:sz w:val="22"/>
          <w:szCs w:val="22"/>
        </w:rPr>
      </w:pPr>
      <w:r w:rsidRPr="009D2312">
        <w:rPr>
          <w:sz w:val="22"/>
          <w:szCs w:val="22"/>
        </w:rPr>
        <w:t>Issuance of license</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00E4661E" w:rsidRPr="2106187D">
        <w:rPr>
          <w:sz w:val="22"/>
          <w:szCs w:val="22"/>
          <w:u w:val="dotted"/>
        </w:rPr>
        <w:t>1</w:t>
      </w:r>
      <w:r w:rsidR="59023FF3" w:rsidRPr="2106187D">
        <w:rPr>
          <w:sz w:val="22"/>
          <w:szCs w:val="22"/>
          <w:u w:val="dotted"/>
        </w:rPr>
        <w:t>1</w:t>
      </w:r>
    </w:p>
    <w:p w14:paraId="1BE088AA" w14:textId="5BC939AF" w:rsidR="004B026D" w:rsidRPr="009D2312" w:rsidRDefault="004B026D" w:rsidP="00BF7E64">
      <w:pPr>
        <w:pStyle w:val="ListParagraph"/>
        <w:numPr>
          <w:ilvl w:val="0"/>
          <w:numId w:val="189"/>
        </w:numPr>
        <w:ind w:left="900" w:hanging="540"/>
        <w:rPr>
          <w:sz w:val="22"/>
          <w:szCs w:val="22"/>
        </w:rPr>
      </w:pPr>
      <w:r w:rsidRPr="009D2312">
        <w:rPr>
          <w:sz w:val="22"/>
          <w:szCs w:val="22"/>
        </w:rPr>
        <w:t>Notification of changes</w:t>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t>12</w:t>
      </w:r>
    </w:p>
    <w:p w14:paraId="43EA3E3C" w14:textId="51B6DE24" w:rsidR="004B026D" w:rsidRPr="009D2312" w:rsidRDefault="004B026D" w:rsidP="00BF7E64">
      <w:pPr>
        <w:pStyle w:val="ListParagraph"/>
        <w:numPr>
          <w:ilvl w:val="0"/>
          <w:numId w:val="189"/>
        </w:numPr>
        <w:ind w:left="900" w:hanging="540"/>
        <w:rPr>
          <w:sz w:val="22"/>
          <w:szCs w:val="22"/>
        </w:rPr>
      </w:pPr>
      <w:r w:rsidRPr="009D2312">
        <w:rPr>
          <w:sz w:val="22"/>
          <w:szCs w:val="22"/>
        </w:rPr>
        <w:t>Number of licenses required</w:t>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t>12</w:t>
      </w:r>
    </w:p>
    <w:p w14:paraId="0C625792" w14:textId="08975C48" w:rsidR="004B026D" w:rsidRPr="009D2312" w:rsidRDefault="004B026D" w:rsidP="00BF7E64">
      <w:pPr>
        <w:pStyle w:val="ListParagraph"/>
        <w:numPr>
          <w:ilvl w:val="0"/>
          <w:numId w:val="189"/>
        </w:numPr>
        <w:ind w:left="900" w:hanging="540"/>
        <w:rPr>
          <w:sz w:val="22"/>
          <w:szCs w:val="22"/>
        </w:rPr>
      </w:pPr>
      <w:r w:rsidRPr="009D2312">
        <w:rPr>
          <w:sz w:val="22"/>
          <w:szCs w:val="22"/>
        </w:rPr>
        <w:t>Adult Day Services Programs</w:t>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t>12</w:t>
      </w:r>
    </w:p>
    <w:p w14:paraId="33C6325D" w14:textId="4154774E" w:rsidR="004B026D" w:rsidRPr="009D2312" w:rsidRDefault="004B026D" w:rsidP="00BF7E64">
      <w:pPr>
        <w:pStyle w:val="ListParagraph"/>
        <w:numPr>
          <w:ilvl w:val="0"/>
          <w:numId w:val="189"/>
        </w:numPr>
        <w:ind w:left="900" w:hanging="540"/>
        <w:rPr>
          <w:sz w:val="22"/>
          <w:szCs w:val="22"/>
        </w:rPr>
      </w:pPr>
      <w:r w:rsidRPr="009D2312">
        <w:rPr>
          <w:sz w:val="22"/>
          <w:szCs w:val="22"/>
        </w:rPr>
        <w:t>Multilevel facility license</w:t>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t>1</w:t>
      </w:r>
      <w:r w:rsidR="00C61B1A">
        <w:rPr>
          <w:sz w:val="22"/>
          <w:szCs w:val="22"/>
          <w:u w:val="dotted"/>
        </w:rPr>
        <w:t>2</w:t>
      </w:r>
    </w:p>
    <w:p w14:paraId="5586E7B6" w14:textId="6071C9BE" w:rsidR="004B026D" w:rsidRPr="009D2312" w:rsidRDefault="004B026D" w:rsidP="00BF7E64">
      <w:pPr>
        <w:pStyle w:val="ListParagraph"/>
        <w:numPr>
          <w:ilvl w:val="0"/>
          <w:numId w:val="189"/>
        </w:numPr>
        <w:ind w:left="900" w:hanging="540"/>
        <w:rPr>
          <w:sz w:val="22"/>
          <w:szCs w:val="22"/>
        </w:rPr>
      </w:pPr>
      <w:r w:rsidRPr="009D2312">
        <w:rPr>
          <w:sz w:val="22"/>
          <w:szCs w:val="22"/>
        </w:rPr>
        <w:t>Provisional license</w:t>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r>
      <w:r w:rsidRPr="009D2312">
        <w:rPr>
          <w:sz w:val="22"/>
          <w:szCs w:val="22"/>
          <w:u w:val="dotted"/>
        </w:rPr>
        <w:tab/>
        <w:t>1</w:t>
      </w:r>
      <w:r w:rsidR="00C61B1A">
        <w:rPr>
          <w:sz w:val="22"/>
          <w:szCs w:val="22"/>
          <w:u w:val="dotted"/>
        </w:rPr>
        <w:t>2</w:t>
      </w:r>
    </w:p>
    <w:p w14:paraId="309F2D7D" w14:textId="08557922" w:rsidR="004B026D" w:rsidRPr="00572633" w:rsidRDefault="004B026D" w:rsidP="00BF7E64">
      <w:pPr>
        <w:pStyle w:val="ListParagraph"/>
        <w:numPr>
          <w:ilvl w:val="0"/>
          <w:numId w:val="189"/>
        </w:numPr>
        <w:ind w:left="900" w:hanging="540"/>
        <w:rPr>
          <w:sz w:val="22"/>
          <w:szCs w:val="22"/>
        </w:rPr>
      </w:pPr>
      <w:r w:rsidRPr="00572633">
        <w:rPr>
          <w:sz w:val="22"/>
          <w:szCs w:val="22"/>
        </w:rPr>
        <w:t>Conditional license</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rPr>
        <w:t>1</w:t>
      </w:r>
      <w:r w:rsidR="00C61B1A">
        <w:rPr>
          <w:sz w:val="22"/>
          <w:szCs w:val="22"/>
        </w:rPr>
        <w:t>3</w:t>
      </w:r>
    </w:p>
    <w:p w14:paraId="65717201" w14:textId="5214D189" w:rsidR="004B026D" w:rsidRPr="00572633" w:rsidRDefault="004B026D" w:rsidP="00BF7E64">
      <w:pPr>
        <w:pStyle w:val="ListParagraph"/>
        <w:numPr>
          <w:ilvl w:val="0"/>
          <w:numId w:val="189"/>
        </w:numPr>
        <w:ind w:left="900" w:hanging="540"/>
        <w:rPr>
          <w:sz w:val="22"/>
          <w:szCs w:val="22"/>
        </w:rPr>
      </w:pPr>
      <w:r w:rsidRPr="00572633">
        <w:rPr>
          <w:sz w:val="22"/>
          <w:szCs w:val="22"/>
        </w:rPr>
        <w:t>Posting the license</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t>1</w:t>
      </w:r>
      <w:r w:rsidR="00B61DF5">
        <w:rPr>
          <w:sz w:val="22"/>
          <w:szCs w:val="22"/>
          <w:u w:val="dotted"/>
        </w:rPr>
        <w:t>3</w:t>
      </w:r>
    </w:p>
    <w:p w14:paraId="4C2F7A50" w14:textId="03B759DA" w:rsidR="004B026D" w:rsidRPr="00572633" w:rsidRDefault="004B026D" w:rsidP="00BF7E64">
      <w:pPr>
        <w:pStyle w:val="ListParagraph"/>
        <w:numPr>
          <w:ilvl w:val="0"/>
          <w:numId w:val="189"/>
        </w:numPr>
        <w:ind w:left="900" w:hanging="540"/>
        <w:rPr>
          <w:sz w:val="22"/>
          <w:szCs w:val="22"/>
        </w:rPr>
      </w:pPr>
      <w:r w:rsidRPr="00572633">
        <w:rPr>
          <w:sz w:val="22"/>
          <w:szCs w:val="22"/>
        </w:rPr>
        <w:t>Right of entry</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t>1</w:t>
      </w:r>
      <w:r w:rsidR="00F81A5C">
        <w:rPr>
          <w:sz w:val="22"/>
          <w:szCs w:val="22"/>
          <w:u w:val="dotted"/>
        </w:rPr>
        <w:t>3</w:t>
      </w:r>
    </w:p>
    <w:p w14:paraId="547422C2" w14:textId="42C4D5F7" w:rsidR="004B026D" w:rsidRPr="00572633" w:rsidRDefault="004B026D" w:rsidP="00BF7E64">
      <w:pPr>
        <w:pStyle w:val="ListParagraph"/>
        <w:numPr>
          <w:ilvl w:val="0"/>
          <w:numId w:val="189"/>
        </w:numPr>
        <w:ind w:left="900" w:hanging="540"/>
        <w:rPr>
          <w:sz w:val="22"/>
          <w:szCs w:val="22"/>
          <w:u w:val="dotted"/>
        </w:rPr>
      </w:pPr>
      <w:r w:rsidRPr="00572633">
        <w:rPr>
          <w:sz w:val="22"/>
          <w:szCs w:val="22"/>
        </w:rPr>
        <w:t>Filing Plans of Correction</w:t>
      </w:r>
      <w: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Pr="6B159CFC">
        <w:rPr>
          <w:sz w:val="22"/>
          <w:szCs w:val="22"/>
          <w:u w:val="dotted"/>
        </w:rPr>
        <w:t>1</w:t>
      </w:r>
      <w:r w:rsidR="43E3C57D" w:rsidRPr="6B159CFC">
        <w:rPr>
          <w:sz w:val="22"/>
          <w:szCs w:val="22"/>
          <w:u w:val="dotted"/>
        </w:rPr>
        <w:t>3</w:t>
      </w:r>
    </w:p>
    <w:p w14:paraId="06664233" w14:textId="1451488A" w:rsidR="004B026D" w:rsidRPr="00572633" w:rsidRDefault="004B026D" w:rsidP="00BF7E64">
      <w:pPr>
        <w:pStyle w:val="ListParagraph"/>
        <w:numPr>
          <w:ilvl w:val="0"/>
          <w:numId w:val="189"/>
        </w:numPr>
        <w:ind w:left="900" w:hanging="540"/>
        <w:rPr>
          <w:sz w:val="22"/>
          <w:szCs w:val="22"/>
        </w:rPr>
      </w:pPr>
      <w:r w:rsidRPr="00572633">
        <w:rPr>
          <w:sz w:val="22"/>
          <w:szCs w:val="22"/>
        </w:rPr>
        <w:t>Reapplication subsequent to licensing actions</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00171218">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t>1</w:t>
      </w:r>
      <w:r w:rsidR="00F81A5C">
        <w:rPr>
          <w:sz w:val="22"/>
          <w:szCs w:val="22"/>
          <w:u w:val="dotted"/>
        </w:rPr>
        <w:t>4</w:t>
      </w:r>
    </w:p>
    <w:p w14:paraId="1C064A37" w14:textId="2776A310" w:rsidR="004B026D" w:rsidRPr="00572633" w:rsidRDefault="004B026D" w:rsidP="00BF7E64">
      <w:pPr>
        <w:pStyle w:val="ListParagraph"/>
        <w:numPr>
          <w:ilvl w:val="0"/>
          <w:numId w:val="189"/>
        </w:numPr>
        <w:ind w:left="900" w:hanging="540"/>
        <w:rPr>
          <w:sz w:val="22"/>
          <w:szCs w:val="22"/>
        </w:rPr>
      </w:pPr>
      <w:r w:rsidRPr="00572633">
        <w:rPr>
          <w:sz w:val="22"/>
          <w:szCs w:val="22"/>
        </w:rPr>
        <w:t>Renewal</w:t>
      </w:r>
      <w:r w:rsidR="00304678">
        <w:rPr>
          <w:sz w:val="22"/>
          <w:szCs w:val="22"/>
        </w:rPr>
        <w:t xml:space="preserve"> applications</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t>1</w:t>
      </w:r>
      <w:r w:rsidR="00F81A5C">
        <w:rPr>
          <w:sz w:val="22"/>
          <w:szCs w:val="22"/>
          <w:u w:val="dotted"/>
        </w:rPr>
        <w:t>4</w:t>
      </w:r>
    </w:p>
    <w:p w14:paraId="3859CF7C" w14:textId="1AE2015C" w:rsidR="004B026D" w:rsidRPr="00572633" w:rsidRDefault="004B026D" w:rsidP="00BF7E64">
      <w:pPr>
        <w:pStyle w:val="ListParagraph"/>
        <w:numPr>
          <w:ilvl w:val="0"/>
          <w:numId w:val="189"/>
        </w:numPr>
        <w:ind w:left="900" w:hanging="540"/>
        <w:rPr>
          <w:sz w:val="22"/>
          <w:szCs w:val="22"/>
        </w:rPr>
      </w:pPr>
      <w:r w:rsidRPr="00572633">
        <w:rPr>
          <w:sz w:val="22"/>
          <w:szCs w:val="22"/>
        </w:rPr>
        <w:t>Actions requiring approval</w:t>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Pr="5EB60839">
        <w:rPr>
          <w:sz w:val="22"/>
          <w:szCs w:val="22"/>
          <w:u w:val="dotted"/>
        </w:rPr>
        <w:t>1</w:t>
      </w:r>
      <w:r w:rsidR="0B4BF2EC" w:rsidRPr="5EB60839">
        <w:rPr>
          <w:sz w:val="22"/>
          <w:szCs w:val="22"/>
          <w:u w:val="dotted"/>
        </w:rPr>
        <w:t>4</w:t>
      </w:r>
    </w:p>
    <w:p w14:paraId="1B8C14B1" w14:textId="620A4806" w:rsidR="00E85FCA" w:rsidRPr="00572633" w:rsidRDefault="00E85FCA" w:rsidP="00BF7E64">
      <w:pPr>
        <w:pStyle w:val="ListParagraph"/>
        <w:numPr>
          <w:ilvl w:val="0"/>
          <w:numId w:val="189"/>
        </w:numPr>
        <w:ind w:left="900" w:hanging="540"/>
        <w:rPr>
          <w:sz w:val="22"/>
          <w:szCs w:val="22"/>
        </w:rPr>
      </w:pPr>
      <w:r>
        <w:rPr>
          <w:sz w:val="22"/>
          <w:szCs w:val="22"/>
        </w:rPr>
        <w:t>Waiver of a licensing rule.</w:t>
      </w:r>
      <w:r w:rsidR="00EB02C9" w:rsidRPr="00EB02C9">
        <w:rPr>
          <w:sz w:val="22"/>
          <w:szCs w:val="22"/>
          <w:u w:val="dotted"/>
        </w:rPr>
        <w:t xml:space="preserve"> </w:t>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r>
      <w:r w:rsidR="00EB02C9" w:rsidRPr="00572633">
        <w:rPr>
          <w:sz w:val="22"/>
          <w:szCs w:val="22"/>
          <w:u w:val="dotted"/>
        </w:rPr>
        <w:tab/>
        <w:t>15</w:t>
      </w:r>
    </w:p>
    <w:p w14:paraId="1E300889" w14:textId="0D5A7169" w:rsidR="004B026D" w:rsidRPr="00572633" w:rsidRDefault="004B026D" w:rsidP="00BF7E64">
      <w:pPr>
        <w:pStyle w:val="ListParagraph"/>
        <w:numPr>
          <w:ilvl w:val="0"/>
          <w:numId w:val="189"/>
        </w:numPr>
        <w:ind w:left="900" w:hanging="540"/>
        <w:rPr>
          <w:sz w:val="22"/>
          <w:szCs w:val="22"/>
        </w:rPr>
      </w:pPr>
      <w:r w:rsidRPr="00572633">
        <w:rPr>
          <w:sz w:val="22"/>
          <w:szCs w:val="22"/>
        </w:rPr>
        <w:t>Rates and contracts</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t>1</w:t>
      </w:r>
      <w:r w:rsidR="00F81A5C">
        <w:rPr>
          <w:sz w:val="22"/>
          <w:szCs w:val="22"/>
          <w:u w:val="dotted"/>
        </w:rPr>
        <w:t>5</w:t>
      </w:r>
    </w:p>
    <w:p w14:paraId="33C42A24" w14:textId="54175D52" w:rsidR="004B026D" w:rsidRPr="00572633" w:rsidRDefault="004B026D" w:rsidP="00BF7E64">
      <w:pPr>
        <w:pStyle w:val="ListParagraph"/>
        <w:numPr>
          <w:ilvl w:val="0"/>
          <w:numId w:val="189"/>
        </w:numPr>
        <w:ind w:left="900" w:hanging="540"/>
        <w:rPr>
          <w:sz w:val="22"/>
          <w:szCs w:val="22"/>
        </w:rPr>
      </w:pPr>
      <w:r w:rsidRPr="00572633">
        <w:rPr>
          <w:sz w:val="22"/>
          <w:szCs w:val="22"/>
        </w:rPr>
        <w:t>Information to residents</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00CA7661">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t>17</w:t>
      </w:r>
    </w:p>
    <w:p w14:paraId="07916DAA" w14:textId="61BD7F64" w:rsidR="004B026D" w:rsidRPr="00572633" w:rsidRDefault="004B026D" w:rsidP="00BF7E64">
      <w:pPr>
        <w:pStyle w:val="ListParagraph"/>
        <w:numPr>
          <w:ilvl w:val="0"/>
          <w:numId w:val="189"/>
        </w:numPr>
        <w:ind w:left="900" w:hanging="540"/>
        <w:rPr>
          <w:sz w:val="22"/>
          <w:szCs w:val="22"/>
        </w:rPr>
      </w:pPr>
      <w:r w:rsidRPr="00572633">
        <w:rPr>
          <w:sz w:val="22"/>
          <w:szCs w:val="22"/>
        </w:rPr>
        <w:t>Refunds</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t>1</w:t>
      </w:r>
      <w:r w:rsidR="00F81A5C">
        <w:rPr>
          <w:sz w:val="22"/>
          <w:szCs w:val="22"/>
          <w:u w:val="dotted"/>
        </w:rPr>
        <w:t>7</w:t>
      </w:r>
    </w:p>
    <w:p w14:paraId="7128CA47" w14:textId="3DCD0CA6" w:rsidR="004B026D" w:rsidRPr="00572633" w:rsidRDefault="004B026D" w:rsidP="00BF7E64">
      <w:pPr>
        <w:pStyle w:val="ListParagraph"/>
        <w:numPr>
          <w:ilvl w:val="0"/>
          <w:numId w:val="189"/>
        </w:numPr>
        <w:ind w:left="900" w:hanging="540"/>
        <w:rPr>
          <w:sz w:val="22"/>
          <w:szCs w:val="22"/>
        </w:rPr>
      </w:pPr>
      <w:r w:rsidRPr="00572633">
        <w:rPr>
          <w:sz w:val="22"/>
          <w:szCs w:val="22"/>
        </w:rPr>
        <w:t>Use of personal funds by operator</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t>1</w:t>
      </w:r>
      <w:r w:rsidR="00F81A5C">
        <w:rPr>
          <w:sz w:val="22"/>
          <w:szCs w:val="22"/>
          <w:u w:val="dotted"/>
        </w:rPr>
        <w:t>7</w:t>
      </w:r>
    </w:p>
    <w:p w14:paraId="44E4F67C" w14:textId="2F78562C" w:rsidR="004B026D" w:rsidRPr="00572633" w:rsidRDefault="004B026D" w:rsidP="00BF7E64">
      <w:pPr>
        <w:pStyle w:val="ListParagraph"/>
        <w:numPr>
          <w:ilvl w:val="0"/>
          <w:numId w:val="189"/>
        </w:numPr>
        <w:ind w:left="900" w:hanging="540"/>
        <w:rPr>
          <w:sz w:val="22"/>
          <w:szCs w:val="22"/>
        </w:rPr>
      </w:pPr>
      <w:r w:rsidRPr="00572633">
        <w:rPr>
          <w:sz w:val="22"/>
          <w:szCs w:val="22"/>
        </w:rPr>
        <w:t>Tenancy obligatio</w:t>
      </w:r>
      <w:r w:rsidR="00171218">
        <w:rPr>
          <w:sz w:val="22"/>
          <w:szCs w:val="22"/>
        </w:rPr>
        <w:t>ns</w:t>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Pr="662FFEF4">
        <w:rPr>
          <w:sz w:val="22"/>
          <w:szCs w:val="22"/>
          <w:u w:val="dotted"/>
        </w:rPr>
        <w:t>1</w:t>
      </w:r>
      <w:r w:rsidR="313E9822" w:rsidRPr="662FFEF4">
        <w:rPr>
          <w:sz w:val="22"/>
          <w:szCs w:val="22"/>
          <w:u w:val="dotted"/>
        </w:rPr>
        <w:t>7</w:t>
      </w:r>
    </w:p>
    <w:p w14:paraId="1ED0D415" w14:textId="6CF6C943" w:rsidR="004B026D" w:rsidRPr="00572633" w:rsidRDefault="004B026D" w:rsidP="00BF7E64">
      <w:pPr>
        <w:pStyle w:val="ListParagraph"/>
        <w:numPr>
          <w:ilvl w:val="0"/>
          <w:numId w:val="189"/>
        </w:numPr>
        <w:ind w:left="900" w:hanging="540"/>
        <w:rPr>
          <w:sz w:val="22"/>
          <w:szCs w:val="22"/>
        </w:rPr>
      </w:pPr>
      <w:r w:rsidRPr="00572633">
        <w:rPr>
          <w:sz w:val="22"/>
          <w:szCs w:val="22"/>
        </w:rPr>
        <w:t>Administrative and resident records</w:t>
      </w:r>
      <w:r w:rsidR="00171218">
        <w:rPr>
          <w:sz w:val="22"/>
          <w:szCs w:val="22"/>
        </w:rPr>
        <w:t xml:space="preserve"> </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Pr="08C96666">
        <w:rPr>
          <w:sz w:val="22"/>
          <w:szCs w:val="22"/>
          <w:u w:val="dotted"/>
        </w:rPr>
        <w:t>1</w:t>
      </w:r>
      <w:r w:rsidR="485237B1" w:rsidRPr="08C96666">
        <w:rPr>
          <w:sz w:val="22"/>
          <w:szCs w:val="22"/>
          <w:u w:val="dotted"/>
        </w:rPr>
        <w:t>7</w:t>
      </w:r>
    </w:p>
    <w:p w14:paraId="2F9F250E" w14:textId="5A81A75B" w:rsidR="00EB02C9" w:rsidRPr="00EB02C9" w:rsidRDefault="004B026D" w:rsidP="00BF7E64">
      <w:pPr>
        <w:pStyle w:val="ListParagraph"/>
        <w:numPr>
          <w:ilvl w:val="0"/>
          <w:numId w:val="189"/>
        </w:numPr>
        <w:ind w:left="900" w:hanging="540"/>
        <w:rPr>
          <w:sz w:val="22"/>
          <w:szCs w:val="22"/>
        </w:rPr>
      </w:pPr>
      <w:r w:rsidRPr="00572633">
        <w:rPr>
          <w:sz w:val="22"/>
          <w:szCs w:val="22"/>
        </w:rPr>
        <w:t>Confidential information</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00EB02C9">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t>19</w:t>
      </w:r>
    </w:p>
    <w:p w14:paraId="55CDB79B" w14:textId="1F879656" w:rsidR="004B026D" w:rsidRPr="00EB02C9" w:rsidRDefault="004B026D" w:rsidP="00BF7E64">
      <w:pPr>
        <w:pStyle w:val="ListParagraph"/>
        <w:numPr>
          <w:ilvl w:val="0"/>
          <w:numId w:val="189"/>
        </w:numPr>
        <w:ind w:left="900" w:hanging="540"/>
        <w:rPr>
          <w:sz w:val="22"/>
          <w:szCs w:val="22"/>
        </w:rPr>
      </w:pPr>
      <w:r w:rsidRPr="00EB02C9">
        <w:rPr>
          <w:sz w:val="22"/>
          <w:szCs w:val="22"/>
        </w:rPr>
        <w:t>Closure</w:t>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r>
      <w:r w:rsidRPr="00EB02C9">
        <w:rPr>
          <w:sz w:val="22"/>
          <w:szCs w:val="22"/>
          <w:u w:val="dotted"/>
        </w:rPr>
        <w:tab/>
        <w:t>19</w:t>
      </w:r>
    </w:p>
    <w:p w14:paraId="5009A780" w14:textId="075D4C54" w:rsidR="004B026D" w:rsidRPr="00572633" w:rsidRDefault="004B026D" w:rsidP="00BF7E64">
      <w:pPr>
        <w:pStyle w:val="ListParagraph"/>
        <w:numPr>
          <w:ilvl w:val="0"/>
          <w:numId w:val="189"/>
        </w:numPr>
        <w:ind w:left="900" w:hanging="540"/>
        <w:rPr>
          <w:sz w:val="22"/>
          <w:szCs w:val="22"/>
        </w:rPr>
      </w:pPr>
      <w:r w:rsidRPr="00572633">
        <w:rPr>
          <w:sz w:val="22"/>
          <w:szCs w:val="22"/>
        </w:rPr>
        <w:t>Closure policy</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t>19</w:t>
      </w:r>
    </w:p>
    <w:p w14:paraId="1D6BAC73" w14:textId="00B8526F" w:rsidR="004B026D" w:rsidRPr="006C4111" w:rsidRDefault="004B026D" w:rsidP="006C4111">
      <w:pPr>
        <w:rPr>
          <w:b/>
          <w:sz w:val="22"/>
          <w:szCs w:val="22"/>
        </w:rPr>
      </w:pPr>
    </w:p>
    <w:p w14:paraId="46C36E2D" w14:textId="28334ADB" w:rsidR="004B026D" w:rsidRPr="006C4111" w:rsidRDefault="004B026D" w:rsidP="006C4111">
      <w:pPr>
        <w:ind w:left="360" w:hanging="360"/>
        <w:rPr>
          <w:b/>
          <w:bCs/>
          <w:sz w:val="22"/>
          <w:szCs w:val="22"/>
        </w:rPr>
      </w:pPr>
      <w:r w:rsidRPr="006C4111">
        <w:rPr>
          <w:b/>
          <w:sz w:val="22"/>
          <w:szCs w:val="22"/>
        </w:rPr>
        <w:t>Section 3 Enforcement Procedures</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Pr="4034E208">
        <w:rPr>
          <w:b/>
          <w:bCs/>
          <w:sz w:val="22"/>
          <w:szCs w:val="22"/>
          <w:u w:val="dotted"/>
        </w:rPr>
        <w:t>2</w:t>
      </w:r>
      <w:r w:rsidR="4FEF31D3" w:rsidRPr="4034E208">
        <w:rPr>
          <w:b/>
          <w:bCs/>
          <w:sz w:val="22"/>
          <w:szCs w:val="22"/>
          <w:u w:val="dotted"/>
        </w:rPr>
        <w:t>0</w:t>
      </w:r>
    </w:p>
    <w:p w14:paraId="5266893E" w14:textId="77777777" w:rsidR="004B026D" w:rsidRPr="006C4111" w:rsidRDefault="004B026D" w:rsidP="006C4111">
      <w:pPr>
        <w:ind w:left="360" w:hanging="360"/>
        <w:rPr>
          <w:b/>
          <w:sz w:val="22"/>
          <w:szCs w:val="22"/>
        </w:rPr>
      </w:pPr>
    </w:p>
    <w:p w14:paraId="42ABE1A5" w14:textId="295EFC64" w:rsidR="004B026D" w:rsidRPr="00572633" w:rsidRDefault="004B026D" w:rsidP="00897C58">
      <w:pPr>
        <w:pStyle w:val="ListParagraph"/>
        <w:numPr>
          <w:ilvl w:val="0"/>
          <w:numId w:val="190"/>
        </w:numPr>
        <w:ind w:left="900" w:hanging="540"/>
        <w:rPr>
          <w:sz w:val="22"/>
          <w:szCs w:val="22"/>
        </w:rPr>
      </w:pPr>
      <w:r w:rsidRPr="00572633">
        <w:rPr>
          <w:sz w:val="22"/>
          <w:szCs w:val="22"/>
        </w:rPr>
        <w:t>Inspections required</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Pr="14A3D11F">
        <w:rPr>
          <w:sz w:val="22"/>
          <w:szCs w:val="22"/>
          <w:u w:val="dotted"/>
        </w:rPr>
        <w:t>2</w:t>
      </w:r>
      <w:r w:rsidR="05B071CF" w:rsidRPr="14A3D11F">
        <w:rPr>
          <w:sz w:val="22"/>
          <w:szCs w:val="22"/>
          <w:u w:val="dotted"/>
        </w:rPr>
        <w:t>0</w:t>
      </w:r>
    </w:p>
    <w:p w14:paraId="56FC53C7" w14:textId="3EAEEDB5" w:rsidR="004B026D" w:rsidRPr="00572633" w:rsidRDefault="004B026D" w:rsidP="00897C58">
      <w:pPr>
        <w:pStyle w:val="ListParagraph"/>
        <w:numPr>
          <w:ilvl w:val="0"/>
          <w:numId w:val="190"/>
        </w:numPr>
        <w:ind w:left="900" w:hanging="540"/>
        <w:rPr>
          <w:sz w:val="22"/>
          <w:szCs w:val="22"/>
        </w:rPr>
      </w:pPr>
      <w:r w:rsidRPr="00572633">
        <w:rPr>
          <w:sz w:val="22"/>
          <w:szCs w:val="22"/>
        </w:rPr>
        <w:t>Frequency and type of inspections</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Pr="514AB8E5">
        <w:rPr>
          <w:sz w:val="22"/>
          <w:szCs w:val="22"/>
          <w:u w:val="dotted"/>
        </w:rPr>
        <w:t>2</w:t>
      </w:r>
      <w:r w:rsidR="2A80953B" w:rsidRPr="514AB8E5">
        <w:rPr>
          <w:sz w:val="22"/>
          <w:szCs w:val="22"/>
          <w:u w:val="dotted"/>
        </w:rPr>
        <w:t>0</w:t>
      </w:r>
    </w:p>
    <w:p w14:paraId="51CC2D88" w14:textId="57A029E8" w:rsidR="004B026D" w:rsidRPr="00572633" w:rsidRDefault="004B026D" w:rsidP="00897C58">
      <w:pPr>
        <w:pStyle w:val="ListParagraph"/>
        <w:numPr>
          <w:ilvl w:val="0"/>
          <w:numId w:val="190"/>
        </w:numPr>
        <w:ind w:left="900" w:hanging="540"/>
        <w:rPr>
          <w:sz w:val="22"/>
          <w:szCs w:val="22"/>
          <w:lang w:val="fr-FR"/>
        </w:rPr>
      </w:pPr>
      <w:r w:rsidRPr="00572633">
        <w:rPr>
          <w:sz w:val="22"/>
          <w:szCs w:val="22"/>
        </w:rPr>
        <w:t>Complaints</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Pr="729DEF15">
        <w:rPr>
          <w:sz w:val="22"/>
          <w:szCs w:val="22"/>
          <w:u w:val="dotted"/>
        </w:rPr>
        <w:t>2</w:t>
      </w:r>
      <w:r w:rsidR="545C557D" w:rsidRPr="729DEF15">
        <w:rPr>
          <w:sz w:val="22"/>
          <w:szCs w:val="22"/>
          <w:u w:val="dotted"/>
        </w:rPr>
        <w:t>0</w:t>
      </w:r>
    </w:p>
    <w:p w14:paraId="20FB979F" w14:textId="0A04CF88" w:rsidR="004B026D" w:rsidRPr="00572633" w:rsidRDefault="004B026D" w:rsidP="00897C58">
      <w:pPr>
        <w:pStyle w:val="ListParagraph"/>
        <w:numPr>
          <w:ilvl w:val="0"/>
          <w:numId w:val="190"/>
        </w:numPr>
        <w:ind w:left="900" w:hanging="540"/>
        <w:rPr>
          <w:sz w:val="22"/>
          <w:szCs w:val="22"/>
          <w:u w:val="dotted"/>
        </w:rPr>
      </w:pPr>
      <w:r w:rsidRPr="00572633">
        <w:rPr>
          <w:sz w:val="22"/>
          <w:szCs w:val="22"/>
          <w:lang w:val="fr-FR"/>
        </w:rPr>
        <w:t>Statements of Deficiencies</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Pr>
          <w:sz w:val="22"/>
          <w:szCs w:val="22"/>
          <w:u w:val="dotted"/>
        </w:rPr>
        <w:tab/>
      </w:r>
      <w:r w:rsidRPr="3B3EEAA8">
        <w:rPr>
          <w:sz w:val="22"/>
          <w:szCs w:val="22"/>
          <w:u w:val="dotted"/>
        </w:rPr>
        <w:t>2</w:t>
      </w:r>
      <w:r w:rsidR="3D94DA6A" w:rsidRPr="3B3EEAA8">
        <w:rPr>
          <w:sz w:val="22"/>
          <w:szCs w:val="22"/>
          <w:u w:val="dotted"/>
        </w:rPr>
        <w:t>0</w:t>
      </w:r>
    </w:p>
    <w:p w14:paraId="6EF460BD" w14:textId="68E593F2" w:rsidR="004B026D" w:rsidRPr="00572633" w:rsidRDefault="004B026D" w:rsidP="00897C58">
      <w:pPr>
        <w:pStyle w:val="ListParagraph"/>
        <w:numPr>
          <w:ilvl w:val="0"/>
          <w:numId w:val="190"/>
        </w:numPr>
        <w:ind w:left="900" w:hanging="540"/>
        <w:rPr>
          <w:sz w:val="22"/>
          <w:szCs w:val="22"/>
        </w:rPr>
      </w:pPr>
      <w:r w:rsidRPr="00572633">
        <w:rPr>
          <w:sz w:val="22"/>
          <w:szCs w:val="22"/>
        </w:rPr>
        <w:t>Informal conference</w:t>
      </w:r>
      <w:r w:rsidR="003916DE">
        <w:rPr>
          <w:sz w:val="22"/>
          <w:szCs w:val="22"/>
          <w:u w:val="dotted"/>
        </w:rPr>
        <w:t>s</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Pr="33C3B072">
        <w:rPr>
          <w:sz w:val="22"/>
          <w:szCs w:val="22"/>
          <w:u w:val="dotted"/>
        </w:rPr>
        <w:t>2</w:t>
      </w:r>
      <w:r w:rsidR="1B36E581" w:rsidRPr="33C3B072">
        <w:rPr>
          <w:sz w:val="22"/>
          <w:szCs w:val="22"/>
          <w:u w:val="dotted"/>
        </w:rPr>
        <w:t>1</w:t>
      </w:r>
    </w:p>
    <w:p w14:paraId="3030126B" w14:textId="03B5454E" w:rsidR="004B026D" w:rsidRPr="00572633" w:rsidRDefault="004B026D" w:rsidP="00897C58">
      <w:pPr>
        <w:pStyle w:val="ListParagraph"/>
        <w:numPr>
          <w:ilvl w:val="0"/>
          <w:numId w:val="190"/>
        </w:numPr>
        <w:ind w:left="900" w:hanging="540"/>
        <w:rPr>
          <w:sz w:val="22"/>
          <w:szCs w:val="22"/>
          <w:u w:val="dotted"/>
        </w:rPr>
      </w:pPr>
      <w:r w:rsidRPr="00572633">
        <w:rPr>
          <w:sz w:val="22"/>
          <w:szCs w:val="22"/>
        </w:rPr>
        <w:t>Grounds for intermediate sanctions</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Pr="2886FBCB">
        <w:rPr>
          <w:sz w:val="22"/>
          <w:szCs w:val="22"/>
          <w:u w:val="dotted"/>
        </w:rPr>
        <w:t>2</w:t>
      </w:r>
      <w:r w:rsidR="14B89390" w:rsidRPr="2886FBCB">
        <w:rPr>
          <w:sz w:val="22"/>
          <w:szCs w:val="22"/>
          <w:u w:val="dotted"/>
        </w:rPr>
        <w:t>2</w:t>
      </w:r>
    </w:p>
    <w:p w14:paraId="3F3F721B" w14:textId="7BED130D" w:rsidR="004B026D" w:rsidRPr="00572633" w:rsidRDefault="004B026D" w:rsidP="00897C58">
      <w:pPr>
        <w:pStyle w:val="ListParagraph"/>
        <w:numPr>
          <w:ilvl w:val="0"/>
          <w:numId w:val="190"/>
        </w:numPr>
        <w:ind w:left="900" w:hanging="540"/>
        <w:rPr>
          <w:sz w:val="22"/>
          <w:szCs w:val="22"/>
          <w:u w:val="dotted"/>
        </w:rPr>
      </w:pPr>
      <w:r w:rsidRPr="00572633">
        <w:rPr>
          <w:sz w:val="22"/>
          <w:szCs w:val="22"/>
        </w:rPr>
        <w:t>Intermediate sanctions</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Pr="0A3983C9">
        <w:rPr>
          <w:sz w:val="22"/>
          <w:szCs w:val="22"/>
          <w:u w:val="dotted"/>
        </w:rPr>
        <w:t>2</w:t>
      </w:r>
      <w:r w:rsidR="7041CE48" w:rsidRPr="0A3983C9">
        <w:rPr>
          <w:sz w:val="22"/>
          <w:szCs w:val="22"/>
          <w:u w:val="dotted"/>
        </w:rPr>
        <w:t>3</w:t>
      </w:r>
    </w:p>
    <w:p w14:paraId="00094A7B" w14:textId="4E4D09D8" w:rsidR="004B026D" w:rsidRPr="00572633" w:rsidRDefault="004B026D" w:rsidP="00897C58">
      <w:pPr>
        <w:pStyle w:val="ListParagraph"/>
        <w:numPr>
          <w:ilvl w:val="0"/>
          <w:numId w:val="190"/>
        </w:numPr>
        <w:ind w:left="900" w:hanging="540"/>
        <w:rPr>
          <w:sz w:val="22"/>
          <w:szCs w:val="22"/>
          <w:u w:val="dotted"/>
        </w:rPr>
      </w:pPr>
      <w:r w:rsidRPr="00572633">
        <w:rPr>
          <w:sz w:val="22"/>
          <w:szCs w:val="22"/>
        </w:rPr>
        <w:t>Financial penalties</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Pr="03222C20">
        <w:rPr>
          <w:sz w:val="22"/>
          <w:szCs w:val="22"/>
          <w:u w:val="dotted"/>
        </w:rPr>
        <w:t>2</w:t>
      </w:r>
      <w:r w:rsidR="6073A0BF" w:rsidRPr="03222C20">
        <w:rPr>
          <w:sz w:val="22"/>
          <w:szCs w:val="22"/>
          <w:u w:val="dotted"/>
        </w:rPr>
        <w:t>3</w:t>
      </w:r>
    </w:p>
    <w:p w14:paraId="7F7B0DE5" w14:textId="51789C77" w:rsidR="004B026D" w:rsidRPr="00572633" w:rsidRDefault="004B026D" w:rsidP="00897C58">
      <w:pPr>
        <w:pStyle w:val="ListParagraph"/>
        <w:numPr>
          <w:ilvl w:val="0"/>
          <w:numId w:val="190"/>
        </w:numPr>
        <w:ind w:left="900" w:hanging="540"/>
        <w:rPr>
          <w:sz w:val="22"/>
          <w:szCs w:val="22"/>
          <w:u w:val="dotted"/>
        </w:rPr>
      </w:pPr>
      <w:r w:rsidRPr="00572633">
        <w:rPr>
          <w:sz w:val="22"/>
          <w:szCs w:val="22"/>
        </w:rPr>
        <w:t>Other sanctions for failure to comply</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Pr="3E604D10">
        <w:rPr>
          <w:sz w:val="22"/>
          <w:szCs w:val="22"/>
          <w:u w:val="dotted"/>
        </w:rPr>
        <w:t>2</w:t>
      </w:r>
      <w:r w:rsidR="2BCF0F9F" w:rsidRPr="3E604D10">
        <w:rPr>
          <w:sz w:val="22"/>
          <w:szCs w:val="22"/>
          <w:u w:val="dotted"/>
        </w:rPr>
        <w:t>5</w:t>
      </w:r>
    </w:p>
    <w:p w14:paraId="2ED119C2" w14:textId="35F62A06" w:rsidR="004B026D" w:rsidRPr="00572633" w:rsidRDefault="004B026D" w:rsidP="00897C58">
      <w:pPr>
        <w:pStyle w:val="ListParagraph"/>
        <w:numPr>
          <w:ilvl w:val="0"/>
          <w:numId w:val="190"/>
        </w:numPr>
        <w:ind w:left="900" w:hanging="540"/>
        <w:rPr>
          <w:sz w:val="22"/>
          <w:szCs w:val="22"/>
          <w:u w:val="dotted"/>
        </w:rPr>
      </w:pPr>
      <w:r w:rsidRPr="00572633">
        <w:rPr>
          <w:sz w:val="22"/>
          <w:szCs w:val="22"/>
        </w:rPr>
        <w:t>Appeal rights</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Pr="2D1020DE">
        <w:rPr>
          <w:sz w:val="22"/>
          <w:szCs w:val="22"/>
          <w:u w:val="dotted"/>
        </w:rPr>
        <w:t>2</w:t>
      </w:r>
      <w:r w:rsidR="0B6F47DA" w:rsidRPr="2D1020DE">
        <w:rPr>
          <w:sz w:val="22"/>
          <w:szCs w:val="22"/>
          <w:u w:val="dotted"/>
        </w:rPr>
        <w:t>5</w:t>
      </w:r>
    </w:p>
    <w:p w14:paraId="26D5E9A4" w14:textId="1198B586" w:rsidR="004B026D" w:rsidRPr="00572633" w:rsidRDefault="004B026D" w:rsidP="00897C58">
      <w:pPr>
        <w:pStyle w:val="ListParagraph"/>
        <w:numPr>
          <w:ilvl w:val="0"/>
          <w:numId w:val="190"/>
        </w:numPr>
        <w:ind w:left="900" w:hanging="540"/>
        <w:rPr>
          <w:sz w:val="22"/>
          <w:szCs w:val="22"/>
          <w:u w:val="dotted"/>
        </w:rPr>
      </w:pPr>
      <w:r w:rsidRPr="00572633">
        <w:rPr>
          <w:sz w:val="22"/>
          <w:szCs w:val="22"/>
        </w:rPr>
        <w:t>Operating without a license</w:t>
      </w:r>
      <w:r w:rsidR="00171218" w:rsidRPr="00572633">
        <w:rPr>
          <w:sz w:val="22"/>
          <w:szCs w:val="22"/>
          <w:u w:val="dotted"/>
        </w:rPr>
        <w:tab/>
      </w:r>
      <w:r w:rsidR="00171218" w:rsidRPr="00572633">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Pr>
          <w:sz w:val="22"/>
          <w:szCs w:val="22"/>
          <w:u w:val="dotted"/>
        </w:rPr>
        <w:tab/>
      </w:r>
      <w:r w:rsidR="00171218" w:rsidRPr="00572633">
        <w:rPr>
          <w:sz w:val="22"/>
          <w:szCs w:val="22"/>
          <w:u w:val="dotted"/>
        </w:rPr>
        <w:tab/>
      </w:r>
      <w:r w:rsidR="00171218" w:rsidRPr="00572633">
        <w:rPr>
          <w:sz w:val="22"/>
          <w:szCs w:val="22"/>
          <w:u w:val="dotted"/>
        </w:rPr>
        <w:tab/>
      </w:r>
      <w:r w:rsidR="00171218" w:rsidRPr="00572633">
        <w:rPr>
          <w:sz w:val="22"/>
          <w:szCs w:val="22"/>
          <w:u w:val="dotted"/>
        </w:rPr>
        <w:tab/>
      </w:r>
      <w:r w:rsidR="00171218">
        <w:rPr>
          <w:sz w:val="22"/>
          <w:szCs w:val="22"/>
          <w:u w:val="dotted"/>
        </w:rPr>
        <w:tab/>
      </w:r>
      <w:r w:rsidRPr="233A795F">
        <w:rPr>
          <w:sz w:val="22"/>
          <w:szCs w:val="22"/>
          <w:u w:val="dotted"/>
        </w:rPr>
        <w:t>2</w:t>
      </w:r>
      <w:r w:rsidR="7A24A2D0" w:rsidRPr="233A795F">
        <w:rPr>
          <w:sz w:val="22"/>
          <w:szCs w:val="22"/>
          <w:u w:val="dotted"/>
        </w:rPr>
        <w:t>6</w:t>
      </w:r>
    </w:p>
    <w:p w14:paraId="7770FAF6" w14:textId="77777777" w:rsidR="004B026D" w:rsidRPr="006C4111" w:rsidRDefault="004B026D" w:rsidP="006C4111">
      <w:pPr>
        <w:pStyle w:val="EndnoteText"/>
        <w:ind w:left="360" w:hanging="360"/>
        <w:rPr>
          <w:sz w:val="22"/>
          <w:szCs w:val="22"/>
        </w:rPr>
      </w:pPr>
    </w:p>
    <w:p w14:paraId="4458AD06" w14:textId="6E602C58" w:rsidR="004B026D" w:rsidRPr="006C4111" w:rsidRDefault="004B026D" w:rsidP="006C4111">
      <w:pPr>
        <w:ind w:left="360" w:hanging="360"/>
        <w:rPr>
          <w:b/>
          <w:sz w:val="22"/>
          <w:szCs w:val="22"/>
        </w:rPr>
      </w:pPr>
      <w:r w:rsidRPr="006C4111">
        <w:rPr>
          <w:b/>
          <w:sz w:val="22"/>
          <w:szCs w:val="22"/>
        </w:rPr>
        <w:lastRenderedPageBreak/>
        <w:t>Section 4 Resident Rights</w:t>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3916DE" w:rsidRPr="7360164F">
        <w:rPr>
          <w:sz w:val="22"/>
          <w:szCs w:val="22"/>
          <w:u w:val="dotted"/>
        </w:rPr>
        <w:t>2</w:t>
      </w:r>
      <w:r w:rsidR="26B1CE0C" w:rsidRPr="7360164F">
        <w:rPr>
          <w:sz w:val="22"/>
          <w:szCs w:val="22"/>
          <w:u w:val="dotted"/>
        </w:rPr>
        <w:t>7</w:t>
      </w:r>
    </w:p>
    <w:p w14:paraId="18F28A30" w14:textId="77777777" w:rsidR="004B026D" w:rsidRPr="006C4111" w:rsidRDefault="004B026D" w:rsidP="006C4111">
      <w:pPr>
        <w:ind w:left="360" w:hanging="360"/>
        <w:rPr>
          <w:b/>
          <w:sz w:val="22"/>
          <w:szCs w:val="22"/>
        </w:rPr>
      </w:pPr>
    </w:p>
    <w:p w14:paraId="2BAC0019" w14:textId="4A3F0720" w:rsidR="004B026D" w:rsidRPr="00572633" w:rsidRDefault="004B026D" w:rsidP="00897C58">
      <w:pPr>
        <w:pStyle w:val="ListParagraph"/>
        <w:numPr>
          <w:ilvl w:val="0"/>
          <w:numId w:val="191"/>
        </w:numPr>
        <w:ind w:left="900" w:hanging="540"/>
        <w:rPr>
          <w:sz w:val="22"/>
          <w:szCs w:val="22"/>
        </w:rPr>
      </w:pPr>
      <w:r w:rsidRPr="00572633">
        <w:rPr>
          <w:sz w:val="22"/>
          <w:szCs w:val="22"/>
        </w:rPr>
        <w:t>Rights</w:t>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t>27</w:t>
      </w:r>
    </w:p>
    <w:p w14:paraId="008C7C74" w14:textId="1D1A267B" w:rsidR="004B026D" w:rsidRPr="00572633" w:rsidRDefault="004B026D" w:rsidP="00897C58">
      <w:pPr>
        <w:pStyle w:val="ListParagraph"/>
        <w:numPr>
          <w:ilvl w:val="0"/>
          <w:numId w:val="191"/>
        </w:numPr>
        <w:ind w:left="900" w:hanging="540"/>
        <w:rPr>
          <w:sz w:val="22"/>
          <w:szCs w:val="22"/>
        </w:rPr>
      </w:pPr>
      <w:r w:rsidRPr="00572633">
        <w:rPr>
          <w:sz w:val="22"/>
          <w:szCs w:val="22"/>
        </w:rPr>
        <w:t>Notification of resident’s rights</w:t>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sidRPr="00572633">
        <w:rPr>
          <w:sz w:val="22"/>
          <w:szCs w:val="22"/>
          <w:u w:val="dotted"/>
        </w:rPr>
        <w:tab/>
      </w:r>
      <w:r w:rsidR="003916DE" w:rsidRPr="4CC04913">
        <w:rPr>
          <w:sz w:val="22"/>
          <w:szCs w:val="22"/>
          <w:u w:val="dotted"/>
        </w:rPr>
        <w:t>2</w:t>
      </w:r>
      <w:r w:rsidR="72C35A8B" w:rsidRPr="4CC04913">
        <w:rPr>
          <w:sz w:val="22"/>
          <w:szCs w:val="22"/>
          <w:u w:val="dotted"/>
        </w:rPr>
        <w:t>7</w:t>
      </w:r>
    </w:p>
    <w:p w14:paraId="288F188D" w14:textId="18F0C416" w:rsidR="004B026D" w:rsidRPr="00572633" w:rsidRDefault="004B026D" w:rsidP="00897C58">
      <w:pPr>
        <w:pStyle w:val="ListParagraph"/>
        <w:numPr>
          <w:ilvl w:val="0"/>
          <w:numId w:val="191"/>
        </w:numPr>
        <w:ind w:left="900" w:hanging="540"/>
        <w:rPr>
          <w:sz w:val="22"/>
          <w:szCs w:val="22"/>
        </w:rPr>
      </w:pPr>
      <w:r w:rsidRPr="00572633">
        <w:rPr>
          <w:sz w:val="22"/>
          <w:szCs w:val="22"/>
        </w:rPr>
        <w:t>Right to reasonable modifications and accommodations</w:t>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sidRPr="00572633">
        <w:rPr>
          <w:sz w:val="22"/>
          <w:szCs w:val="22"/>
          <w:u w:val="dotted"/>
        </w:rPr>
        <w:tab/>
      </w:r>
      <w:r w:rsidR="003916DE" w:rsidRPr="12A4E4DD">
        <w:rPr>
          <w:sz w:val="22"/>
          <w:szCs w:val="22"/>
          <w:u w:val="dotted"/>
        </w:rPr>
        <w:t>2</w:t>
      </w:r>
      <w:r w:rsidR="4D4FA25E" w:rsidRPr="12A4E4DD">
        <w:rPr>
          <w:sz w:val="22"/>
          <w:szCs w:val="22"/>
          <w:u w:val="dotted"/>
        </w:rPr>
        <w:t>7</w:t>
      </w:r>
    </w:p>
    <w:p w14:paraId="14ADABB9" w14:textId="3DD788F4" w:rsidR="004B026D" w:rsidRPr="00572633" w:rsidRDefault="004B026D" w:rsidP="00897C58">
      <w:pPr>
        <w:pStyle w:val="ListParagraph"/>
        <w:numPr>
          <w:ilvl w:val="0"/>
          <w:numId w:val="191"/>
        </w:numPr>
        <w:ind w:left="900" w:hanging="540"/>
        <w:rPr>
          <w:sz w:val="22"/>
          <w:szCs w:val="22"/>
        </w:rPr>
      </w:pPr>
      <w:r w:rsidRPr="00572633">
        <w:rPr>
          <w:sz w:val="22"/>
          <w:szCs w:val="22"/>
        </w:rPr>
        <w:t>Right to be informed of services provided by the facility/program</w:t>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t>27</w:t>
      </w:r>
    </w:p>
    <w:p w14:paraId="65A196A8" w14:textId="615C1046" w:rsidR="004B026D" w:rsidRPr="00572633" w:rsidRDefault="004B026D" w:rsidP="00897C58">
      <w:pPr>
        <w:pStyle w:val="ListParagraph"/>
        <w:numPr>
          <w:ilvl w:val="0"/>
          <w:numId w:val="191"/>
        </w:numPr>
        <w:ind w:left="900" w:hanging="540"/>
        <w:rPr>
          <w:sz w:val="22"/>
          <w:szCs w:val="22"/>
        </w:rPr>
      </w:pPr>
      <w:r w:rsidRPr="00572633">
        <w:rPr>
          <w:sz w:val="22"/>
          <w:szCs w:val="22"/>
        </w:rPr>
        <w:t>Right to be free from discrimination</w:t>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Pr="00572633">
        <w:rPr>
          <w:sz w:val="22"/>
          <w:szCs w:val="22"/>
          <w:u w:val="dotted"/>
        </w:rPr>
        <w:tab/>
      </w:r>
      <w:r w:rsidR="00434653">
        <w:rPr>
          <w:sz w:val="22"/>
          <w:szCs w:val="22"/>
          <w:u w:val="dotted"/>
        </w:rPr>
        <w:t>28</w:t>
      </w:r>
    </w:p>
    <w:p w14:paraId="031DA74E" w14:textId="01D97A82" w:rsidR="004B026D" w:rsidRPr="00572633" w:rsidRDefault="004B026D" w:rsidP="00897C58">
      <w:pPr>
        <w:pStyle w:val="ListParagraph"/>
        <w:numPr>
          <w:ilvl w:val="0"/>
          <w:numId w:val="191"/>
        </w:numPr>
        <w:ind w:left="900" w:hanging="540"/>
        <w:rPr>
          <w:sz w:val="22"/>
          <w:szCs w:val="22"/>
        </w:rPr>
      </w:pPr>
      <w:r w:rsidRPr="00572633">
        <w:rPr>
          <w:sz w:val="22"/>
          <w:szCs w:val="22"/>
        </w:rPr>
        <w:t>Right to reside as couples</w:t>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34653" w:rsidRPr="32D3617C">
        <w:rPr>
          <w:sz w:val="22"/>
          <w:szCs w:val="22"/>
          <w:u w:val="dotted"/>
        </w:rPr>
        <w:t>2</w:t>
      </w:r>
      <w:r w:rsidR="6FBFF89E" w:rsidRPr="32D3617C">
        <w:rPr>
          <w:sz w:val="22"/>
          <w:szCs w:val="22"/>
          <w:u w:val="dotted"/>
        </w:rPr>
        <w:t>8</w:t>
      </w:r>
    </w:p>
    <w:p w14:paraId="23A8054C" w14:textId="56C7F43D" w:rsidR="004B026D" w:rsidRPr="00572633" w:rsidRDefault="004B026D" w:rsidP="00897C58">
      <w:pPr>
        <w:pStyle w:val="ListParagraph"/>
        <w:numPr>
          <w:ilvl w:val="0"/>
          <w:numId w:val="191"/>
        </w:numPr>
        <w:ind w:left="900" w:hanging="540"/>
        <w:rPr>
          <w:sz w:val="22"/>
          <w:szCs w:val="22"/>
        </w:rPr>
      </w:pPr>
      <w:r w:rsidRPr="00572633">
        <w:rPr>
          <w:sz w:val="22"/>
          <w:szCs w:val="22"/>
        </w:rPr>
        <w:t>Right to privacy and consideration</w:t>
      </w:r>
      <w:r w:rsidR="00E4661E">
        <w:tab/>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E32DFE" w:rsidRPr="67C430D7">
        <w:rPr>
          <w:sz w:val="22"/>
          <w:szCs w:val="22"/>
          <w:u w:val="dotted"/>
        </w:rPr>
        <w:t>2</w:t>
      </w:r>
      <w:r w:rsidR="7EF7552A" w:rsidRPr="67C430D7">
        <w:rPr>
          <w:sz w:val="22"/>
          <w:szCs w:val="22"/>
          <w:u w:val="dotted"/>
        </w:rPr>
        <w:t>8</w:t>
      </w:r>
      <w:r>
        <w:tab/>
      </w:r>
    </w:p>
    <w:p w14:paraId="65EF43DA" w14:textId="024294F2" w:rsidR="000B436A" w:rsidRPr="00572633" w:rsidRDefault="0044500A" w:rsidP="00897C58">
      <w:pPr>
        <w:pStyle w:val="ListParagraph"/>
        <w:numPr>
          <w:ilvl w:val="0"/>
          <w:numId w:val="191"/>
        </w:numPr>
        <w:ind w:left="900" w:hanging="540"/>
        <w:rPr>
          <w:sz w:val="22"/>
          <w:szCs w:val="22"/>
        </w:rPr>
      </w:pPr>
      <w:r>
        <w:rPr>
          <w:sz w:val="22"/>
          <w:szCs w:val="22"/>
        </w:rPr>
        <w:t>Right to manage financial affairs</w:t>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sidRPr="00572633">
        <w:rPr>
          <w:sz w:val="22"/>
          <w:szCs w:val="22"/>
          <w:u w:val="dotted"/>
        </w:rPr>
        <w:tab/>
      </w:r>
      <w:r w:rsidR="00E32DFE" w:rsidRPr="0C025202">
        <w:rPr>
          <w:sz w:val="22"/>
          <w:szCs w:val="22"/>
          <w:u w:val="dotted"/>
        </w:rPr>
        <w:t>2</w:t>
      </w:r>
      <w:r w:rsidR="7EDC7E36" w:rsidRPr="0C025202">
        <w:rPr>
          <w:sz w:val="22"/>
          <w:szCs w:val="22"/>
          <w:u w:val="dotted"/>
        </w:rPr>
        <w:t>8</w:t>
      </w:r>
    </w:p>
    <w:p w14:paraId="7FE003A8" w14:textId="129190A6" w:rsidR="004B026D" w:rsidRPr="00572633" w:rsidRDefault="004B026D" w:rsidP="00897C58">
      <w:pPr>
        <w:pStyle w:val="ListParagraph"/>
        <w:numPr>
          <w:ilvl w:val="0"/>
          <w:numId w:val="191"/>
        </w:numPr>
        <w:ind w:left="900" w:hanging="540"/>
        <w:rPr>
          <w:sz w:val="22"/>
          <w:szCs w:val="22"/>
        </w:rPr>
      </w:pPr>
      <w:r w:rsidRPr="00572633">
        <w:rPr>
          <w:sz w:val="22"/>
          <w:szCs w:val="22"/>
        </w:rPr>
        <w:t>Right to personal clothing and possessions</w:t>
      </w:r>
      <w:r>
        <w:tab/>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E32DFE" w:rsidRPr="0C025202">
        <w:rPr>
          <w:sz w:val="22"/>
          <w:szCs w:val="22"/>
          <w:u w:val="dotted"/>
        </w:rPr>
        <w:t>2</w:t>
      </w:r>
      <w:r w:rsidR="64A46928" w:rsidRPr="0C025202">
        <w:rPr>
          <w:sz w:val="22"/>
          <w:szCs w:val="22"/>
          <w:u w:val="dotted"/>
        </w:rPr>
        <w:t>8</w:t>
      </w:r>
    </w:p>
    <w:p w14:paraId="4FF94D13" w14:textId="5137119A" w:rsidR="004B026D" w:rsidRPr="00572633" w:rsidRDefault="004B026D" w:rsidP="00897C58">
      <w:pPr>
        <w:pStyle w:val="ListParagraph"/>
        <w:numPr>
          <w:ilvl w:val="0"/>
          <w:numId w:val="191"/>
        </w:numPr>
        <w:ind w:left="900" w:hanging="540"/>
        <w:rPr>
          <w:sz w:val="22"/>
          <w:szCs w:val="22"/>
        </w:rPr>
      </w:pPr>
      <w:r w:rsidRPr="00572633">
        <w:rPr>
          <w:sz w:val="22"/>
          <w:szCs w:val="22"/>
        </w:rPr>
        <w:t>Right to freedom of choice of provider</w:t>
      </w:r>
      <w:r>
        <w:tab/>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sidRPr="00572633">
        <w:rPr>
          <w:sz w:val="22"/>
          <w:szCs w:val="22"/>
          <w:u w:val="dotted"/>
        </w:rPr>
        <w:tab/>
      </w:r>
      <w:r w:rsidR="00E32DFE" w:rsidRPr="3878AFEA">
        <w:rPr>
          <w:sz w:val="22"/>
          <w:szCs w:val="22"/>
          <w:u w:val="dotted"/>
        </w:rPr>
        <w:t>2</w:t>
      </w:r>
      <w:r w:rsidR="04CB91A0" w:rsidRPr="3878AFEA">
        <w:rPr>
          <w:sz w:val="22"/>
          <w:szCs w:val="22"/>
          <w:u w:val="dotted"/>
        </w:rPr>
        <w:t>8</w:t>
      </w:r>
    </w:p>
    <w:p w14:paraId="2A0EB449" w14:textId="78B0F818" w:rsidR="004B026D" w:rsidRPr="00572633" w:rsidRDefault="004B026D" w:rsidP="00897C58">
      <w:pPr>
        <w:pStyle w:val="ListParagraph"/>
        <w:numPr>
          <w:ilvl w:val="0"/>
          <w:numId w:val="191"/>
        </w:numPr>
        <w:ind w:left="900" w:hanging="540"/>
        <w:rPr>
          <w:sz w:val="22"/>
          <w:szCs w:val="22"/>
        </w:rPr>
      </w:pPr>
      <w:r w:rsidRPr="00572633">
        <w:rPr>
          <w:sz w:val="22"/>
          <w:szCs w:val="22"/>
        </w:rPr>
        <w:t>Right to refuse treatment or services</w:t>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sidRPr="00572633">
        <w:rPr>
          <w:sz w:val="22"/>
          <w:szCs w:val="22"/>
          <w:u w:val="dotted"/>
        </w:rPr>
        <w:tab/>
      </w:r>
      <w:r w:rsidR="00E32DFE" w:rsidRPr="1C3D2069">
        <w:rPr>
          <w:sz w:val="22"/>
          <w:szCs w:val="22"/>
          <w:u w:val="dotted"/>
        </w:rPr>
        <w:t>2</w:t>
      </w:r>
      <w:r w:rsidR="70E34973" w:rsidRPr="1C3D2069">
        <w:rPr>
          <w:sz w:val="22"/>
          <w:szCs w:val="22"/>
          <w:u w:val="dotted"/>
        </w:rPr>
        <w:t>8</w:t>
      </w:r>
    </w:p>
    <w:p w14:paraId="2441D297" w14:textId="2209C2FD" w:rsidR="004B026D" w:rsidRPr="00572633" w:rsidRDefault="004B026D" w:rsidP="00897C58">
      <w:pPr>
        <w:pStyle w:val="ListParagraph"/>
        <w:numPr>
          <w:ilvl w:val="0"/>
          <w:numId w:val="191"/>
        </w:numPr>
        <w:ind w:left="900" w:hanging="540"/>
        <w:rPr>
          <w:sz w:val="22"/>
          <w:szCs w:val="22"/>
        </w:rPr>
      </w:pPr>
      <w:r w:rsidRPr="00572633">
        <w:rPr>
          <w:sz w:val="22"/>
          <w:szCs w:val="22"/>
        </w:rPr>
        <w:t>Right to a service plan</w:t>
      </w:r>
      <w:r>
        <w:tab/>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E32DFE" w:rsidRPr="321C871C">
        <w:rPr>
          <w:sz w:val="22"/>
          <w:szCs w:val="22"/>
          <w:u w:val="dotted"/>
        </w:rPr>
        <w:t>2</w:t>
      </w:r>
      <w:r w:rsidR="6F3B4B18" w:rsidRPr="321C871C">
        <w:rPr>
          <w:sz w:val="22"/>
          <w:szCs w:val="22"/>
          <w:u w:val="dotted"/>
        </w:rPr>
        <w:t>8</w:t>
      </w:r>
    </w:p>
    <w:p w14:paraId="0C38BD6E" w14:textId="3F17E202" w:rsidR="004B026D" w:rsidRPr="00572633" w:rsidRDefault="004B026D" w:rsidP="00897C58">
      <w:pPr>
        <w:pStyle w:val="ListParagraph"/>
        <w:numPr>
          <w:ilvl w:val="0"/>
          <w:numId w:val="191"/>
        </w:numPr>
        <w:ind w:left="900" w:hanging="540"/>
        <w:rPr>
          <w:sz w:val="22"/>
          <w:szCs w:val="22"/>
        </w:rPr>
      </w:pPr>
      <w:r w:rsidRPr="00572633">
        <w:rPr>
          <w:sz w:val="22"/>
          <w:szCs w:val="22"/>
        </w:rPr>
        <w:t>Right to refuse to perform services for the facilit</w:t>
      </w:r>
      <w:r w:rsidR="00452A2D">
        <w:rPr>
          <w:sz w:val="22"/>
          <w:szCs w:val="22"/>
        </w:rPr>
        <w:t>ies</w:t>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sidRPr="00572633">
        <w:rPr>
          <w:sz w:val="22"/>
          <w:szCs w:val="22"/>
          <w:u w:val="dotted"/>
        </w:rPr>
        <w:tab/>
      </w:r>
      <w:r w:rsidR="00E32DFE" w:rsidRPr="049DC573">
        <w:rPr>
          <w:sz w:val="22"/>
          <w:szCs w:val="22"/>
          <w:u w:val="dotted"/>
        </w:rPr>
        <w:t>2</w:t>
      </w:r>
      <w:r w:rsidR="3A7973D6" w:rsidRPr="049DC573">
        <w:rPr>
          <w:sz w:val="22"/>
          <w:szCs w:val="22"/>
          <w:u w:val="dotted"/>
        </w:rPr>
        <w:t>8</w:t>
      </w:r>
    </w:p>
    <w:p w14:paraId="77C7DEE1" w14:textId="474AFADC" w:rsidR="004B026D" w:rsidRPr="00572633" w:rsidRDefault="004B026D" w:rsidP="00897C58">
      <w:pPr>
        <w:pStyle w:val="ListParagraph"/>
        <w:numPr>
          <w:ilvl w:val="0"/>
          <w:numId w:val="191"/>
        </w:numPr>
        <w:ind w:left="900" w:hanging="540"/>
        <w:rPr>
          <w:sz w:val="22"/>
          <w:szCs w:val="22"/>
        </w:rPr>
      </w:pPr>
      <w:r w:rsidRPr="00572633">
        <w:rPr>
          <w:sz w:val="22"/>
          <w:szCs w:val="22"/>
        </w:rPr>
        <w:t>Right to participate in activities of choice</w:t>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E542C8" w:rsidRPr="2E778438">
        <w:rPr>
          <w:sz w:val="22"/>
          <w:szCs w:val="22"/>
          <w:u w:val="dotted"/>
        </w:rPr>
        <w:t>2</w:t>
      </w:r>
      <w:r w:rsidR="1EF9250B" w:rsidRPr="2E778438">
        <w:rPr>
          <w:sz w:val="22"/>
          <w:szCs w:val="22"/>
          <w:u w:val="dotted"/>
        </w:rPr>
        <w:t>8</w:t>
      </w:r>
    </w:p>
    <w:p w14:paraId="49BE473D" w14:textId="405AEF4A" w:rsidR="004B026D" w:rsidRPr="00572633" w:rsidRDefault="004B026D" w:rsidP="00897C58">
      <w:pPr>
        <w:pStyle w:val="ListParagraph"/>
        <w:numPr>
          <w:ilvl w:val="0"/>
          <w:numId w:val="191"/>
        </w:numPr>
        <w:ind w:left="900" w:hanging="540"/>
        <w:rPr>
          <w:sz w:val="22"/>
          <w:szCs w:val="22"/>
        </w:rPr>
      </w:pPr>
      <w:r w:rsidRPr="00572633">
        <w:rPr>
          <w:sz w:val="22"/>
          <w:szCs w:val="22"/>
        </w:rPr>
        <w:t>Right to communicate privately with persons of choice</w:t>
      </w:r>
      <w:r>
        <w:tab/>
      </w:r>
      <w:r w:rsidR="00452A2D" w:rsidRPr="00572633">
        <w:rPr>
          <w:sz w:val="22"/>
          <w:szCs w:val="22"/>
          <w:u w:val="dotted"/>
        </w:rPr>
        <w:tab/>
      </w:r>
      <w:r w:rsidR="00452A2D" w:rsidRPr="00572633">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Pr>
          <w:sz w:val="22"/>
          <w:szCs w:val="22"/>
          <w:u w:val="dotted"/>
        </w:rPr>
        <w:tab/>
      </w:r>
      <w:r w:rsidR="00452A2D" w:rsidRPr="00572633">
        <w:rPr>
          <w:sz w:val="22"/>
          <w:szCs w:val="22"/>
          <w:u w:val="dotted"/>
        </w:rPr>
        <w:tab/>
      </w:r>
      <w:r w:rsidR="00452A2D" w:rsidRPr="00572633">
        <w:rPr>
          <w:sz w:val="22"/>
          <w:szCs w:val="22"/>
          <w:u w:val="dotted"/>
        </w:rPr>
        <w:tab/>
      </w:r>
      <w:r w:rsidR="00452A2D">
        <w:rPr>
          <w:sz w:val="22"/>
          <w:szCs w:val="22"/>
          <w:u w:val="dotted"/>
        </w:rPr>
        <w:tab/>
        <w:t>28</w:t>
      </w:r>
    </w:p>
    <w:p w14:paraId="23BFBF69" w14:textId="026BE0D7" w:rsidR="004B026D" w:rsidRPr="00572633" w:rsidRDefault="004B026D" w:rsidP="00897C58">
      <w:pPr>
        <w:pStyle w:val="ListParagraph"/>
        <w:numPr>
          <w:ilvl w:val="0"/>
          <w:numId w:val="191"/>
        </w:numPr>
        <w:ind w:left="900" w:hanging="540"/>
        <w:rPr>
          <w:sz w:val="22"/>
          <w:szCs w:val="22"/>
          <w:u w:val="dotted"/>
        </w:rPr>
      </w:pPr>
      <w:r w:rsidRPr="00572633">
        <w:rPr>
          <w:sz w:val="22"/>
          <w:szCs w:val="22"/>
        </w:rPr>
        <w:t>Rights regarding restraints and aversive conditioning</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2790E88F" w:rsidRPr="006A7391">
        <w:rPr>
          <w:sz w:val="22"/>
          <w:szCs w:val="22"/>
          <w:u w:val="dotted"/>
        </w:rPr>
        <w:t>29</w:t>
      </w:r>
    </w:p>
    <w:p w14:paraId="0E1EE73B" w14:textId="17A48563" w:rsidR="004B026D" w:rsidRPr="00572633" w:rsidRDefault="004B026D" w:rsidP="00897C58">
      <w:pPr>
        <w:pStyle w:val="ListParagraph"/>
        <w:numPr>
          <w:ilvl w:val="0"/>
          <w:numId w:val="191"/>
        </w:numPr>
        <w:ind w:left="900" w:hanging="540"/>
        <w:rPr>
          <w:sz w:val="22"/>
          <w:szCs w:val="22"/>
          <w:u w:val="dotted"/>
        </w:rPr>
      </w:pPr>
      <w:r w:rsidRPr="00572633">
        <w:rPr>
          <w:sz w:val="22"/>
          <w:szCs w:val="22"/>
        </w:rPr>
        <w:t>Right to freedom from abuse, neglect, or exploitation</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6E4C65BC" w:rsidRPr="006A7391">
        <w:rPr>
          <w:sz w:val="22"/>
          <w:szCs w:val="22"/>
          <w:u w:val="dotted"/>
        </w:rPr>
        <w:t>29</w:t>
      </w:r>
    </w:p>
    <w:p w14:paraId="52996BDE" w14:textId="4DF9FD68" w:rsidR="004B026D" w:rsidRPr="006A7391" w:rsidRDefault="004B026D" w:rsidP="00897C58">
      <w:pPr>
        <w:pStyle w:val="ListParagraph"/>
        <w:numPr>
          <w:ilvl w:val="0"/>
          <w:numId w:val="191"/>
        </w:numPr>
        <w:ind w:left="900" w:hanging="540"/>
        <w:rPr>
          <w:sz w:val="22"/>
          <w:szCs w:val="22"/>
          <w:u w:val="dotted"/>
        </w:rPr>
      </w:pPr>
      <w:r w:rsidRPr="00572633">
        <w:rPr>
          <w:sz w:val="22"/>
          <w:szCs w:val="22"/>
        </w:rPr>
        <w:t>Right to access to resident records</w:t>
      </w:r>
      <w: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2C02E48D" w:rsidRPr="006A7391">
        <w:rPr>
          <w:sz w:val="22"/>
          <w:szCs w:val="22"/>
          <w:u w:val="dotted"/>
        </w:rPr>
        <w:t>29</w:t>
      </w:r>
    </w:p>
    <w:p w14:paraId="62CC0EA5" w14:textId="15D0FB6A" w:rsidR="004B026D" w:rsidRPr="00572633" w:rsidRDefault="004B026D" w:rsidP="00897C58">
      <w:pPr>
        <w:pStyle w:val="ListParagraph"/>
        <w:numPr>
          <w:ilvl w:val="0"/>
          <w:numId w:val="191"/>
        </w:numPr>
        <w:ind w:left="900" w:hanging="540"/>
        <w:rPr>
          <w:sz w:val="22"/>
          <w:szCs w:val="22"/>
          <w:u w:val="dotted"/>
        </w:rPr>
      </w:pPr>
      <w:r w:rsidRPr="00572633">
        <w:rPr>
          <w:sz w:val="22"/>
          <w:szCs w:val="22"/>
        </w:rPr>
        <w:t>Right to confidentiality</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01CBE40B" w:rsidRPr="006A7391">
        <w:rPr>
          <w:sz w:val="22"/>
          <w:szCs w:val="22"/>
          <w:u w:val="dotted"/>
        </w:rPr>
        <w:t>29</w:t>
      </w:r>
    </w:p>
    <w:p w14:paraId="495AB877" w14:textId="19362BF2" w:rsidR="004B026D" w:rsidRPr="006A7391" w:rsidRDefault="004B026D" w:rsidP="00897C58">
      <w:pPr>
        <w:pStyle w:val="ListParagraph"/>
        <w:numPr>
          <w:ilvl w:val="0"/>
          <w:numId w:val="191"/>
        </w:numPr>
        <w:ind w:left="900" w:hanging="540"/>
        <w:rPr>
          <w:sz w:val="22"/>
          <w:szCs w:val="22"/>
        </w:rPr>
      </w:pPr>
      <w:r w:rsidRPr="00572633">
        <w:rPr>
          <w:sz w:val="22"/>
          <w:szCs w:val="22"/>
        </w:rPr>
        <w:t>Right to resident councils</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sz w:val="22"/>
          <w:szCs w:val="22"/>
          <w:u w:val="dotted"/>
        </w:rPr>
        <w:t>3</w:t>
      </w:r>
      <w:r w:rsidR="35FD4F54" w:rsidRPr="006A7391">
        <w:rPr>
          <w:sz w:val="22"/>
          <w:szCs w:val="22"/>
          <w:u w:val="dotted"/>
        </w:rPr>
        <w:t>0</w:t>
      </w:r>
    </w:p>
    <w:p w14:paraId="386395FB" w14:textId="551724C5" w:rsidR="004B026D" w:rsidRPr="006A7391" w:rsidRDefault="004B026D" w:rsidP="00897C58">
      <w:pPr>
        <w:pStyle w:val="ListParagraph"/>
        <w:numPr>
          <w:ilvl w:val="0"/>
          <w:numId w:val="191"/>
        </w:numPr>
        <w:ind w:left="900" w:hanging="540"/>
        <w:rPr>
          <w:sz w:val="22"/>
          <w:szCs w:val="22"/>
          <w:u w:val="dotted"/>
        </w:rPr>
      </w:pPr>
      <w:r w:rsidRPr="00572633">
        <w:rPr>
          <w:sz w:val="22"/>
          <w:szCs w:val="22"/>
        </w:rPr>
        <w:t>Right to communicate grievances and recommend changes</w:t>
      </w:r>
      <w: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sz w:val="22"/>
          <w:szCs w:val="22"/>
          <w:u w:val="dotted"/>
        </w:rPr>
        <w:t>3</w:t>
      </w:r>
      <w:r w:rsidR="2C327ADB" w:rsidRPr="006A7391">
        <w:rPr>
          <w:sz w:val="22"/>
          <w:szCs w:val="22"/>
          <w:u w:val="dotted"/>
        </w:rPr>
        <w:t>1</w:t>
      </w:r>
    </w:p>
    <w:p w14:paraId="5F7D9579" w14:textId="65F31764" w:rsidR="004B026D" w:rsidRPr="00572633" w:rsidRDefault="004B026D" w:rsidP="00897C58">
      <w:pPr>
        <w:pStyle w:val="ListParagraph"/>
        <w:numPr>
          <w:ilvl w:val="0"/>
          <w:numId w:val="191"/>
        </w:numPr>
        <w:ind w:left="900" w:hanging="540"/>
        <w:rPr>
          <w:sz w:val="22"/>
          <w:szCs w:val="22"/>
          <w:u w:val="dotted"/>
        </w:rPr>
      </w:pPr>
      <w:r w:rsidRPr="00572633">
        <w:rPr>
          <w:sz w:val="22"/>
          <w:szCs w:val="22"/>
        </w:rPr>
        <w:t>Right to file a grievance</w:t>
      </w:r>
      <w:r w:rsidR="001D1E0E">
        <w:rPr>
          <w:sz w:val="22"/>
          <w:szCs w:val="22"/>
        </w:rPr>
        <w:t>(s)</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sz w:val="22"/>
          <w:szCs w:val="22"/>
          <w:u w:val="dotted"/>
        </w:rPr>
        <w:t>3</w:t>
      </w:r>
      <w:r w:rsidR="14CEE7ED" w:rsidRPr="006A7391">
        <w:rPr>
          <w:sz w:val="22"/>
          <w:szCs w:val="22"/>
          <w:u w:val="dotted"/>
        </w:rPr>
        <w:t>1</w:t>
      </w:r>
    </w:p>
    <w:p w14:paraId="6FDC343F" w14:textId="77D7F4E3" w:rsidR="004B026D" w:rsidRPr="00572633" w:rsidRDefault="004B026D" w:rsidP="00897C58">
      <w:pPr>
        <w:pStyle w:val="ListParagraph"/>
        <w:numPr>
          <w:ilvl w:val="0"/>
          <w:numId w:val="191"/>
        </w:numPr>
        <w:ind w:left="900" w:hanging="540"/>
        <w:rPr>
          <w:sz w:val="22"/>
          <w:szCs w:val="22"/>
        </w:rPr>
      </w:pPr>
      <w:r w:rsidRPr="00572633">
        <w:rPr>
          <w:sz w:val="22"/>
          <w:szCs w:val="22"/>
        </w:rPr>
        <w:t>Right to continued residence</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23070D23">
        <w:rPr>
          <w:sz w:val="22"/>
          <w:szCs w:val="22"/>
          <w:u w:val="dotted"/>
        </w:rPr>
        <w:t>3</w:t>
      </w:r>
      <w:r w:rsidR="23ABA42F" w:rsidRPr="23070D23">
        <w:rPr>
          <w:sz w:val="22"/>
          <w:szCs w:val="22"/>
          <w:u w:val="dotted"/>
        </w:rPr>
        <w:t>1</w:t>
      </w:r>
    </w:p>
    <w:p w14:paraId="6DCD474D" w14:textId="5EBB7C03" w:rsidR="004B026D" w:rsidRPr="00572633" w:rsidRDefault="004B026D" w:rsidP="00897C58">
      <w:pPr>
        <w:pStyle w:val="ListParagraph"/>
        <w:numPr>
          <w:ilvl w:val="0"/>
          <w:numId w:val="191"/>
        </w:numPr>
        <w:ind w:left="900" w:hanging="540"/>
        <w:rPr>
          <w:sz w:val="22"/>
          <w:szCs w:val="22"/>
          <w:u w:val="dotted"/>
        </w:rPr>
      </w:pPr>
      <w:r w:rsidRPr="00572633">
        <w:rPr>
          <w:sz w:val="22"/>
          <w:szCs w:val="22"/>
        </w:rPr>
        <w:t>Right to appeal an involuntary discharge</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00171218" w:rsidRPr="006A7391">
        <w:rPr>
          <w:u w:val="dotted"/>
        </w:rPr>
        <w:tab/>
      </w:r>
      <w:r w:rsidR="00171218" w:rsidRPr="006A7391">
        <w:rPr>
          <w:u w:val="dotted"/>
        </w:rPr>
        <w:tab/>
      </w:r>
      <w:r w:rsidR="00171218" w:rsidRPr="006A7391">
        <w:rPr>
          <w:u w:val="dotted"/>
        </w:rPr>
        <w:tab/>
      </w:r>
      <w:r w:rsidRPr="006A7391">
        <w:rPr>
          <w:u w:val="dotted"/>
        </w:rPr>
        <w:tab/>
      </w:r>
      <w:r w:rsidRPr="006A7391">
        <w:rPr>
          <w:u w:val="dotted"/>
        </w:rPr>
        <w:tab/>
      </w:r>
      <w:r w:rsidRPr="006A7391">
        <w:rPr>
          <w:u w:val="dotted"/>
        </w:rPr>
        <w:tab/>
      </w:r>
      <w:r w:rsidRPr="47E1F570">
        <w:rPr>
          <w:sz w:val="22"/>
          <w:szCs w:val="22"/>
          <w:u w:val="dotted"/>
        </w:rPr>
        <w:t>3</w:t>
      </w:r>
      <w:r w:rsidR="0F9AB5E9" w:rsidRPr="47E1F570">
        <w:rPr>
          <w:sz w:val="22"/>
          <w:szCs w:val="22"/>
          <w:u w:val="dotted"/>
        </w:rPr>
        <w:t>3</w:t>
      </w:r>
    </w:p>
    <w:p w14:paraId="77353CE5" w14:textId="781E2D8A" w:rsidR="004B026D" w:rsidRPr="00211F71" w:rsidRDefault="004B026D" w:rsidP="00897C58">
      <w:pPr>
        <w:pStyle w:val="ListParagraph"/>
        <w:numPr>
          <w:ilvl w:val="0"/>
          <w:numId w:val="191"/>
        </w:numPr>
        <w:ind w:left="900" w:hanging="540"/>
        <w:rPr>
          <w:sz w:val="22"/>
          <w:szCs w:val="22"/>
          <w:u w:val="dotted"/>
        </w:rPr>
      </w:pPr>
      <w:r w:rsidRPr="00211F71">
        <w:rPr>
          <w:sz w:val="22"/>
          <w:szCs w:val="22"/>
        </w:rPr>
        <w:t>Right to information regarding Department survey deficiencies</w:t>
      </w:r>
      <w: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163BF49A">
        <w:rPr>
          <w:sz w:val="22"/>
          <w:szCs w:val="22"/>
          <w:u w:val="dotted"/>
        </w:rPr>
        <w:t>3</w:t>
      </w:r>
      <w:r w:rsidR="7C9216C9" w:rsidRPr="163BF49A">
        <w:rPr>
          <w:sz w:val="22"/>
          <w:szCs w:val="22"/>
          <w:u w:val="dotted"/>
        </w:rPr>
        <w:t>3</w:t>
      </w:r>
    </w:p>
    <w:p w14:paraId="506E1AFF" w14:textId="3EA9F6BA" w:rsidR="004B026D" w:rsidRPr="00211F71" w:rsidRDefault="004B026D" w:rsidP="00897C58">
      <w:pPr>
        <w:pStyle w:val="ListParagraph"/>
        <w:numPr>
          <w:ilvl w:val="0"/>
          <w:numId w:val="191"/>
        </w:numPr>
        <w:ind w:left="900" w:hanging="540"/>
        <w:rPr>
          <w:sz w:val="22"/>
          <w:szCs w:val="22"/>
          <w:u w:val="dotted"/>
        </w:rPr>
      </w:pPr>
      <w:r w:rsidRPr="00211F71">
        <w:rPr>
          <w:sz w:val="22"/>
          <w:szCs w:val="22"/>
        </w:rPr>
        <w:t>Mandatory report of suspected abuse, neglect, or exploitation</w:t>
      </w:r>
      <w:r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4AEDE1C1">
        <w:rPr>
          <w:sz w:val="22"/>
          <w:szCs w:val="22"/>
          <w:u w:val="dotted"/>
        </w:rPr>
        <w:t>3</w:t>
      </w:r>
      <w:r w:rsidR="402A2D4E" w:rsidRPr="4AEDE1C1">
        <w:rPr>
          <w:sz w:val="22"/>
          <w:szCs w:val="22"/>
          <w:u w:val="dotted"/>
        </w:rPr>
        <w:t>4</w:t>
      </w:r>
    </w:p>
    <w:p w14:paraId="2B0E8194" w14:textId="14A09D20" w:rsidR="004B026D" w:rsidRPr="00211F71" w:rsidRDefault="004B026D" w:rsidP="00897C58">
      <w:pPr>
        <w:pStyle w:val="ListParagraph"/>
        <w:numPr>
          <w:ilvl w:val="0"/>
          <w:numId w:val="191"/>
        </w:numPr>
        <w:ind w:left="900" w:hanging="540"/>
        <w:rPr>
          <w:sz w:val="22"/>
          <w:szCs w:val="22"/>
          <w:u w:val="dotted"/>
        </w:rPr>
      </w:pPr>
      <w:r w:rsidRPr="00211F71">
        <w:rPr>
          <w:sz w:val="22"/>
          <w:szCs w:val="22"/>
        </w:rPr>
        <w:t>Mandatory report of rights violations</w:t>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u w:val="dotted"/>
        </w:rPr>
        <w:tab/>
      </w:r>
      <w:r w:rsidR="00E4661E" w:rsidRPr="006A7391">
        <w:rPr>
          <w:sz w:val="22"/>
          <w:szCs w:val="22"/>
          <w:u w:val="dotted"/>
        </w:rPr>
        <w:tab/>
      </w:r>
      <w:r w:rsidR="00E4661E" w:rsidRPr="006A7391">
        <w:rPr>
          <w:sz w:val="22"/>
          <w:szCs w:val="22"/>
          <w:u w:val="dotted"/>
        </w:rPr>
        <w:tab/>
      </w:r>
      <w:r w:rsidR="00E4661E" w:rsidRPr="6C72A1B2">
        <w:rPr>
          <w:sz w:val="22"/>
          <w:szCs w:val="22"/>
          <w:u w:val="dotted"/>
        </w:rPr>
        <w:t>3</w:t>
      </w:r>
      <w:r w:rsidR="058346F4" w:rsidRPr="6C72A1B2">
        <w:rPr>
          <w:sz w:val="22"/>
          <w:szCs w:val="22"/>
          <w:u w:val="dotted"/>
        </w:rPr>
        <w:t>4</w:t>
      </w:r>
    </w:p>
    <w:p w14:paraId="668DD58B" w14:textId="38224EA0" w:rsidR="004B026D" w:rsidRPr="00211F71" w:rsidRDefault="004B026D" w:rsidP="00897C58">
      <w:pPr>
        <w:pStyle w:val="ListParagraph"/>
        <w:numPr>
          <w:ilvl w:val="0"/>
          <w:numId w:val="191"/>
        </w:numPr>
        <w:ind w:left="900" w:hanging="540"/>
        <w:rPr>
          <w:sz w:val="22"/>
          <w:szCs w:val="22"/>
          <w:u w:val="dotted"/>
        </w:rPr>
      </w:pPr>
      <w:r w:rsidRPr="00211F71">
        <w:rPr>
          <w:sz w:val="22"/>
          <w:szCs w:val="22"/>
        </w:rPr>
        <w:t>Rights of persons with intellectual disabilities or autism</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4150EADD">
        <w:rPr>
          <w:sz w:val="22"/>
          <w:szCs w:val="22"/>
          <w:u w:val="dotted"/>
        </w:rPr>
        <w:t>3</w:t>
      </w:r>
      <w:r w:rsidR="520D8946" w:rsidRPr="4150EADD">
        <w:rPr>
          <w:sz w:val="22"/>
          <w:szCs w:val="22"/>
          <w:u w:val="dotted"/>
        </w:rPr>
        <w:t>4</w:t>
      </w:r>
    </w:p>
    <w:p w14:paraId="6A4619F9" w14:textId="60FEA4B3" w:rsidR="004B026D" w:rsidRPr="00211F71" w:rsidRDefault="004B026D" w:rsidP="00897C58">
      <w:pPr>
        <w:pStyle w:val="ListParagraph"/>
        <w:numPr>
          <w:ilvl w:val="0"/>
          <w:numId w:val="191"/>
        </w:numPr>
        <w:ind w:left="900" w:hanging="540"/>
        <w:rPr>
          <w:sz w:val="22"/>
          <w:szCs w:val="22"/>
          <w:u w:val="dotted"/>
        </w:rPr>
      </w:pPr>
      <w:r w:rsidRPr="00211F71">
        <w:rPr>
          <w:sz w:val="22"/>
          <w:szCs w:val="22"/>
        </w:rPr>
        <w:t>Resident adjudicated incompetent</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351C472B">
        <w:rPr>
          <w:sz w:val="22"/>
          <w:szCs w:val="22"/>
          <w:u w:val="dotted"/>
        </w:rPr>
        <w:t>3</w:t>
      </w:r>
      <w:r w:rsidR="1CC7A42A" w:rsidRPr="351C472B">
        <w:rPr>
          <w:sz w:val="22"/>
          <w:szCs w:val="22"/>
          <w:u w:val="dotted"/>
        </w:rPr>
        <w:t>4</w:t>
      </w:r>
    </w:p>
    <w:p w14:paraId="7C325BA7" w14:textId="1D6E9674" w:rsidR="0019277A" w:rsidRPr="00211F71" w:rsidRDefault="004B026D" w:rsidP="0019277A">
      <w:pPr>
        <w:pStyle w:val="ListParagraph"/>
        <w:numPr>
          <w:ilvl w:val="0"/>
          <w:numId w:val="191"/>
        </w:numPr>
        <w:ind w:left="900" w:hanging="540"/>
        <w:rPr>
          <w:sz w:val="22"/>
          <w:szCs w:val="22"/>
          <w:u w:val="dotted"/>
        </w:rPr>
      </w:pPr>
      <w:r w:rsidRPr="006C4111">
        <w:rPr>
          <w:sz w:val="22"/>
          <w:szCs w:val="22"/>
        </w:rPr>
        <w:t>Right to Patient-Directed Care</w:t>
      </w:r>
      <w:r w:rsidR="0019277A" w:rsidRPr="006A7391">
        <w:rPr>
          <w:u w:val="dotted"/>
        </w:rPr>
        <w:tab/>
      </w:r>
      <w:r w:rsidR="0019277A" w:rsidRPr="006A7391">
        <w:rPr>
          <w:u w:val="dotted"/>
        </w:rPr>
        <w:tab/>
      </w:r>
      <w:r w:rsidR="004409EA" w:rsidRPr="006A7391">
        <w:rPr>
          <w:u w:val="dotted"/>
        </w:rPr>
        <w:tab/>
      </w:r>
      <w:r w:rsidR="004409E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65405BB6">
        <w:rPr>
          <w:sz w:val="22"/>
          <w:szCs w:val="22"/>
          <w:u w:val="dotted"/>
        </w:rPr>
        <w:t>3</w:t>
      </w:r>
      <w:r w:rsidR="4514BC4D" w:rsidRPr="65405BB6">
        <w:rPr>
          <w:sz w:val="22"/>
          <w:szCs w:val="22"/>
          <w:u w:val="dotted"/>
        </w:rPr>
        <w:t>4</w:t>
      </w:r>
    </w:p>
    <w:p w14:paraId="1151320F" w14:textId="751A4B7D" w:rsidR="00871794" w:rsidRPr="004409EA" w:rsidRDefault="00891ADB" w:rsidP="004409EA">
      <w:pPr>
        <w:pStyle w:val="ListParagraph"/>
        <w:numPr>
          <w:ilvl w:val="0"/>
          <w:numId w:val="191"/>
        </w:numPr>
        <w:ind w:left="900" w:hanging="540"/>
        <w:rPr>
          <w:sz w:val="22"/>
          <w:szCs w:val="22"/>
          <w:u w:val="dotted"/>
        </w:rPr>
      </w:pPr>
      <w:r>
        <w:rPr>
          <w:sz w:val="22"/>
          <w:szCs w:val="22"/>
        </w:rPr>
        <w:t>Notification of Changes</w:t>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4409E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u w:val="dotted"/>
        </w:rPr>
        <w:tab/>
      </w:r>
      <w:r w:rsidR="0019277A" w:rsidRPr="006A7391">
        <w:rPr>
          <w:sz w:val="22"/>
          <w:szCs w:val="22"/>
          <w:u w:val="dotted"/>
        </w:rPr>
        <w:t>3</w:t>
      </w:r>
      <w:r w:rsidR="0FE351E6" w:rsidRPr="006A7391">
        <w:rPr>
          <w:sz w:val="22"/>
          <w:szCs w:val="22"/>
          <w:u w:val="dotted"/>
        </w:rPr>
        <w:t>4</w:t>
      </w:r>
    </w:p>
    <w:p w14:paraId="6AB99279" w14:textId="74346E23" w:rsidR="0019277A" w:rsidRPr="003B3656" w:rsidRDefault="0019277A" w:rsidP="00897C58">
      <w:pPr>
        <w:ind w:left="900" w:hanging="540"/>
        <w:rPr>
          <w:sz w:val="22"/>
          <w:szCs w:val="22"/>
        </w:rPr>
      </w:pPr>
      <w:r w:rsidRPr="003B3656">
        <w:rPr>
          <w:sz w:val="22"/>
          <w:szCs w:val="22"/>
        </w:rPr>
        <w:t>FF.</w:t>
      </w:r>
      <w:r w:rsidRPr="003B3656">
        <w:rPr>
          <w:sz w:val="22"/>
          <w:szCs w:val="22"/>
        </w:rPr>
        <w:tab/>
        <w:t>Right of action</w:t>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004409EA"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r>
      <w:r w:rsidRPr="006A7391">
        <w:rPr>
          <w:sz w:val="22"/>
          <w:szCs w:val="22"/>
          <w:u w:val="dotted"/>
        </w:rPr>
        <w:tab/>
        <w:t>35</w:t>
      </w:r>
    </w:p>
    <w:p w14:paraId="25BD3513" w14:textId="24D5D799" w:rsidR="004B026D" w:rsidRPr="006C4111" w:rsidRDefault="004B026D" w:rsidP="006C4111">
      <w:pPr>
        <w:rPr>
          <w:sz w:val="22"/>
          <w:szCs w:val="22"/>
        </w:rPr>
      </w:pPr>
    </w:p>
    <w:p w14:paraId="66A9E44E" w14:textId="171C9B95" w:rsidR="004B026D" w:rsidRPr="006C4111" w:rsidRDefault="004B026D" w:rsidP="006C4111">
      <w:pPr>
        <w:rPr>
          <w:b/>
          <w:sz w:val="22"/>
          <w:szCs w:val="22"/>
          <w:u w:val="dotted"/>
        </w:rPr>
      </w:pPr>
      <w:r w:rsidRPr="006C4111">
        <w:rPr>
          <w:b/>
          <w:sz w:val="22"/>
          <w:szCs w:val="22"/>
        </w:rPr>
        <w:t>Section 5 Medications and Treatments</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b/>
          <w:bCs/>
          <w:sz w:val="22"/>
          <w:szCs w:val="22"/>
          <w:u w:val="dotted"/>
        </w:rPr>
        <w:t>3</w:t>
      </w:r>
      <w:r w:rsidR="004D1F2E" w:rsidRPr="006A7391">
        <w:rPr>
          <w:b/>
          <w:bCs/>
          <w:sz w:val="22"/>
          <w:szCs w:val="22"/>
          <w:u w:val="dotted"/>
        </w:rPr>
        <w:t>6</w:t>
      </w:r>
    </w:p>
    <w:p w14:paraId="1EA86C57" w14:textId="77777777" w:rsidR="004B026D" w:rsidRPr="006C4111" w:rsidRDefault="004B026D" w:rsidP="006C4111">
      <w:pPr>
        <w:ind w:left="360" w:hanging="360"/>
        <w:rPr>
          <w:b/>
          <w:sz w:val="22"/>
          <w:szCs w:val="22"/>
        </w:rPr>
      </w:pPr>
    </w:p>
    <w:p w14:paraId="3E50FD94" w14:textId="6896D773" w:rsidR="004B026D" w:rsidRPr="00572633" w:rsidRDefault="004B026D" w:rsidP="00897C58">
      <w:pPr>
        <w:pStyle w:val="ListParagraph"/>
        <w:numPr>
          <w:ilvl w:val="0"/>
          <w:numId w:val="192"/>
        </w:numPr>
        <w:ind w:left="900" w:hanging="540"/>
        <w:rPr>
          <w:sz w:val="22"/>
          <w:szCs w:val="22"/>
          <w:u w:val="dotted"/>
        </w:rPr>
      </w:pPr>
      <w:r w:rsidRPr="00572633">
        <w:rPr>
          <w:sz w:val="22"/>
          <w:szCs w:val="22"/>
        </w:rPr>
        <w:t>Use of safe and acceptable procedures</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sz w:val="22"/>
          <w:szCs w:val="22"/>
          <w:u w:val="dotted"/>
        </w:rPr>
        <w:t>3</w:t>
      </w:r>
      <w:r w:rsidR="3BD4333C" w:rsidRPr="006A7391">
        <w:rPr>
          <w:sz w:val="22"/>
          <w:szCs w:val="22"/>
          <w:u w:val="dotted"/>
        </w:rPr>
        <w:t>6</w:t>
      </w:r>
    </w:p>
    <w:p w14:paraId="441CE48B" w14:textId="1A217FF0" w:rsidR="004B026D" w:rsidRPr="006A7391" w:rsidRDefault="004B026D" w:rsidP="00897C58">
      <w:pPr>
        <w:pStyle w:val="ListParagraph"/>
        <w:numPr>
          <w:ilvl w:val="0"/>
          <w:numId w:val="192"/>
        </w:numPr>
        <w:ind w:left="900" w:hanging="540"/>
        <w:rPr>
          <w:sz w:val="22"/>
          <w:szCs w:val="22"/>
          <w:u w:val="dotted"/>
        </w:rPr>
      </w:pPr>
      <w:r w:rsidRPr="00572633">
        <w:rPr>
          <w:sz w:val="22"/>
          <w:szCs w:val="22"/>
        </w:rPr>
        <w:t>Administration of medications</w:t>
      </w:r>
      <w: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sz w:val="22"/>
          <w:szCs w:val="22"/>
          <w:u w:val="dotted"/>
        </w:rPr>
        <w:t>3</w:t>
      </w:r>
      <w:r w:rsidR="35B32156" w:rsidRPr="006A7391">
        <w:rPr>
          <w:sz w:val="22"/>
          <w:szCs w:val="22"/>
          <w:u w:val="dotted"/>
        </w:rPr>
        <w:t>8</w:t>
      </w:r>
    </w:p>
    <w:p w14:paraId="237870CE" w14:textId="1D7DF6D1" w:rsidR="004B026D" w:rsidRPr="00572633" w:rsidRDefault="004B026D" w:rsidP="00897C58">
      <w:pPr>
        <w:pStyle w:val="ListParagraph"/>
        <w:numPr>
          <w:ilvl w:val="0"/>
          <w:numId w:val="192"/>
        </w:numPr>
        <w:ind w:left="900" w:hanging="540"/>
        <w:rPr>
          <w:sz w:val="22"/>
          <w:szCs w:val="22"/>
        </w:rPr>
      </w:pPr>
      <w:r w:rsidRPr="00572633">
        <w:rPr>
          <w:sz w:val="22"/>
          <w:szCs w:val="22"/>
        </w:rPr>
        <w:t>Unlicensed assistive personnel</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00073CE8" w:rsidRPr="006A7391">
        <w:rPr>
          <w:sz w:val="22"/>
          <w:szCs w:val="22"/>
          <w:u w:val="dotted"/>
        </w:rPr>
        <w:t>3</w:t>
      </w:r>
      <w:r w:rsidR="097B4F58" w:rsidRPr="006A7391">
        <w:rPr>
          <w:sz w:val="22"/>
          <w:szCs w:val="22"/>
          <w:u w:val="dotted"/>
        </w:rPr>
        <w:t>8</w:t>
      </w:r>
    </w:p>
    <w:p w14:paraId="5E8C4D2D" w14:textId="2DBCB7C0" w:rsidR="004B026D" w:rsidRPr="00572633" w:rsidRDefault="004B026D" w:rsidP="00897C58">
      <w:pPr>
        <w:pStyle w:val="ListParagraph"/>
        <w:numPr>
          <w:ilvl w:val="0"/>
          <w:numId w:val="192"/>
        </w:numPr>
        <w:ind w:left="900" w:hanging="540"/>
        <w:rPr>
          <w:sz w:val="22"/>
          <w:szCs w:val="22"/>
          <w:lang w:val="fr-FR"/>
        </w:rPr>
      </w:pPr>
      <w:r w:rsidRPr="00572633">
        <w:rPr>
          <w:sz w:val="22"/>
          <w:szCs w:val="22"/>
          <w:lang w:val="fr-FR"/>
        </w:rPr>
        <w:t xml:space="preserve">Pro Re Nata (PRN) </w:t>
      </w:r>
      <w:r w:rsidR="00891ADB">
        <w:rPr>
          <w:sz w:val="22"/>
          <w:szCs w:val="22"/>
          <w:u w:val="single"/>
          <w:lang w:val="fr-FR"/>
        </w:rPr>
        <w:t>M</w:t>
      </w:r>
      <w:r w:rsidRPr="00DB2E91">
        <w:rPr>
          <w:sz w:val="22"/>
          <w:szCs w:val="22"/>
          <w:u w:val="single"/>
          <w:lang w:val="fr-FR"/>
        </w:rPr>
        <w:t>edication</w:t>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DB2E91" w:rsidRPr="006A7391">
        <w:rPr>
          <w:u w:val="dotted"/>
        </w:rPr>
        <w:tab/>
      </w:r>
      <w:r w:rsidR="00073CE8" w:rsidRPr="006A7391">
        <w:rPr>
          <w:sz w:val="22"/>
          <w:szCs w:val="22"/>
          <w:u w:val="dotted"/>
        </w:rPr>
        <w:t>3</w:t>
      </w:r>
      <w:r w:rsidR="59A00343" w:rsidRPr="006A7391">
        <w:rPr>
          <w:sz w:val="22"/>
          <w:szCs w:val="22"/>
          <w:u w:val="dotted"/>
        </w:rPr>
        <w:t>8</w:t>
      </w:r>
    </w:p>
    <w:p w14:paraId="477995FB" w14:textId="03276684" w:rsidR="004B026D" w:rsidRPr="00572633" w:rsidRDefault="004B026D" w:rsidP="00897C58">
      <w:pPr>
        <w:pStyle w:val="ListParagraph"/>
        <w:numPr>
          <w:ilvl w:val="0"/>
          <w:numId w:val="192"/>
        </w:numPr>
        <w:ind w:left="900" w:hanging="540"/>
        <w:rPr>
          <w:sz w:val="22"/>
          <w:szCs w:val="22"/>
          <w:u w:val="dotted"/>
          <w:lang w:val="fr-FR"/>
        </w:rPr>
      </w:pPr>
      <w:r w:rsidRPr="00572633">
        <w:rPr>
          <w:sz w:val="22"/>
          <w:szCs w:val="22"/>
          <w:lang w:val="fr-FR"/>
        </w:rPr>
        <w:t>Medication storage</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6F28BBCA" w:rsidRPr="006A7391">
        <w:rPr>
          <w:sz w:val="22"/>
          <w:szCs w:val="22"/>
          <w:u w:val="dotted"/>
          <w:lang w:val="fr-FR"/>
        </w:rPr>
        <w:t>39</w:t>
      </w:r>
    </w:p>
    <w:p w14:paraId="1E7BA7D6" w14:textId="42BB14F3" w:rsidR="004B026D" w:rsidRPr="00572633" w:rsidRDefault="004B026D" w:rsidP="00897C58">
      <w:pPr>
        <w:pStyle w:val="ListParagraph"/>
        <w:numPr>
          <w:ilvl w:val="0"/>
          <w:numId w:val="192"/>
        </w:numPr>
        <w:ind w:left="900" w:hanging="540"/>
        <w:rPr>
          <w:sz w:val="22"/>
          <w:szCs w:val="22"/>
          <w:u w:val="dotted"/>
          <w:lang w:val="fr-FR"/>
        </w:rPr>
      </w:pPr>
      <w:r w:rsidRPr="00572633">
        <w:rPr>
          <w:sz w:val="22"/>
          <w:szCs w:val="22"/>
        </w:rPr>
        <w:t>Medications leaving the facility</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13C47107" w:rsidRPr="3166D4E3">
        <w:rPr>
          <w:sz w:val="22"/>
          <w:szCs w:val="22"/>
          <w:u w:val="dotted"/>
        </w:rPr>
        <w:t>39</w:t>
      </w:r>
    </w:p>
    <w:p w14:paraId="08E27491" w14:textId="40A0A36D" w:rsidR="004B026D" w:rsidRPr="00572633" w:rsidRDefault="004B026D" w:rsidP="00897C58">
      <w:pPr>
        <w:pStyle w:val="ListParagraph"/>
        <w:numPr>
          <w:ilvl w:val="0"/>
          <w:numId w:val="192"/>
        </w:numPr>
        <w:ind w:left="900" w:hanging="540"/>
        <w:rPr>
          <w:sz w:val="22"/>
          <w:szCs w:val="22"/>
        </w:rPr>
      </w:pPr>
      <w:r w:rsidRPr="00572633">
        <w:rPr>
          <w:sz w:val="22"/>
          <w:szCs w:val="22"/>
        </w:rPr>
        <w:t>Medication labeling</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410856FD">
        <w:rPr>
          <w:sz w:val="22"/>
          <w:szCs w:val="22"/>
          <w:u w:val="dotted"/>
        </w:rPr>
        <w:t>4</w:t>
      </w:r>
      <w:r w:rsidR="345B55A5" w:rsidRPr="410856FD">
        <w:rPr>
          <w:sz w:val="22"/>
          <w:szCs w:val="22"/>
          <w:u w:val="dotted"/>
        </w:rPr>
        <w:t>0</w:t>
      </w:r>
    </w:p>
    <w:p w14:paraId="729E9E83" w14:textId="1E4C84AD" w:rsidR="004B026D" w:rsidRPr="00572633" w:rsidRDefault="004B026D" w:rsidP="00897C58">
      <w:pPr>
        <w:pStyle w:val="ListParagraph"/>
        <w:numPr>
          <w:ilvl w:val="0"/>
          <w:numId w:val="192"/>
        </w:numPr>
        <w:ind w:left="900" w:hanging="540"/>
        <w:rPr>
          <w:sz w:val="22"/>
          <w:szCs w:val="22"/>
          <w:u w:val="dotted"/>
        </w:rPr>
      </w:pPr>
      <w:r w:rsidRPr="00572633">
        <w:rPr>
          <w:sz w:val="22"/>
          <w:szCs w:val="22"/>
        </w:rPr>
        <w:t>Improperly labeled medications</w:t>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2FD0246E">
        <w:rPr>
          <w:sz w:val="22"/>
          <w:szCs w:val="22"/>
          <w:u w:val="dotted"/>
        </w:rPr>
        <w:t>4</w:t>
      </w:r>
      <w:r w:rsidR="0B22B987" w:rsidRPr="2FD0246E">
        <w:rPr>
          <w:sz w:val="22"/>
          <w:szCs w:val="22"/>
          <w:u w:val="dotted"/>
        </w:rPr>
        <w:t>0</w:t>
      </w:r>
    </w:p>
    <w:p w14:paraId="4A33FE80" w14:textId="7025D39A" w:rsidR="004B026D" w:rsidRPr="00572633" w:rsidRDefault="004B026D" w:rsidP="00897C58">
      <w:pPr>
        <w:pStyle w:val="ListParagraph"/>
        <w:numPr>
          <w:ilvl w:val="0"/>
          <w:numId w:val="192"/>
        </w:numPr>
        <w:ind w:left="900" w:hanging="540"/>
        <w:rPr>
          <w:sz w:val="22"/>
          <w:szCs w:val="22"/>
          <w:u w:val="dotted"/>
        </w:rPr>
      </w:pPr>
      <w:r w:rsidRPr="00572633">
        <w:rPr>
          <w:sz w:val="22"/>
          <w:szCs w:val="22"/>
        </w:rPr>
        <w:t>Expired and discontinued medications</w:t>
      </w:r>
      <w: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006A7391">
        <w:rPr>
          <w:u w:val="dotted"/>
        </w:rPr>
        <w:tab/>
      </w:r>
      <w:r w:rsidRPr="341B8CE8">
        <w:rPr>
          <w:sz w:val="22"/>
          <w:szCs w:val="22"/>
          <w:u w:val="dotted"/>
        </w:rPr>
        <w:t>4</w:t>
      </w:r>
      <w:r w:rsidR="631513B8" w:rsidRPr="341B8CE8">
        <w:rPr>
          <w:sz w:val="22"/>
          <w:szCs w:val="22"/>
          <w:u w:val="dotted"/>
        </w:rPr>
        <w:t>0</w:t>
      </w:r>
    </w:p>
    <w:p w14:paraId="47B75887" w14:textId="085A8A66" w:rsidR="004B026D" w:rsidRPr="00572633" w:rsidRDefault="004B026D" w:rsidP="00897C58">
      <w:pPr>
        <w:pStyle w:val="ListParagraph"/>
        <w:numPr>
          <w:ilvl w:val="0"/>
          <w:numId w:val="192"/>
        </w:numPr>
        <w:ind w:left="900" w:hanging="540"/>
        <w:rPr>
          <w:sz w:val="22"/>
          <w:szCs w:val="22"/>
          <w:u w:val="dotted"/>
        </w:rPr>
      </w:pPr>
      <w:r w:rsidRPr="00572633">
        <w:rPr>
          <w:sz w:val="22"/>
          <w:szCs w:val="22"/>
        </w:rPr>
        <w:t>Medication owned by residents</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sz w:val="22"/>
          <w:szCs w:val="22"/>
          <w:u w:val="dotted"/>
        </w:rPr>
        <w:t>4</w:t>
      </w:r>
      <w:r w:rsidR="49765517" w:rsidRPr="00A641A7">
        <w:rPr>
          <w:sz w:val="22"/>
          <w:szCs w:val="22"/>
          <w:u w:val="dotted"/>
        </w:rPr>
        <w:t>0</w:t>
      </w:r>
    </w:p>
    <w:p w14:paraId="34E88B50" w14:textId="24B271BE" w:rsidR="004B026D" w:rsidRPr="00572633" w:rsidRDefault="004B026D" w:rsidP="00897C58">
      <w:pPr>
        <w:pStyle w:val="ListParagraph"/>
        <w:numPr>
          <w:ilvl w:val="0"/>
          <w:numId w:val="192"/>
        </w:numPr>
        <w:ind w:left="900" w:hanging="540"/>
        <w:rPr>
          <w:sz w:val="22"/>
          <w:szCs w:val="22"/>
          <w:u w:val="dotted"/>
        </w:rPr>
      </w:pPr>
      <w:r w:rsidRPr="00572633">
        <w:rPr>
          <w:sz w:val="22"/>
          <w:szCs w:val="22"/>
        </w:rPr>
        <w:t>Medication disposal</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69B021EA">
        <w:rPr>
          <w:sz w:val="22"/>
          <w:szCs w:val="22"/>
          <w:u w:val="dotted"/>
        </w:rPr>
        <w:t>4</w:t>
      </w:r>
      <w:r w:rsidR="7E418D06" w:rsidRPr="69B021EA">
        <w:rPr>
          <w:sz w:val="22"/>
          <w:szCs w:val="22"/>
          <w:u w:val="dotted"/>
        </w:rPr>
        <w:t>0</w:t>
      </w:r>
    </w:p>
    <w:p w14:paraId="583556E0" w14:textId="4CED3C2F" w:rsidR="004B026D" w:rsidRPr="00572633" w:rsidRDefault="004B026D" w:rsidP="00897C58">
      <w:pPr>
        <w:pStyle w:val="ListParagraph"/>
        <w:numPr>
          <w:ilvl w:val="0"/>
          <w:numId w:val="192"/>
        </w:numPr>
        <w:ind w:left="900" w:hanging="540"/>
        <w:rPr>
          <w:sz w:val="22"/>
          <w:szCs w:val="22"/>
          <w:u w:val="dotted"/>
        </w:rPr>
      </w:pPr>
      <w:r w:rsidRPr="00572633">
        <w:rPr>
          <w:sz w:val="22"/>
          <w:szCs w:val="22"/>
        </w:rPr>
        <w:t>Scheduled II controlled substances</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3F825E8F">
        <w:rPr>
          <w:sz w:val="22"/>
          <w:szCs w:val="22"/>
          <w:u w:val="dotted"/>
        </w:rPr>
        <w:t>4</w:t>
      </w:r>
      <w:r w:rsidR="14E13683" w:rsidRPr="3F825E8F">
        <w:rPr>
          <w:sz w:val="22"/>
          <w:szCs w:val="22"/>
          <w:u w:val="dotted"/>
        </w:rPr>
        <w:t>0</w:t>
      </w:r>
    </w:p>
    <w:p w14:paraId="1152AEE9" w14:textId="474895FE" w:rsidR="004B026D" w:rsidRPr="00572633" w:rsidRDefault="004B026D" w:rsidP="00897C58">
      <w:pPr>
        <w:pStyle w:val="ListParagraph"/>
        <w:numPr>
          <w:ilvl w:val="0"/>
          <w:numId w:val="192"/>
        </w:numPr>
        <w:ind w:left="900" w:hanging="540"/>
        <w:rPr>
          <w:sz w:val="22"/>
          <w:szCs w:val="22"/>
          <w:u w:val="dotted"/>
        </w:rPr>
      </w:pPr>
      <w:r w:rsidRPr="00572633">
        <w:rPr>
          <w:sz w:val="22"/>
          <w:szCs w:val="22"/>
        </w:rPr>
        <w:t>Bulk supplies</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6DDA003D">
        <w:rPr>
          <w:sz w:val="22"/>
          <w:szCs w:val="22"/>
          <w:u w:val="dotted"/>
        </w:rPr>
        <w:t>4</w:t>
      </w:r>
      <w:r w:rsidR="35789F26" w:rsidRPr="6DDA003D">
        <w:rPr>
          <w:sz w:val="22"/>
          <w:szCs w:val="22"/>
          <w:u w:val="dotted"/>
        </w:rPr>
        <w:t>1</w:t>
      </w:r>
    </w:p>
    <w:p w14:paraId="2C0CEAD3" w14:textId="6D3E76A2" w:rsidR="004B026D" w:rsidRPr="00572633" w:rsidRDefault="004B026D" w:rsidP="00897C58">
      <w:pPr>
        <w:pStyle w:val="ListParagraph"/>
        <w:numPr>
          <w:ilvl w:val="0"/>
          <w:numId w:val="192"/>
        </w:numPr>
        <w:ind w:left="900" w:hanging="540"/>
        <w:rPr>
          <w:sz w:val="22"/>
          <w:szCs w:val="22"/>
          <w:u w:val="dotted"/>
        </w:rPr>
      </w:pPr>
      <w:r w:rsidRPr="00572633">
        <w:rPr>
          <w:sz w:val="22"/>
          <w:szCs w:val="22"/>
        </w:rPr>
        <w:t>Medication/treatment administration records</w:t>
      </w:r>
      <w:r w:rsidR="00F76BFC">
        <w:rPr>
          <w:sz w:val="22"/>
          <w:szCs w:val="22"/>
        </w:rPr>
        <w:t xml:space="preserve"> </w:t>
      </w:r>
      <w:r w:rsidR="00891ADB">
        <w:rPr>
          <w:sz w:val="22"/>
          <w:szCs w:val="22"/>
        </w:rPr>
        <w:t>(MAR)</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4F70FD98">
        <w:rPr>
          <w:sz w:val="22"/>
          <w:szCs w:val="22"/>
          <w:u w:val="dotted"/>
        </w:rPr>
        <w:t>4</w:t>
      </w:r>
      <w:r w:rsidR="51E622F0" w:rsidRPr="4F70FD98">
        <w:rPr>
          <w:sz w:val="22"/>
          <w:szCs w:val="22"/>
          <w:u w:val="dotted"/>
        </w:rPr>
        <w:t>1</w:t>
      </w:r>
    </w:p>
    <w:p w14:paraId="069973C0" w14:textId="42CB0A47" w:rsidR="004B026D" w:rsidRPr="00572633" w:rsidRDefault="004B026D" w:rsidP="00897C58">
      <w:pPr>
        <w:pStyle w:val="ListParagraph"/>
        <w:numPr>
          <w:ilvl w:val="0"/>
          <w:numId w:val="192"/>
        </w:numPr>
        <w:ind w:left="900" w:hanging="540"/>
        <w:rPr>
          <w:sz w:val="22"/>
          <w:szCs w:val="22"/>
          <w:u w:val="dotted"/>
        </w:rPr>
      </w:pPr>
      <w:r w:rsidRPr="00572633">
        <w:rPr>
          <w:sz w:val="22"/>
          <w:szCs w:val="22"/>
        </w:rPr>
        <w:lastRenderedPageBreak/>
        <w:t>Medication containers</w:t>
      </w:r>
      <w: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6E1514E5">
        <w:rPr>
          <w:sz w:val="22"/>
          <w:szCs w:val="22"/>
          <w:u w:val="dotted"/>
        </w:rPr>
        <w:t>4</w:t>
      </w:r>
      <w:r w:rsidR="70AFDC4B" w:rsidRPr="6E1514E5">
        <w:rPr>
          <w:sz w:val="22"/>
          <w:szCs w:val="22"/>
          <w:u w:val="dotted"/>
        </w:rPr>
        <w:t>2</w:t>
      </w:r>
    </w:p>
    <w:p w14:paraId="47FA5116" w14:textId="734BC1AB" w:rsidR="004B026D" w:rsidRPr="00572633" w:rsidRDefault="004B026D" w:rsidP="00897C58">
      <w:pPr>
        <w:pStyle w:val="ListParagraph"/>
        <w:numPr>
          <w:ilvl w:val="0"/>
          <w:numId w:val="192"/>
        </w:numPr>
        <w:ind w:left="900" w:hanging="540"/>
        <w:rPr>
          <w:sz w:val="22"/>
          <w:szCs w:val="22"/>
          <w:u w:val="dotted"/>
        </w:rPr>
      </w:pPr>
      <w:r w:rsidRPr="00572633">
        <w:rPr>
          <w:sz w:val="22"/>
          <w:szCs w:val="22"/>
        </w:rPr>
        <w:t>Breathing apparatus</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3CDC045B">
        <w:rPr>
          <w:sz w:val="22"/>
          <w:szCs w:val="22"/>
          <w:u w:val="dotted"/>
        </w:rPr>
        <w:t>4</w:t>
      </w:r>
      <w:r w:rsidR="2589AF50" w:rsidRPr="3CDC045B">
        <w:rPr>
          <w:sz w:val="22"/>
          <w:szCs w:val="22"/>
          <w:u w:val="dotted"/>
        </w:rPr>
        <w:t>2</w:t>
      </w:r>
    </w:p>
    <w:p w14:paraId="690585A4" w14:textId="7FFA82B4" w:rsidR="004B026D" w:rsidRPr="00572633" w:rsidRDefault="004B026D" w:rsidP="00897C58">
      <w:pPr>
        <w:pStyle w:val="ListParagraph"/>
        <w:numPr>
          <w:ilvl w:val="0"/>
          <w:numId w:val="192"/>
        </w:numPr>
        <w:ind w:left="900" w:hanging="540"/>
        <w:rPr>
          <w:sz w:val="22"/>
          <w:szCs w:val="22"/>
          <w:u w:val="dotted"/>
        </w:rPr>
      </w:pPr>
      <w:r w:rsidRPr="00572633">
        <w:rPr>
          <w:sz w:val="22"/>
          <w:szCs w:val="22"/>
        </w:rPr>
        <w:t>First aid kit</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1B6582F4">
        <w:rPr>
          <w:sz w:val="22"/>
          <w:szCs w:val="22"/>
          <w:u w:val="dotted"/>
        </w:rPr>
        <w:t>4</w:t>
      </w:r>
      <w:r w:rsidR="06A077F3" w:rsidRPr="1B6582F4">
        <w:rPr>
          <w:sz w:val="22"/>
          <w:szCs w:val="22"/>
          <w:u w:val="dotted"/>
        </w:rPr>
        <w:t>2</w:t>
      </w:r>
    </w:p>
    <w:p w14:paraId="13E4DDD1" w14:textId="4C2A49F4" w:rsidR="004B026D" w:rsidRPr="00572633" w:rsidRDefault="004B026D" w:rsidP="00897C58">
      <w:pPr>
        <w:pStyle w:val="ListParagraph"/>
        <w:numPr>
          <w:ilvl w:val="0"/>
          <w:numId w:val="192"/>
        </w:numPr>
        <w:ind w:left="900" w:hanging="540"/>
        <w:rPr>
          <w:sz w:val="22"/>
          <w:szCs w:val="22"/>
        </w:rPr>
      </w:pPr>
      <w:r w:rsidRPr="00572633">
        <w:rPr>
          <w:sz w:val="22"/>
          <w:szCs w:val="22"/>
        </w:rPr>
        <w:t>Employee medication administration and treatments training</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788C210F">
        <w:rPr>
          <w:sz w:val="22"/>
          <w:szCs w:val="22"/>
          <w:u w:val="dotted"/>
        </w:rPr>
        <w:t>4</w:t>
      </w:r>
      <w:r w:rsidR="10E78D7A" w:rsidRPr="788C210F">
        <w:rPr>
          <w:sz w:val="22"/>
          <w:szCs w:val="22"/>
          <w:u w:val="dotted"/>
        </w:rPr>
        <w:t>3</w:t>
      </w:r>
    </w:p>
    <w:p w14:paraId="4E1E4A5B" w14:textId="77777777" w:rsidR="004B026D" w:rsidRPr="006C4111" w:rsidRDefault="004B026D" w:rsidP="006C4111">
      <w:pPr>
        <w:rPr>
          <w:sz w:val="22"/>
          <w:szCs w:val="22"/>
        </w:rPr>
      </w:pPr>
    </w:p>
    <w:p w14:paraId="7B175E12" w14:textId="0A9673FF" w:rsidR="004B026D" w:rsidRPr="006C4111" w:rsidRDefault="004B026D" w:rsidP="006C4111">
      <w:pPr>
        <w:rPr>
          <w:b/>
          <w:sz w:val="22"/>
          <w:szCs w:val="22"/>
          <w:u w:val="dotted"/>
        </w:rPr>
      </w:pPr>
      <w:r w:rsidRPr="006C4111">
        <w:rPr>
          <w:b/>
          <w:bCs/>
          <w:sz w:val="22"/>
          <w:szCs w:val="22"/>
        </w:rPr>
        <w:t>Section 6 Scope of Licenses</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629885F4">
        <w:rPr>
          <w:b/>
          <w:bCs/>
          <w:sz w:val="22"/>
          <w:szCs w:val="22"/>
          <w:u w:val="dotted"/>
        </w:rPr>
        <w:t>4</w:t>
      </w:r>
      <w:r w:rsidR="5E8025E4" w:rsidRPr="629885F4">
        <w:rPr>
          <w:b/>
          <w:bCs/>
          <w:sz w:val="22"/>
          <w:szCs w:val="22"/>
          <w:u w:val="dotted"/>
        </w:rPr>
        <w:t>4</w:t>
      </w:r>
    </w:p>
    <w:p w14:paraId="4A80D0A6" w14:textId="77777777" w:rsidR="004B026D" w:rsidRPr="006C4111" w:rsidRDefault="004B026D" w:rsidP="006C4111">
      <w:pPr>
        <w:ind w:left="720" w:hanging="360"/>
        <w:rPr>
          <w:b/>
          <w:sz w:val="22"/>
          <w:szCs w:val="22"/>
        </w:rPr>
      </w:pPr>
      <w:r w:rsidRPr="006C4111">
        <w:rPr>
          <w:b/>
          <w:sz w:val="22"/>
          <w:szCs w:val="22"/>
        </w:rPr>
        <w:tab/>
      </w:r>
    </w:p>
    <w:p w14:paraId="4AD150BD" w14:textId="6F2EFCC4" w:rsidR="004B026D" w:rsidRPr="00572633" w:rsidRDefault="004B026D" w:rsidP="00897C58">
      <w:pPr>
        <w:pStyle w:val="ListParagraph"/>
        <w:numPr>
          <w:ilvl w:val="0"/>
          <w:numId w:val="193"/>
        </w:numPr>
        <w:ind w:left="900" w:hanging="540"/>
        <w:rPr>
          <w:sz w:val="22"/>
          <w:szCs w:val="22"/>
          <w:u w:val="dotted"/>
        </w:rPr>
      </w:pPr>
      <w:r w:rsidRPr="00572633">
        <w:rPr>
          <w:bCs/>
          <w:sz w:val="22"/>
          <w:szCs w:val="22"/>
        </w:rPr>
        <w:t>Beds to be located in distinct part of facility</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4CBA3138">
        <w:rPr>
          <w:sz w:val="22"/>
          <w:szCs w:val="22"/>
          <w:u w:val="dotted"/>
        </w:rPr>
        <w:t>4</w:t>
      </w:r>
      <w:r w:rsidR="0A8C6405" w:rsidRPr="4CBA3138">
        <w:rPr>
          <w:sz w:val="22"/>
          <w:szCs w:val="22"/>
          <w:u w:val="dotted"/>
        </w:rPr>
        <w:t>4</w:t>
      </w:r>
    </w:p>
    <w:p w14:paraId="5B1333BB" w14:textId="002ED863" w:rsidR="004B026D" w:rsidRPr="00572633" w:rsidRDefault="004B026D" w:rsidP="00897C58">
      <w:pPr>
        <w:pStyle w:val="ListParagraph"/>
        <w:numPr>
          <w:ilvl w:val="0"/>
          <w:numId w:val="193"/>
        </w:numPr>
        <w:ind w:left="900" w:hanging="540"/>
        <w:rPr>
          <w:sz w:val="22"/>
          <w:szCs w:val="22"/>
          <w:u w:val="dotted"/>
        </w:rPr>
      </w:pPr>
      <w:r w:rsidRPr="00572633">
        <w:rPr>
          <w:bCs/>
          <w:sz w:val="22"/>
          <w:szCs w:val="22"/>
        </w:rPr>
        <w:t>Resident care limitations</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4CBA3138">
        <w:rPr>
          <w:sz w:val="22"/>
          <w:szCs w:val="22"/>
          <w:u w:val="dotted"/>
        </w:rPr>
        <w:t>4</w:t>
      </w:r>
      <w:r w:rsidR="6B962282" w:rsidRPr="4CBA3138">
        <w:rPr>
          <w:sz w:val="22"/>
          <w:szCs w:val="22"/>
          <w:u w:val="dotted"/>
        </w:rPr>
        <w:t>4</w:t>
      </w:r>
    </w:p>
    <w:p w14:paraId="4F28B664" w14:textId="2B062579" w:rsidR="00093A60" w:rsidRPr="00572633" w:rsidRDefault="00093A60" w:rsidP="00897C58">
      <w:pPr>
        <w:pStyle w:val="ListParagraph"/>
        <w:numPr>
          <w:ilvl w:val="0"/>
          <w:numId w:val="193"/>
        </w:numPr>
        <w:ind w:left="900" w:hanging="540"/>
        <w:rPr>
          <w:bCs/>
          <w:sz w:val="22"/>
          <w:szCs w:val="22"/>
        </w:rPr>
      </w:pPr>
      <w:r>
        <w:rPr>
          <w:bCs/>
          <w:sz w:val="22"/>
          <w:szCs w:val="22"/>
        </w:rPr>
        <w:t>Standards of Care</w:t>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u w:val="dotted"/>
        </w:rPr>
        <w:tab/>
      </w:r>
      <w:r w:rsidR="00897C58" w:rsidRPr="00A641A7">
        <w:rPr>
          <w:sz w:val="22"/>
          <w:szCs w:val="22"/>
          <w:u w:val="dotted"/>
        </w:rPr>
        <w:t>4</w:t>
      </w:r>
      <w:r w:rsidR="05B36F4A" w:rsidRPr="00A641A7">
        <w:rPr>
          <w:sz w:val="22"/>
          <w:szCs w:val="22"/>
          <w:u w:val="dotted"/>
        </w:rPr>
        <w:t>5</w:t>
      </w:r>
    </w:p>
    <w:p w14:paraId="48EB282B" w14:textId="77777777" w:rsidR="004B026D" w:rsidRPr="006C4111" w:rsidRDefault="004B026D" w:rsidP="006C4111">
      <w:pPr>
        <w:ind w:left="360" w:hanging="360"/>
        <w:rPr>
          <w:bCs/>
          <w:sz w:val="22"/>
          <w:szCs w:val="22"/>
        </w:rPr>
      </w:pPr>
    </w:p>
    <w:p w14:paraId="0070C261" w14:textId="65030F2B" w:rsidR="004B026D" w:rsidRPr="006C4111" w:rsidRDefault="004B026D" w:rsidP="006C4111">
      <w:pPr>
        <w:rPr>
          <w:b/>
          <w:bCs/>
          <w:sz w:val="22"/>
          <w:szCs w:val="22"/>
        </w:rPr>
      </w:pPr>
      <w:r w:rsidRPr="006C4111">
        <w:rPr>
          <w:b/>
          <w:bCs/>
          <w:sz w:val="22"/>
          <w:szCs w:val="22"/>
        </w:rPr>
        <w:t>Section 7 Administration</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40C2DDE8">
        <w:rPr>
          <w:b/>
          <w:bCs/>
          <w:sz w:val="22"/>
          <w:szCs w:val="22"/>
          <w:u w:val="dotted"/>
        </w:rPr>
        <w:t>4</w:t>
      </w:r>
      <w:r w:rsidR="0AFB8DFE" w:rsidRPr="40C2DDE8">
        <w:rPr>
          <w:b/>
          <w:bCs/>
          <w:sz w:val="22"/>
          <w:szCs w:val="22"/>
          <w:u w:val="dotted"/>
        </w:rPr>
        <w:t>6</w:t>
      </w:r>
    </w:p>
    <w:p w14:paraId="00DDC508" w14:textId="77777777" w:rsidR="004B026D" w:rsidRPr="006C4111" w:rsidRDefault="004B026D" w:rsidP="006C4111">
      <w:pPr>
        <w:rPr>
          <w:sz w:val="22"/>
          <w:szCs w:val="22"/>
        </w:rPr>
      </w:pPr>
    </w:p>
    <w:p w14:paraId="56DC6373" w14:textId="4239A1E1" w:rsidR="004B026D" w:rsidRPr="00572633" w:rsidRDefault="004B026D" w:rsidP="00AB1CE2">
      <w:pPr>
        <w:pStyle w:val="EndnoteText"/>
        <w:numPr>
          <w:ilvl w:val="0"/>
          <w:numId w:val="194"/>
        </w:numPr>
        <w:ind w:left="900" w:hanging="540"/>
        <w:rPr>
          <w:sz w:val="22"/>
          <w:szCs w:val="22"/>
        </w:rPr>
      </w:pPr>
      <w:r w:rsidRPr="006C4111">
        <w:rPr>
          <w:sz w:val="22"/>
          <w:szCs w:val="22"/>
        </w:rPr>
        <w:t>Administrator</w:t>
      </w:r>
      <w:r w:rsidR="00E4661E">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7789C51D">
        <w:rPr>
          <w:sz w:val="22"/>
          <w:szCs w:val="22"/>
          <w:u w:val="dotted"/>
        </w:rPr>
        <w:t>4</w:t>
      </w:r>
      <w:r w:rsidR="4437F01E" w:rsidRPr="7789C51D">
        <w:rPr>
          <w:sz w:val="22"/>
          <w:szCs w:val="22"/>
          <w:u w:val="dotted"/>
        </w:rPr>
        <w:t>6</w:t>
      </w:r>
    </w:p>
    <w:p w14:paraId="409FE9FB" w14:textId="1B04FB9B" w:rsidR="00C71CDC" w:rsidRPr="006C4111" w:rsidRDefault="00C71CDC" w:rsidP="00AB1CE2">
      <w:pPr>
        <w:pStyle w:val="EndnoteText"/>
        <w:numPr>
          <w:ilvl w:val="0"/>
          <w:numId w:val="194"/>
        </w:numPr>
        <w:ind w:left="900" w:hanging="540"/>
        <w:rPr>
          <w:sz w:val="22"/>
          <w:szCs w:val="22"/>
        </w:rPr>
      </w:pPr>
      <w:r>
        <w:rPr>
          <w:sz w:val="22"/>
          <w:szCs w:val="22"/>
        </w:rPr>
        <w:t>Administrator training</w:t>
      </w:r>
      <w:r w:rsidR="00E4661E">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00A641A7">
        <w:rPr>
          <w:u w:val="dotted"/>
        </w:rPr>
        <w:tab/>
      </w:r>
      <w:r w:rsidR="00E4661E" w:rsidRPr="7789C51D">
        <w:rPr>
          <w:sz w:val="22"/>
          <w:szCs w:val="22"/>
          <w:u w:val="dotted"/>
        </w:rPr>
        <w:t>4</w:t>
      </w:r>
      <w:r w:rsidR="2B8C01A7" w:rsidRPr="7789C51D">
        <w:rPr>
          <w:sz w:val="22"/>
          <w:szCs w:val="22"/>
          <w:u w:val="dotted"/>
        </w:rPr>
        <w:t>6</w:t>
      </w:r>
    </w:p>
    <w:p w14:paraId="35BEC116" w14:textId="46CDAF1F" w:rsidR="004B026D" w:rsidRPr="006C4111" w:rsidRDefault="004B026D" w:rsidP="00AB1CE2">
      <w:pPr>
        <w:pStyle w:val="EndnoteText"/>
        <w:numPr>
          <w:ilvl w:val="0"/>
          <w:numId w:val="194"/>
        </w:numPr>
        <w:ind w:left="900" w:hanging="540"/>
        <w:rPr>
          <w:sz w:val="22"/>
          <w:szCs w:val="22"/>
        </w:rPr>
      </w:pPr>
      <w:r w:rsidRPr="006C4111">
        <w:rPr>
          <w:sz w:val="22"/>
          <w:szCs w:val="22"/>
        </w:rPr>
        <w:t>Absent administrator</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sz w:val="22"/>
          <w:szCs w:val="22"/>
          <w:u w:val="dotted"/>
        </w:rPr>
        <w:tab/>
      </w:r>
      <w:r w:rsidRPr="00A641A7">
        <w:rPr>
          <w:sz w:val="22"/>
          <w:szCs w:val="22"/>
          <w:u w:val="dotted"/>
        </w:rPr>
        <w:tab/>
      </w:r>
      <w:r w:rsidRPr="00A641A7">
        <w:rPr>
          <w:sz w:val="22"/>
          <w:szCs w:val="22"/>
          <w:u w:val="dotted"/>
        </w:rPr>
        <w:tab/>
      </w:r>
      <w:r w:rsidRPr="00A641A7">
        <w:rPr>
          <w:sz w:val="22"/>
          <w:szCs w:val="22"/>
          <w:u w:val="dotted"/>
        </w:rPr>
        <w:tab/>
      </w:r>
      <w:r w:rsidRPr="00A641A7">
        <w:rPr>
          <w:sz w:val="22"/>
          <w:szCs w:val="22"/>
          <w:u w:val="dotted"/>
        </w:rPr>
        <w:tab/>
      </w:r>
      <w:r w:rsidRPr="00A641A7">
        <w:rPr>
          <w:sz w:val="22"/>
          <w:szCs w:val="22"/>
          <w:u w:val="dotted"/>
        </w:rPr>
        <w:tab/>
      </w:r>
      <w:r w:rsidRPr="36432256">
        <w:rPr>
          <w:sz w:val="22"/>
          <w:szCs w:val="22"/>
          <w:u w:val="dotted"/>
        </w:rPr>
        <w:t>4</w:t>
      </w:r>
      <w:r w:rsidR="035ADBDF" w:rsidRPr="36432256">
        <w:rPr>
          <w:sz w:val="22"/>
          <w:szCs w:val="22"/>
          <w:u w:val="dotted"/>
        </w:rPr>
        <w:t>6</w:t>
      </w:r>
    </w:p>
    <w:p w14:paraId="7202406E" w14:textId="51171884" w:rsidR="004B026D" w:rsidRPr="006C4111" w:rsidRDefault="004B026D" w:rsidP="00AB1CE2">
      <w:pPr>
        <w:pStyle w:val="EndnoteText"/>
        <w:numPr>
          <w:ilvl w:val="0"/>
          <w:numId w:val="194"/>
        </w:numPr>
        <w:ind w:left="900" w:hanging="540"/>
        <w:rPr>
          <w:sz w:val="22"/>
          <w:szCs w:val="22"/>
        </w:rPr>
      </w:pPr>
      <w:r w:rsidRPr="006C4111">
        <w:rPr>
          <w:sz w:val="22"/>
          <w:szCs w:val="22"/>
        </w:rPr>
        <w:t>Change of administrator</w:t>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00A641A7">
        <w:rPr>
          <w:u w:val="dotted"/>
        </w:rPr>
        <w:tab/>
      </w:r>
      <w:r w:rsidRPr="589911A7">
        <w:rPr>
          <w:sz w:val="22"/>
          <w:szCs w:val="22"/>
          <w:u w:val="dotted"/>
        </w:rPr>
        <w:t>4</w:t>
      </w:r>
      <w:r w:rsidR="5AB37225" w:rsidRPr="589911A7">
        <w:rPr>
          <w:sz w:val="22"/>
          <w:szCs w:val="22"/>
          <w:u w:val="dotted"/>
        </w:rPr>
        <w:t>6</w:t>
      </w:r>
    </w:p>
    <w:p w14:paraId="5B6EBB30" w14:textId="34EFD97B" w:rsidR="004B026D" w:rsidRPr="006C4111" w:rsidRDefault="00DB5BF6" w:rsidP="00AB1CE2">
      <w:pPr>
        <w:pStyle w:val="EndnoteText"/>
        <w:numPr>
          <w:ilvl w:val="0"/>
          <w:numId w:val="194"/>
        </w:numPr>
        <w:ind w:left="900" w:hanging="540"/>
        <w:rPr>
          <w:sz w:val="22"/>
          <w:szCs w:val="22"/>
          <w:u w:val="dotted"/>
        </w:rPr>
      </w:pPr>
      <w:r>
        <w:rPr>
          <w:sz w:val="22"/>
          <w:szCs w:val="22"/>
        </w:rPr>
        <w:t>Licensee</w:t>
      </w:r>
      <w:r w:rsidR="00297309">
        <w:rPr>
          <w:sz w:val="22"/>
          <w:szCs w:val="22"/>
        </w:rPr>
        <w:t xml:space="preserve"> </w:t>
      </w:r>
      <w:r w:rsidR="004B026D" w:rsidRPr="006C4111">
        <w:rPr>
          <w:sz w:val="22"/>
          <w:szCs w:val="22"/>
        </w:rPr>
        <w:t>responsibilities</w:t>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00E61558">
        <w:rPr>
          <w:u w:val="dotted"/>
        </w:rPr>
        <w:tab/>
      </w:r>
      <w:r w:rsidR="004B026D" w:rsidRPr="589911A7">
        <w:rPr>
          <w:sz w:val="22"/>
          <w:szCs w:val="22"/>
          <w:u w:val="dotted"/>
        </w:rPr>
        <w:t>4</w:t>
      </w:r>
      <w:r w:rsidR="5E45C09A" w:rsidRPr="589911A7">
        <w:rPr>
          <w:sz w:val="22"/>
          <w:szCs w:val="22"/>
          <w:u w:val="dotted"/>
        </w:rPr>
        <w:t>6</w:t>
      </w:r>
    </w:p>
    <w:p w14:paraId="7C79AB02" w14:textId="77777777" w:rsidR="004B026D" w:rsidRPr="006C4111" w:rsidRDefault="004B026D" w:rsidP="006C4111">
      <w:pPr>
        <w:pStyle w:val="EndnoteText"/>
        <w:ind w:left="360" w:hanging="360"/>
        <w:rPr>
          <w:sz w:val="22"/>
          <w:szCs w:val="22"/>
        </w:rPr>
      </w:pPr>
    </w:p>
    <w:p w14:paraId="62A27990" w14:textId="09DB42C0" w:rsidR="004B026D" w:rsidRPr="006C4111" w:rsidRDefault="004B026D" w:rsidP="006C4111">
      <w:pPr>
        <w:ind w:left="360" w:hanging="360"/>
        <w:rPr>
          <w:sz w:val="22"/>
          <w:szCs w:val="22"/>
        </w:rPr>
      </w:pPr>
      <w:r w:rsidRPr="006C4111">
        <w:rPr>
          <w:b/>
          <w:bCs/>
          <w:sz w:val="22"/>
          <w:szCs w:val="22"/>
        </w:rPr>
        <w:t>Section 8 Resident Records</w:t>
      </w:r>
      <w:r w:rsidRPr="00E61558">
        <w:rPr>
          <w:u w:val="dotted"/>
        </w:rPr>
        <w:tab/>
      </w:r>
      <w:r w:rsidRPr="00E61558">
        <w:rPr>
          <w:u w:val="dotted"/>
        </w:rPr>
        <w:tab/>
      </w:r>
      <w:r w:rsidRPr="00E61558">
        <w:rPr>
          <w:u w:val="dotted"/>
        </w:rPr>
        <w:tab/>
      </w:r>
      <w:r w:rsidRPr="00E61558">
        <w:rPr>
          <w:u w:val="dotted"/>
        </w:rPr>
        <w:tab/>
      </w:r>
      <w:r w:rsidRPr="00E61558">
        <w:rPr>
          <w:u w:val="dotted"/>
        </w:rPr>
        <w:tab/>
      </w:r>
      <w:r w:rsidRPr="00E61558">
        <w:rPr>
          <w:u w:val="dotted"/>
        </w:rPr>
        <w:tab/>
      </w:r>
      <w:r w:rsidRPr="00E61558">
        <w:rPr>
          <w:u w:val="dotted"/>
        </w:rPr>
        <w:tab/>
      </w:r>
      <w:r w:rsidRPr="00E61558">
        <w:rPr>
          <w:u w:val="dotted"/>
        </w:rPr>
        <w:tab/>
      </w:r>
      <w:r w:rsidR="00297309" w:rsidRPr="00E61558">
        <w:rPr>
          <w:u w:val="dotted"/>
        </w:rPr>
        <w:tab/>
      </w:r>
      <w:r w:rsidR="00297309" w:rsidRPr="00E61558">
        <w:rPr>
          <w:u w:val="dotted"/>
        </w:rPr>
        <w:tab/>
      </w:r>
      <w:r w:rsidR="00297309" w:rsidRPr="00E61558">
        <w:rPr>
          <w:u w:val="dotted"/>
        </w:rPr>
        <w:tab/>
      </w:r>
      <w:r w:rsidR="00297309" w:rsidRPr="00E61558">
        <w:rPr>
          <w:u w:val="dotted"/>
        </w:rPr>
        <w:tab/>
      </w:r>
      <w:r w:rsidR="00297309" w:rsidRPr="00E61558">
        <w:rPr>
          <w:u w:val="dotted"/>
        </w:rPr>
        <w:tab/>
      </w:r>
      <w:r w:rsidRPr="00E61558">
        <w:rPr>
          <w:u w:val="dotted"/>
        </w:rPr>
        <w:tab/>
      </w:r>
      <w:r w:rsidRPr="00E61558">
        <w:rPr>
          <w:u w:val="dotted"/>
        </w:rPr>
        <w:tab/>
      </w:r>
      <w:r w:rsidRPr="00E61558">
        <w:rPr>
          <w:u w:val="dotted"/>
        </w:rPr>
        <w:tab/>
      </w:r>
      <w:r w:rsidRPr="00E61558">
        <w:rPr>
          <w:u w:val="dotted"/>
        </w:rPr>
        <w:tab/>
      </w:r>
      <w:r w:rsidRPr="00E61558">
        <w:rPr>
          <w:u w:val="dotted"/>
        </w:rPr>
        <w:tab/>
      </w:r>
      <w:r w:rsidR="6A2B0B9E" w:rsidRPr="4C97D977">
        <w:rPr>
          <w:b/>
          <w:bCs/>
          <w:sz w:val="22"/>
          <w:szCs w:val="22"/>
          <w:u w:val="dotted"/>
        </w:rPr>
        <w:t>49</w:t>
      </w:r>
    </w:p>
    <w:p w14:paraId="0E1E83AC" w14:textId="77777777" w:rsidR="004B026D" w:rsidRPr="006C4111" w:rsidRDefault="004B026D" w:rsidP="006C4111">
      <w:pPr>
        <w:ind w:left="360" w:hanging="360"/>
        <w:rPr>
          <w:sz w:val="22"/>
          <w:szCs w:val="22"/>
        </w:rPr>
      </w:pPr>
    </w:p>
    <w:p w14:paraId="43AE28B6" w14:textId="13CB3283" w:rsidR="004B026D" w:rsidRPr="00572633" w:rsidRDefault="004B026D" w:rsidP="00AB1CE2">
      <w:pPr>
        <w:pStyle w:val="ListParagraph"/>
        <w:numPr>
          <w:ilvl w:val="0"/>
          <w:numId w:val="195"/>
        </w:numPr>
        <w:ind w:left="900" w:hanging="540"/>
        <w:rPr>
          <w:sz w:val="22"/>
          <w:szCs w:val="22"/>
        </w:rPr>
      </w:pPr>
      <w:r w:rsidRPr="00572633">
        <w:rPr>
          <w:sz w:val="22"/>
          <w:szCs w:val="22"/>
        </w:rPr>
        <w:t>Individual records required</w:t>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2883822F" w:rsidRPr="61246DE6">
        <w:rPr>
          <w:sz w:val="22"/>
          <w:szCs w:val="22"/>
          <w:u w:val="dotted"/>
        </w:rPr>
        <w:t>4</w:t>
      </w:r>
      <w:r w:rsidR="0102D0EC" w:rsidRPr="61246DE6">
        <w:rPr>
          <w:sz w:val="22"/>
          <w:szCs w:val="22"/>
          <w:u w:val="dotted"/>
        </w:rPr>
        <w:t>9</w:t>
      </w:r>
    </w:p>
    <w:p w14:paraId="1F16C614" w14:textId="46DBF2A1" w:rsidR="00394E72" w:rsidRDefault="00394E72" w:rsidP="00AB1CE2">
      <w:pPr>
        <w:pStyle w:val="EndnoteText"/>
        <w:numPr>
          <w:ilvl w:val="0"/>
          <w:numId w:val="195"/>
        </w:numPr>
        <w:ind w:left="900" w:hanging="540"/>
        <w:rPr>
          <w:sz w:val="22"/>
          <w:szCs w:val="22"/>
        </w:rPr>
      </w:pPr>
      <w:r>
        <w:rPr>
          <w:sz w:val="22"/>
          <w:szCs w:val="22"/>
        </w:rPr>
        <w:t>Assessments and reassessments</w:t>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00E4661E" w:rsidRPr="00E61558">
        <w:rPr>
          <w:u w:val="dotted"/>
        </w:rPr>
        <w:tab/>
      </w:r>
      <w:r w:rsidR="3AD72FAD" w:rsidRPr="73C9D444">
        <w:rPr>
          <w:sz w:val="22"/>
          <w:szCs w:val="22"/>
          <w:u w:val="dotted"/>
        </w:rPr>
        <w:t>4</w:t>
      </w:r>
      <w:r w:rsidR="0A84E174" w:rsidRPr="73C9D444">
        <w:rPr>
          <w:sz w:val="22"/>
          <w:szCs w:val="22"/>
          <w:u w:val="dotted"/>
        </w:rPr>
        <w:t>9</w:t>
      </w:r>
    </w:p>
    <w:p w14:paraId="402C1DEF" w14:textId="1E4346F0" w:rsidR="00394E72" w:rsidRDefault="00394E72" w:rsidP="00AB1CE2">
      <w:pPr>
        <w:pStyle w:val="EndnoteText"/>
        <w:numPr>
          <w:ilvl w:val="0"/>
          <w:numId w:val="195"/>
        </w:numPr>
        <w:ind w:left="900" w:hanging="540"/>
        <w:rPr>
          <w:sz w:val="22"/>
          <w:szCs w:val="22"/>
        </w:rPr>
      </w:pPr>
      <w:r>
        <w:rPr>
          <w:sz w:val="22"/>
          <w:szCs w:val="22"/>
        </w:rPr>
        <w:t>Service plans</w:t>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00E4661E" w:rsidRPr="003C475B">
        <w:rPr>
          <w:u w:val="dotted"/>
        </w:rPr>
        <w:tab/>
      </w:r>
      <w:r w:rsidR="3335EB4E" w:rsidRPr="73C9D444">
        <w:rPr>
          <w:sz w:val="22"/>
          <w:szCs w:val="22"/>
          <w:u w:val="dotted"/>
        </w:rPr>
        <w:t>4</w:t>
      </w:r>
      <w:r w:rsidR="544ACADE" w:rsidRPr="73C9D444">
        <w:rPr>
          <w:sz w:val="22"/>
          <w:szCs w:val="22"/>
          <w:u w:val="dotted"/>
        </w:rPr>
        <w:t>9</w:t>
      </w:r>
    </w:p>
    <w:p w14:paraId="26D5354B" w14:textId="752E8943" w:rsidR="00394E72" w:rsidRDefault="00394E72" w:rsidP="00AB1CE2">
      <w:pPr>
        <w:pStyle w:val="EndnoteText"/>
        <w:numPr>
          <w:ilvl w:val="0"/>
          <w:numId w:val="195"/>
        </w:numPr>
        <w:ind w:left="900" w:hanging="540"/>
        <w:rPr>
          <w:sz w:val="22"/>
          <w:szCs w:val="22"/>
        </w:rPr>
      </w:pPr>
      <w:r>
        <w:rPr>
          <w:sz w:val="22"/>
          <w:szCs w:val="22"/>
        </w:rPr>
        <w:t>Release of information</w:t>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77DD98BF" w:rsidRPr="002C3CA8">
        <w:rPr>
          <w:sz w:val="22"/>
          <w:szCs w:val="22"/>
          <w:u w:val="dotted"/>
        </w:rPr>
        <w:t>49</w:t>
      </w:r>
    </w:p>
    <w:p w14:paraId="12F76AB8" w14:textId="57E7821C" w:rsidR="00394E72" w:rsidRDefault="00707ABB" w:rsidP="00AB1CE2">
      <w:pPr>
        <w:pStyle w:val="EndnoteText"/>
        <w:numPr>
          <w:ilvl w:val="0"/>
          <w:numId w:val="195"/>
        </w:numPr>
        <w:ind w:left="900" w:hanging="540"/>
        <w:rPr>
          <w:sz w:val="22"/>
          <w:szCs w:val="22"/>
          <w:u w:val="dotted"/>
        </w:rPr>
      </w:pPr>
      <w:r>
        <w:rPr>
          <w:sz w:val="22"/>
          <w:szCs w:val="22"/>
        </w:rPr>
        <w:t>Progress notes</w:t>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5F6FBAD4">
        <w:rPr>
          <w:sz w:val="22"/>
          <w:szCs w:val="22"/>
          <w:u w:val="dotted"/>
        </w:rPr>
        <w:t>5</w:t>
      </w:r>
      <w:r w:rsidR="5C0BBE65" w:rsidRPr="5F6FBAD4">
        <w:rPr>
          <w:sz w:val="22"/>
          <w:szCs w:val="22"/>
          <w:u w:val="dotted"/>
        </w:rPr>
        <w:t>0</w:t>
      </w:r>
    </w:p>
    <w:p w14:paraId="121B156C" w14:textId="738BB9CB" w:rsidR="00707ABB" w:rsidRDefault="00707ABB" w:rsidP="00AB1CE2">
      <w:pPr>
        <w:pStyle w:val="EndnoteText"/>
        <w:numPr>
          <w:ilvl w:val="0"/>
          <w:numId w:val="195"/>
        </w:numPr>
        <w:ind w:left="900" w:hanging="540"/>
        <w:rPr>
          <w:sz w:val="22"/>
          <w:szCs w:val="22"/>
          <w:u w:val="dotted"/>
        </w:rPr>
      </w:pPr>
      <w:r>
        <w:rPr>
          <w:sz w:val="22"/>
          <w:szCs w:val="22"/>
        </w:rPr>
        <w:t>Incident documentation</w:t>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12ADF88A">
        <w:rPr>
          <w:sz w:val="22"/>
          <w:szCs w:val="22"/>
          <w:u w:val="dotted"/>
        </w:rPr>
        <w:t>5</w:t>
      </w:r>
      <w:r w:rsidR="42E5EC3D" w:rsidRPr="12ADF88A">
        <w:rPr>
          <w:sz w:val="22"/>
          <w:szCs w:val="22"/>
          <w:u w:val="dotted"/>
        </w:rPr>
        <w:t>0</w:t>
      </w:r>
    </w:p>
    <w:p w14:paraId="6B52BAD5" w14:textId="63B30B51" w:rsidR="00707ABB" w:rsidRPr="00707ABB" w:rsidRDefault="00707ABB" w:rsidP="00AB1CE2">
      <w:pPr>
        <w:pStyle w:val="EndnoteText"/>
        <w:numPr>
          <w:ilvl w:val="0"/>
          <w:numId w:val="195"/>
        </w:numPr>
        <w:ind w:left="900" w:hanging="540"/>
        <w:rPr>
          <w:sz w:val="22"/>
          <w:szCs w:val="22"/>
          <w:u w:val="dotted"/>
        </w:rPr>
      </w:pPr>
      <w:r>
        <w:rPr>
          <w:sz w:val="22"/>
          <w:szCs w:val="22"/>
        </w:rPr>
        <w:t>Investigations</w:t>
      </w:r>
      <w:r w:rsidR="00E4661E">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002C3CA8">
        <w:rPr>
          <w:u w:val="dotted"/>
        </w:rPr>
        <w:tab/>
      </w:r>
      <w:r w:rsidR="00E4661E" w:rsidRPr="12ADF88A">
        <w:rPr>
          <w:sz w:val="22"/>
          <w:szCs w:val="22"/>
          <w:u w:val="dotted"/>
        </w:rPr>
        <w:t>5</w:t>
      </w:r>
      <w:r w:rsidR="7115BFFC" w:rsidRPr="12ADF88A">
        <w:rPr>
          <w:sz w:val="22"/>
          <w:szCs w:val="22"/>
          <w:u w:val="dotted"/>
        </w:rPr>
        <w:t>0</w:t>
      </w:r>
    </w:p>
    <w:p w14:paraId="7DCE09F5" w14:textId="77777777" w:rsidR="004B026D" w:rsidRPr="006C4111" w:rsidRDefault="004B026D" w:rsidP="006C4111">
      <w:pPr>
        <w:pStyle w:val="EndnoteText"/>
        <w:rPr>
          <w:b/>
          <w:bCs/>
          <w:sz w:val="22"/>
          <w:szCs w:val="22"/>
        </w:rPr>
      </w:pPr>
    </w:p>
    <w:p w14:paraId="6460EB1F" w14:textId="443EF810" w:rsidR="004B026D" w:rsidRPr="006C4111" w:rsidRDefault="004B026D" w:rsidP="006C4111">
      <w:pPr>
        <w:pStyle w:val="EndnoteText"/>
        <w:rPr>
          <w:b/>
          <w:sz w:val="22"/>
          <w:szCs w:val="22"/>
          <w:u w:val="dotted"/>
        </w:rPr>
      </w:pPr>
      <w:r w:rsidRPr="006C4111">
        <w:rPr>
          <w:b/>
          <w:bCs/>
          <w:sz w:val="22"/>
          <w:szCs w:val="22"/>
        </w:rPr>
        <w:t>Section 9 Staffing Requirements</w:t>
      </w:r>
      <w:r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00E4661E" w:rsidRPr="00312FE8">
        <w:rPr>
          <w:u w:val="dotted"/>
        </w:rPr>
        <w:tab/>
      </w:r>
      <w:r w:rsidRPr="3B363214">
        <w:rPr>
          <w:b/>
          <w:bCs/>
          <w:sz w:val="22"/>
          <w:szCs w:val="22"/>
          <w:u w:val="dotted"/>
        </w:rPr>
        <w:t>5</w:t>
      </w:r>
      <w:r w:rsidR="1FEF6EE9" w:rsidRPr="3B363214">
        <w:rPr>
          <w:b/>
          <w:bCs/>
          <w:sz w:val="22"/>
          <w:szCs w:val="22"/>
          <w:u w:val="dotted"/>
        </w:rPr>
        <w:t>2</w:t>
      </w:r>
    </w:p>
    <w:p w14:paraId="7528EC7C" w14:textId="77777777" w:rsidR="004B026D" w:rsidRPr="006C4111" w:rsidRDefault="004B026D" w:rsidP="006C4111">
      <w:pPr>
        <w:pStyle w:val="EndnoteText"/>
        <w:rPr>
          <w:b/>
          <w:bCs/>
          <w:sz w:val="22"/>
          <w:szCs w:val="22"/>
        </w:rPr>
      </w:pPr>
    </w:p>
    <w:p w14:paraId="3E054449" w14:textId="0079D66A" w:rsidR="004B026D" w:rsidRPr="006C4111" w:rsidRDefault="004B026D" w:rsidP="00AB1CE2">
      <w:pPr>
        <w:pStyle w:val="EndnoteText"/>
        <w:numPr>
          <w:ilvl w:val="0"/>
          <w:numId w:val="196"/>
        </w:numPr>
        <w:ind w:left="900" w:hanging="540"/>
        <w:rPr>
          <w:sz w:val="22"/>
          <w:szCs w:val="22"/>
          <w:u w:val="dotted"/>
        </w:rPr>
      </w:pPr>
      <w:r w:rsidRPr="006C4111">
        <w:rPr>
          <w:sz w:val="22"/>
          <w:szCs w:val="22"/>
        </w:rPr>
        <w:t>General requirements</w:t>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55D5EF19">
        <w:rPr>
          <w:sz w:val="22"/>
          <w:szCs w:val="22"/>
          <w:u w:val="dotted"/>
        </w:rPr>
        <w:t>5</w:t>
      </w:r>
      <w:r w:rsidR="1CF60248" w:rsidRPr="55D5EF19">
        <w:rPr>
          <w:sz w:val="22"/>
          <w:szCs w:val="22"/>
          <w:u w:val="dotted"/>
        </w:rPr>
        <w:t>2</w:t>
      </w:r>
    </w:p>
    <w:p w14:paraId="6B198C71" w14:textId="6C806742" w:rsidR="004B026D" w:rsidRPr="006C4111" w:rsidRDefault="004B026D" w:rsidP="00AB1CE2">
      <w:pPr>
        <w:pStyle w:val="EndnoteText"/>
        <w:numPr>
          <w:ilvl w:val="0"/>
          <w:numId w:val="196"/>
        </w:numPr>
        <w:ind w:left="900" w:hanging="540"/>
        <w:rPr>
          <w:sz w:val="22"/>
          <w:szCs w:val="22"/>
          <w:u w:val="dotted"/>
        </w:rPr>
      </w:pPr>
      <w:r w:rsidRPr="006C4111">
        <w:rPr>
          <w:sz w:val="22"/>
          <w:szCs w:val="22"/>
        </w:rPr>
        <w:t>Staff training and qualifications</w:t>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55D5EF19">
        <w:rPr>
          <w:sz w:val="22"/>
          <w:szCs w:val="22"/>
          <w:u w:val="dotted"/>
        </w:rPr>
        <w:t>5</w:t>
      </w:r>
      <w:r w:rsidR="098BB852" w:rsidRPr="55D5EF19">
        <w:rPr>
          <w:sz w:val="22"/>
          <w:szCs w:val="22"/>
          <w:u w:val="dotted"/>
        </w:rPr>
        <w:t>2</w:t>
      </w:r>
    </w:p>
    <w:p w14:paraId="4E2DC8C8" w14:textId="1901D3E8" w:rsidR="004B026D" w:rsidRPr="006C4111" w:rsidRDefault="004B026D" w:rsidP="00AB1CE2">
      <w:pPr>
        <w:pStyle w:val="EndnoteText"/>
        <w:numPr>
          <w:ilvl w:val="0"/>
          <w:numId w:val="196"/>
        </w:numPr>
        <w:ind w:left="900" w:hanging="540"/>
        <w:rPr>
          <w:sz w:val="22"/>
          <w:szCs w:val="22"/>
          <w:u w:val="dotted"/>
        </w:rPr>
      </w:pPr>
      <w:r w:rsidRPr="006C4111">
        <w:rPr>
          <w:sz w:val="22"/>
          <w:szCs w:val="22"/>
        </w:rPr>
        <w:t>Shared staffing</w:t>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00312FE8">
        <w:rPr>
          <w:u w:val="dotted"/>
        </w:rPr>
        <w:tab/>
      </w:r>
      <w:r w:rsidRPr="158E98BC">
        <w:rPr>
          <w:sz w:val="22"/>
          <w:szCs w:val="22"/>
          <w:u w:val="dotted"/>
        </w:rPr>
        <w:t>5</w:t>
      </w:r>
      <w:r w:rsidR="55976FD3" w:rsidRPr="158E98BC">
        <w:rPr>
          <w:sz w:val="22"/>
          <w:szCs w:val="22"/>
          <w:u w:val="dotted"/>
        </w:rPr>
        <w:t>3</w:t>
      </w:r>
    </w:p>
    <w:p w14:paraId="262678F6" w14:textId="2E262038" w:rsidR="004B026D" w:rsidRPr="006C4111" w:rsidRDefault="004B026D" w:rsidP="00AB1CE2">
      <w:pPr>
        <w:pStyle w:val="EndnoteText"/>
        <w:numPr>
          <w:ilvl w:val="0"/>
          <w:numId w:val="196"/>
        </w:numPr>
        <w:ind w:left="900" w:hanging="540"/>
        <w:rPr>
          <w:sz w:val="22"/>
          <w:szCs w:val="22"/>
          <w:u w:val="dotted"/>
        </w:rPr>
      </w:pPr>
      <w:r w:rsidRPr="006C4111">
        <w:rPr>
          <w:sz w:val="22"/>
          <w:szCs w:val="22"/>
        </w:rPr>
        <w:t>Employee records</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158E98BC">
        <w:rPr>
          <w:sz w:val="22"/>
          <w:szCs w:val="22"/>
          <w:u w:val="dotted"/>
        </w:rPr>
        <w:t>5</w:t>
      </w:r>
      <w:r w:rsidR="239888BB" w:rsidRPr="158E98BC">
        <w:rPr>
          <w:sz w:val="22"/>
          <w:szCs w:val="22"/>
          <w:u w:val="dotted"/>
        </w:rPr>
        <w:t>3</w:t>
      </w:r>
    </w:p>
    <w:p w14:paraId="2CFB42FF" w14:textId="33E9AE61" w:rsidR="004B026D" w:rsidRPr="006C4111" w:rsidRDefault="004B026D" w:rsidP="006C4111">
      <w:pPr>
        <w:pStyle w:val="EndnoteText"/>
        <w:rPr>
          <w:b/>
          <w:bCs/>
          <w:sz w:val="22"/>
          <w:szCs w:val="22"/>
        </w:rPr>
      </w:pPr>
    </w:p>
    <w:p w14:paraId="3E45EB02" w14:textId="32058490" w:rsidR="004B026D" w:rsidRPr="006C4111" w:rsidRDefault="004B026D" w:rsidP="006C4111">
      <w:pPr>
        <w:pStyle w:val="EndnoteText"/>
        <w:rPr>
          <w:b/>
          <w:sz w:val="22"/>
          <w:szCs w:val="22"/>
          <w:u w:val="dotted"/>
        </w:rPr>
      </w:pPr>
      <w:r w:rsidRPr="006C4111">
        <w:rPr>
          <w:b/>
          <w:bCs/>
          <w:sz w:val="22"/>
          <w:szCs w:val="22"/>
        </w:rPr>
        <w:t>Section 10 Food Storage and Meal Preparation</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7AE6EA42">
        <w:rPr>
          <w:b/>
          <w:bCs/>
          <w:sz w:val="22"/>
          <w:szCs w:val="22"/>
          <w:u w:val="dotted"/>
        </w:rPr>
        <w:t>5</w:t>
      </w:r>
      <w:r w:rsidR="2A143B20" w:rsidRPr="7AE6EA42">
        <w:rPr>
          <w:b/>
          <w:bCs/>
          <w:sz w:val="22"/>
          <w:szCs w:val="22"/>
          <w:u w:val="dotted"/>
        </w:rPr>
        <w:t>4</w:t>
      </w:r>
    </w:p>
    <w:p w14:paraId="1B557250" w14:textId="77777777" w:rsidR="004B026D" w:rsidRPr="006C4111" w:rsidRDefault="004B026D" w:rsidP="006C4111">
      <w:pPr>
        <w:pStyle w:val="EndnoteText"/>
        <w:rPr>
          <w:b/>
          <w:bCs/>
          <w:sz w:val="22"/>
          <w:szCs w:val="22"/>
        </w:rPr>
      </w:pPr>
    </w:p>
    <w:p w14:paraId="380F1E96" w14:textId="4AAC3998" w:rsidR="004B026D" w:rsidRPr="006C4111" w:rsidRDefault="004B026D" w:rsidP="00AB1CE2">
      <w:pPr>
        <w:pStyle w:val="EndnoteText"/>
        <w:numPr>
          <w:ilvl w:val="0"/>
          <w:numId w:val="197"/>
        </w:numPr>
        <w:ind w:left="900" w:hanging="540"/>
        <w:rPr>
          <w:sz w:val="22"/>
          <w:szCs w:val="22"/>
          <w:u w:val="dotted"/>
        </w:rPr>
      </w:pPr>
      <w:r w:rsidRPr="006C4111">
        <w:rPr>
          <w:sz w:val="22"/>
          <w:szCs w:val="22"/>
        </w:rPr>
        <w:t>Common kitchen and areas used to prepare food</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76817EF8">
        <w:rPr>
          <w:sz w:val="22"/>
          <w:szCs w:val="22"/>
          <w:u w:val="dotted"/>
        </w:rPr>
        <w:t>5</w:t>
      </w:r>
      <w:r w:rsidR="05062846" w:rsidRPr="76817EF8">
        <w:rPr>
          <w:sz w:val="22"/>
          <w:szCs w:val="22"/>
          <w:u w:val="dotted"/>
        </w:rPr>
        <w:t>4</w:t>
      </w:r>
    </w:p>
    <w:p w14:paraId="37152AD2" w14:textId="5E8DC48A" w:rsidR="004B026D" w:rsidRPr="006C4111" w:rsidRDefault="004B026D" w:rsidP="00AB1CE2">
      <w:pPr>
        <w:pStyle w:val="EndnoteText"/>
        <w:numPr>
          <w:ilvl w:val="0"/>
          <w:numId w:val="197"/>
        </w:numPr>
        <w:ind w:left="900" w:hanging="540"/>
        <w:rPr>
          <w:sz w:val="22"/>
          <w:szCs w:val="22"/>
          <w:u w:val="dotted"/>
        </w:rPr>
      </w:pPr>
      <w:r w:rsidRPr="006C4111">
        <w:rPr>
          <w:sz w:val="22"/>
          <w:szCs w:val="22"/>
        </w:rPr>
        <w:t>Employee cleanliness</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76817EF8">
        <w:rPr>
          <w:sz w:val="22"/>
          <w:szCs w:val="22"/>
          <w:u w:val="dotted"/>
        </w:rPr>
        <w:t>5</w:t>
      </w:r>
      <w:r w:rsidR="6CEDC54E" w:rsidRPr="76817EF8">
        <w:rPr>
          <w:sz w:val="22"/>
          <w:szCs w:val="22"/>
          <w:u w:val="dotted"/>
        </w:rPr>
        <w:t>4</w:t>
      </w:r>
    </w:p>
    <w:p w14:paraId="42189B52" w14:textId="190B612D" w:rsidR="004B026D" w:rsidRPr="00572633" w:rsidRDefault="004B026D" w:rsidP="00AB1CE2">
      <w:pPr>
        <w:pStyle w:val="EndnoteText"/>
        <w:numPr>
          <w:ilvl w:val="0"/>
          <w:numId w:val="197"/>
        </w:numPr>
        <w:ind w:left="900" w:hanging="540"/>
        <w:rPr>
          <w:sz w:val="22"/>
          <w:szCs w:val="22"/>
          <w:u w:val="dotted"/>
        </w:rPr>
      </w:pPr>
      <w:r w:rsidRPr="006C4111">
        <w:rPr>
          <w:sz w:val="22"/>
          <w:szCs w:val="22"/>
        </w:rPr>
        <w:t xml:space="preserve">Equipment and </w:t>
      </w:r>
      <w:r w:rsidRPr="00E4661E">
        <w:rPr>
          <w:sz w:val="22"/>
          <w:szCs w:val="22"/>
        </w:rPr>
        <w:t>utensils</w:t>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Pr="76817EF8">
        <w:rPr>
          <w:sz w:val="22"/>
          <w:szCs w:val="22"/>
          <w:u w:val="dotted"/>
        </w:rPr>
        <w:t>5</w:t>
      </w:r>
      <w:r w:rsidR="1EF0ACCB" w:rsidRPr="76817EF8">
        <w:rPr>
          <w:sz w:val="22"/>
          <w:szCs w:val="22"/>
          <w:u w:val="dotted"/>
        </w:rPr>
        <w:t>4</w:t>
      </w:r>
    </w:p>
    <w:p w14:paraId="10369588" w14:textId="50C6C94C" w:rsidR="002F070C" w:rsidRPr="006C4111" w:rsidRDefault="002F070C" w:rsidP="00AB1CE2">
      <w:pPr>
        <w:pStyle w:val="EndnoteText"/>
        <w:numPr>
          <w:ilvl w:val="0"/>
          <w:numId w:val="197"/>
        </w:numPr>
        <w:ind w:left="900" w:hanging="540"/>
        <w:rPr>
          <w:sz w:val="22"/>
          <w:szCs w:val="22"/>
          <w:u w:val="dotted"/>
        </w:rPr>
      </w:pPr>
      <w:r>
        <w:rPr>
          <w:sz w:val="22"/>
          <w:szCs w:val="22"/>
        </w:rPr>
        <w:t>Dietary Services</w:t>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52F0CA73">
        <w:rPr>
          <w:sz w:val="22"/>
          <w:szCs w:val="22"/>
          <w:u w:val="dotted"/>
        </w:rPr>
        <w:t>5</w:t>
      </w:r>
      <w:r w:rsidR="7EF86E78" w:rsidRPr="52F0CA73">
        <w:rPr>
          <w:sz w:val="22"/>
          <w:szCs w:val="22"/>
          <w:u w:val="dotted"/>
        </w:rPr>
        <w:t>4</w:t>
      </w:r>
    </w:p>
    <w:p w14:paraId="450B7B3F" w14:textId="33B03E84" w:rsidR="004B026D" w:rsidRPr="006C4111" w:rsidRDefault="004B026D" w:rsidP="00AB1CE2">
      <w:pPr>
        <w:pStyle w:val="EndnoteText"/>
        <w:numPr>
          <w:ilvl w:val="0"/>
          <w:numId w:val="197"/>
        </w:numPr>
        <w:ind w:left="900" w:hanging="540"/>
        <w:rPr>
          <w:sz w:val="22"/>
          <w:szCs w:val="22"/>
          <w:u w:val="dotted"/>
        </w:rPr>
      </w:pPr>
      <w:r w:rsidRPr="006C4111">
        <w:rPr>
          <w:sz w:val="22"/>
          <w:szCs w:val="22"/>
        </w:rPr>
        <w:t>Food source</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7D35D1DC">
        <w:rPr>
          <w:sz w:val="22"/>
          <w:szCs w:val="22"/>
          <w:u w:val="dotted"/>
        </w:rPr>
        <w:t>5</w:t>
      </w:r>
      <w:r w:rsidR="5C5B49EF" w:rsidRPr="7D35D1DC">
        <w:rPr>
          <w:sz w:val="22"/>
          <w:szCs w:val="22"/>
          <w:u w:val="dotted"/>
        </w:rPr>
        <w:t>5</w:t>
      </w:r>
    </w:p>
    <w:p w14:paraId="6483ED49" w14:textId="1CC7E128" w:rsidR="004B026D" w:rsidRPr="006C4111" w:rsidRDefault="004B026D" w:rsidP="00AB1CE2">
      <w:pPr>
        <w:pStyle w:val="EndnoteText"/>
        <w:numPr>
          <w:ilvl w:val="0"/>
          <w:numId w:val="197"/>
        </w:numPr>
        <w:ind w:left="900" w:hanging="540"/>
        <w:rPr>
          <w:sz w:val="22"/>
          <w:szCs w:val="22"/>
          <w:u w:val="dotted"/>
        </w:rPr>
      </w:pPr>
      <w:r w:rsidRPr="006C4111">
        <w:rPr>
          <w:sz w:val="22"/>
          <w:szCs w:val="22"/>
        </w:rPr>
        <w:t>Food storage</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7D35D1DC">
        <w:rPr>
          <w:sz w:val="22"/>
          <w:szCs w:val="22"/>
          <w:u w:val="dotted"/>
        </w:rPr>
        <w:t>5</w:t>
      </w:r>
      <w:r w:rsidR="7C8AE2A3" w:rsidRPr="7D35D1DC">
        <w:rPr>
          <w:sz w:val="22"/>
          <w:szCs w:val="22"/>
          <w:u w:val="dotted"/>
        </w:rPr>
        <w:t>5</w:t>
      </w:r>
    </w:p>
    <w:p w14:paraId="3432FBB6" w14:textId="3C9E0787" w:rsidR="004B026D" w:rsidRPr="006C4111" w:rsidRDefault="004B026D" w:rsidP="00AB1CE2">
      <w:pPr>
        <w:pStyle w:val="EndnoteText"/>
        <w:numPr>
          <w:ilvl w:val="0"/>
          <w:numId w:val="197"/>
        </w:numPr>
        <w:ind w:left="900" w:hanging="540"/>
        <w:rPr>
          <w:sz w:val="22"/>
          <w:szCs w:val="22"/>
          <w:u w:val="dotted"/>
        </w:rPr>
      </w:pPr>
      <w:r w:rsidRPr="006C4111">
        <w:rPr>
          <w:sz w:val="22"/>
          <w:szCs w:val="22"/>
        </w:rPr>
        <w:t>Refrigerated storage</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2C6042AD">
        <w:rPr>
          <w:sz w:val="22"/>
          <w:szCs w:val="22"/>
          <w:u w:val="dotted"/>
        </w:rPr>
        <w:t>5</w:t>
      </w:r>
      <w:r w:rsidR="5A759993" w:rsidRPr="2C6042AD">
        <w:rPr>
          <w:sz w:val="22"/>
          <w:szCs w:val="22"/>
          <w:u w:val="dotted"/>
        </w:rPr>
        <w:t>6</w:t>
      </w:r>
    </w:p>
    <w:p w14:paraId="22EF4811" w14:textId="2AF26422" w:rsidR="004B026D" w:rsidRPr="006C4111" w:rsidRDefault="004B026D" w:rsidP="00AB1CE2">
      <w:pPr>
        <w:pStyle w:val="EndnoteText"/>
        <w:numPr>
          <w:ilvl w:val="0"/>
          <w:numId w:val="197"/>
        </w:numPr>
        <w:ind w:left="900" w:hanging="540"/>
        <w:rPr>
          <w:sz w:val="22"/>
          <w:szCs w:val="22"/>
          <w:u w:val="dotted"/>
        </w:rPr>
      </w:pPr>
      <w:r w:rsidRPr="006C4111">
        <w:rPr>
          <w:sz w:val="22"/>
          <w:szCs w:val="22"/>
        </w:rPr>
        <w:t>Thawing foods</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2C6042AD">
        <w:rPr>
          <w:sz w:val="22"/>
          <w:szCs w:val="22"/>
          <w:u w:val="dotted"/>
        </w:rPr>
        <w:t>5</w:t>
      </w:r>
      <w:r w:rsidR="17116E92" w:rsidRPr="2C6042AD">
        <w:rPr>
          <w:sz w:val="22"/>
          <w:szCs w:val="22"/>
          <w:u w:val="dotted"/>
        </w:rPr>
        <w:t>6</w:t>
      </w:r>
    </w:p>
    <w:p w14:paraId="50AC6A93" w14:textId="766E9597" w:rsidR="004B026D" w:rsidRPr="006C4111" w:rsidRDefault="004B026D" w:rsidP="00AB1CE2">
      <w:pPr>
        <w:pStyle w:val="EndnoteText"/>
        <w:numPr>
          <w:ilvl w:val="0"/>
          <w:numId w:val="197"/>
        </w:numPr>
        <w:ind w:left="900" w:hanging="540"/>
        <w:rPr>
          <w:sz w:val="22"/>
          <w:szCs w:val="22"/>
          <w:u w:val="dotted"/>
        </w:rPr>
      </w:pPr>
      <w:r w:rsidRPr="006C4111">
        <w:rPr>
          <w:sz w:val="22"/>
          <w:szCs w:val="22"/>
        </w:rPr>
        <w:t>Raw fruits and vegetables</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65F584C7">
        <w:rPr>
          <w:sz w:val="22"/>
          <w:szCs w:val="22"/>
          <w:u w:val="dotted"/>
        </w:rPr>
        <w:t>5</w:t>
      </w:r>
      <w:r w:rsidR="3FADDAB8" w:rsidRPr="65F584C7">
        <w:rPr>
          <w:sz w:val="22"/>
          <w:szCs w:val="22"/>
          <w:u w:val="dotted"/>
        </w:rPr>
        <w:t>7</w:t>
      </w:r>
    </w:p>
    <w:p w14:paraId="01815E4D" w14:textId="176CF44B" w:rsidR="004B026D" w:rsidRPr="005F1AB3" w:rsidRDefault="004B026D" w:rsidP="00AB1CE2">
      <w:pPr>
        <w:pStyle w:val="EndnoteText"/>
        <w:numPr>
          <w:ilvl w:val="0"/>
          <w:numId w:val="197"/>
        </w:numPr>
        <w:ind w:left="900" w:hanging="540"/>
        <w:rPr>
          <w:sz w:val="22"/>
          <w:szCs w:val="22"/>
          <w:u w:val="dotted"/>
        </w:rPr>
      </w:pPr>
      <w:r w:rsidRPr="005F1AB3">
        <w:rPr>
          <w:sz w:val="22"/>
          <w:szCs w:val="22"/>
        </w:rPr>
        <w:t>Minimum cooking temperatures</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sz w:val="22"/>
          <w:szCs w:val="22"/>
          <w:u w:val="dotted"/>
        </w:rPr>
        <w:t>5</w:t>
      </w:r>
      <w:r w:rsidR="68F3121C" w:rsidRPr="005F1AB3">
        <w:rPr>
          <w:sz w:val="22"/>
          <w:szCs w:val="22"/>
          <w:u w:val="dotted"/>
        </w:rPr>
        <w:t>7</w:t>
      </w:r>
    </w:p>
    <w:p w14:paraId="5B0B5BBB" w14:textId="757467FC" w:rsidR="004B026D" w:rsidRPr="006C4111" w:rsidRDefault="004B026D" w:rsidP="00AB1CE2">
      <w:pPr>
        <w:pStyle w:val="EndnoteText"/>
        <w:numPr>
          <w:ilvl w:val="0"/>
          <w:numId w:val="197"/>
        </w:numPr>
        <w:ind w:left="900" w:hanging="540"/>
        <w:rPr>
          <w:sz w:val="22"/>
          <w:szCs w:val="22"/>
          <w:u w:val="dotted"/>
        </w:rPr>
      </w:pPr>
      <w:r w:rsidRPr="006C4111">
        <w:rPr>
          <w:sz w:val="22"/>
          <w:szCs w:val="22"/>
        </w:rPr>
        <w:t>Manual dishwashing</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4BFCAE42">
        <w:rPr>
          <w:sz w:val="22"/>
          <w:szCs w:val="22"/>
          <w:u w:val="dotted"/>
        </w:rPr>
        <w:t>5</w:t>
      </w:r>
      <w:r w:rsidR="136A288E" w:rsidRPr="4BFCAE42">
        <w:rPr>
          <w:sz w:val="22"/>
          <w:szCs w:val="22"/>
          <w:u w:val="dotted"/>
        </w:rPr>
        <w:t>7</w:t>
      </w:r>
    </w:p>
    <w:p w14:paraId="4DA9F9E4" w14:textId="600317CF" w:rsidR="004B026D" w:rsidRPr="00E4661E" w:rsidRDefault="004B026D" w:rsidP="00AB1CE2">
      <w:pPr>
        <w:pStyle w:val="EndnoteText"/>
        <w:numPr>
          <w:ilvl w:val="0"/>
          <w:numId w:val="197"/>
        </w:numPr>
        <w:ind w:left="900" w:hanging="540"/>
        <w:rPr>
          <w:sz w:val="22"/>
          <w:szCs w:val="22"/>
          <w:u w:val="dotted"/>
        </w:rPr>
      </w:pPr>
      <w:r w:rsidRPr="006C4111">
        <w:rPr>
          <w:sz w:val="22"/>
          <w:szCs w:val="22"/>
        </w:rPr>
        <w:t>Mechanical dishwashing</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4BFCAE42">
        <w:rPr>
          <w:sz w:val="22"/>
          <w:szCs w:val="22"/>
          <w:u w:val="dotted"/>
        </w:rPr>
        <w:t>5</w:t>
      </w:r>
      <w:r w:rsidR="29997699" w:rsidRPr="4BFCAE42">
        <w:rPr>
          <w:sz w:val="22"/>
          <w:szCs w:val="22"/>
          <w:u w:val="dotted"/>
        </w:rPr>
        <w:t>7</w:t>
      </w:r>
    </w:p>
    <w:p w14:paraId="357943E0" w14:textId="77777777" w:rsidR="00E4661E" w:rsidRPr="00660857" w:rsidRDefault="00E4661E" w:rsidP="00E4661E">
      <w:pPr>
        <w:pStyle w:val="EndnoteText"/>
        <w:ind w:left="720"/>
        <w:rPr>
          <w:sz w:val="22"/>
          <w:szCs w:val="22"/>
        </w:rPr>
      </w:pPr>
    </w:p>
    <w:p w14:paraId="0CE48C2E" w14:textId="75CF5212" w:rsidR="004B026D" w:rsidRPr="006C4111" w:rsidRDefault="004B026D" w:rsidP="006C4111">
      <w:pPr>
        <w:ind w:left="360" w:hanging="360"/>
        <w:rPr>
          <w:b/>
          <w:sz w:val="22"/>
          <w:szCs w:val="22"/>
          <w:u w:val="dotted"/>
        </w:rPr>
      </w:pPr>
      <w:r w:rsidRPr="006C4111">
        <w:rPr>
          <w:b/>
          <w:bCs/>
          <w:sz w:val="22"/>
          <w:szCs w:val="22"/>
        </w:rPr>
        <w:lastRenderedPageBreak/>
        <w:t>Section 11 Physical Plant Standards</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00712E48" w:rsidRPr="005F1AB3">
        <w:rPr>
          <w:u w:val="dotted"/>
        </w:rPr>
        <w:tab/>
      </w:r>
      <w:r w:rsidR="1E2C1B70" w:rsidRPr="46198D90">
        <w:rPr>
          <w:b/>
          <w:bCs/>
          <w:sz w:val="22"/>
          <w:szCs w:val="22"/>
          <w:u w:val="dotted"/>
        </w:rPr>
        <w:t>59</w:t>
      </w:r>
    </w:p>
    <w:p w14:paraId="36E266DA" w14:textId="77777777" w:rsidR="004B026D" w:rsidRPr="006C4111" w:rsidRDefault="004B026D" w:rsidP="006C4111">
      <w:pPr>
        <w:rPr>
          <w:sz w:val="22"/>
          <w:szCs w:val="22"/>
        </w:rPr>
      </w:pPr>
    </w:p>
    <w:p w14:paraId="26907E22" w14:textId="1F6CB4F9" w:rsidR="004B026D" w:rsidRPr="00572633" w:rsidRDefault="004B026D" w:rsidP="00AB1CE2">
      <w:pPr>
        <w:pStyle w:val="ListParagraph"/>
        <w:numPr>
          <w:ilvl w:val="0"/>
          <w:numId w:val="198"/>
        </w:numPr>
        <w:ind w:left="900" w:hanging="540"/>
        <w:rPr>
          <w:sz w:val="22"/>
          <w:szCs w:val="22"/>
          <w:u w:val="dotted"/>
        </w:rPr>
      </w:pPr>
      <w:r w:rsidRPr="002C0170">
        <w:rPr>
          <w:sz w:val="22"/>
          <w:szCs w:val="22"/>
        </w:rPr>
        <w:t>Code compliance</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10B1C3E3" w:rsidRPr="6432DA09">
        <w:rPr>
          <w:sz w:val="22"/>
          <w:szCs w:val="22"/>
          <w:u w:val="dotted"/>
        </w:rPr>
        <w:t>5</w:t>
      </w:r>
      <w:r w:rsidR="296CF08D" w:rsidRPr="6432DA09">
        <w:rPr>
          <w:sz w:val="22"/>
          <w:szCs w:val="22"/>
          <w:u w:val="dotted"/>
        </w:rPr>
        <w:t>9</w:t>
      </w:r>
    </w:p>
    <w:p w14:paraId="10439607" w14:textId="33B3A140" w:rsidR="004B026D" w:rsidRPr="00572633" w:rsidRDefault="004B026D" w:rsidP="00AB1CE2">
      <w:pPr>
        <w:pStyle w:val="ListParagraph"/>
        <w:numPr>
          <w:ilvl w:val="0"/>
          <w:numId w:val="198"/>
        </w:numPr>
        <w:ind w:left="900" w:hanging="540"/>
        <w:rPr>
          <w:sz w:val="22"/>
          <w:szCs w:val="22"/>
          <w:u w:val="dotted"/>
        </w:rPr>
      </w:pPr>
      <w:r w:rsidRPr="002C0170">
        <w:rPr>
          <w:sz w:val="22"/>
          <w:szCs w:val="22"/>
        </w:rPr>
        <w:t>General condition of the facility and surrounding premises</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3271685D" w:rsidRPr="312B963E">
        <w:rPr>
          <w:sz w:val="22"/>
          <w:szCs w:val="22"/>
          <w:u w:val="dotted"/>
        </w:rPr>
        <w:t>5</w:t>
      </w:r>
      <w:r w:rsidR="50023E99" w:rsidRPr="312B963E">
        <w:rPr>
          <w:sz w:val="22"/>
          <w:szCs w:val="22"/>
          <w:u w:val="dotted"/>
        </w:rPr>
        <w:t>9</w:t>
      </w:r>
    </w:p>
    <w:p w14:paraId="0BDF3C73" w14:textId="7FF33B1A" w:rsidR="004B026D" w:rsidRPr="00572633" w:rsidRDefault="004B026D" w:rsidP="00AB1CE2">
      <w:pPr>
        <w:pStyle w:val="ListParagraph"/>
        <w:numPr>
          <w:ilvl w:val="0"/>
          <w:numId w:val="198"/>
        </w:numPr>
        <w:ind w:left="900" w:hanging="540"/>
        <w:rPr>
          <w:sz w:val="22"/>
          <w:szCs w:val="22"/>
          <w:u w:val="dotted"/>
        </w:rPr>
      </w:pPr>
      <w:r w:rsidRPr="002C0170">
        <w:rPr>
          <w:sz w:val="22"/>
          <w:szCs w:val="22"/>
        </w:rPr>
        <w:t>Public bathrooms</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466B5134" w:rsidRPr="312B963E">
        <w:rPr>
          <w:sz w:val="22"/>
          <w:szCs w:val="22"/>
          <w:u w:val="dotted"/>
        </w:rPr>
        <w:t>5</w:t>
      </w:r>
      <w:r w:rsidR="19BA6FB9" w:rsidRPr="312B963E">
        <w:rPr>
          <w:sz w:val="22"/>
          <w:szCs w:val="22"/>
          <w:u w:val="dotted"/>
        </w:rPr>
        <w:t>9</w:t>
      </w:r>
    </w:p>
    <w:p w14:paraId="7432423E" w14:textId="619FD49F" w:rsidR="002A78A7" w:rsidRPr="00572633" w:rsidRDefault="002A78A7" w:rsidP="00AB1CE2">
      <w:pPr>
        <w:pStyle w:val="ListParagraph"/>
        <w:numPr>
          <w:ilvl w:val="0"/>
          <w:numId w:val="198"/>
        </w:numPr>
        <w:ind w:left="900" w:hanging="540"/>
        <w:rPr>
          <w:sz w:val="22"/>
          <w:szCs w:val="22"/>
          <w:u w:val="dotted"/>
        </w:rPr>
      </w:pPr>
      <w:r>
        <w:rPr>
          <w:sz w:val="22"/>
          <w:szCs w:val="22"/>
        </w:rPr>
        <w:t>Heat</w:t>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00572633" w:rsidRPr="005F1AB3">
        <w:rPr>
          <w:u w:val="dotted"/>
        </w:rPr>
        <w:tab/>
      </w:r>
      <w:r w:rsidR="6EF0DD98" w:rsidRPr="1E51F3D9">
        <w:rPr>
          <w:sz w:val="22"/>
          <w:szCs w:val="22"/>
          <w:u w:val="dotted"/>
        </w:rPr>
        <w:t>5</w:t>
      </w:r>
      <w:r w:rsidR="1D049C71" w:rsidRPr="1E51F3D9">
        <w:rPr>
          <w:sz w:val="22"/>
          <w:szCs w:val="22"/>
          <w:u w:val="dotted"/>
        </w:rPr>
        <w:t>9</w:t>
      </w:r>
    </w:p>
    <w:p w14:paraId="0E1EBA35" w14:textId="3120A42D" w:rsidR="004B026D" w:rsidRPr="00572633" w:rsidRDefault="004B026D" w:rsidP="00AB1CE2">
      <w:pPr>
        <w:pStyle w:val="ListParagraph"/>
        <w:numPr>
          <w:ilvl w:val="0"/>
          <w:numId w:val="198"/>
        </w:numPr>
        <w:ind w:left="900" w:hanging="540"/>
        <w:rPr>
          <w:sz w:val="22"/>
          <w:szCs w:val="22"/>
          <w:u w:val="dotted"/>
        </w:rPr>
      </w:pPr>
      <w:r w:rsidRPr="002C0170">
        <w:rPr>
          <w:sz w:val="22"/>
          <w:szCs w:val="22"/>
        </w:rPr>
        <w:t>Hot water</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00572633"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33915C94" w:rsidRPr="6C1336EE">
        <w:rPr>
          <w:sz w:val="22"/>
          <w:szCs w:val="22"/>
          <w:u w:val="dotted"/>
        </w:rPr>
        <w:t>5</w:t>
      </w:r>
      <w:r w:rsidR="1E0BB772" w:rsidRPr="6C1336EE">
        <w:rPr>
          <w:sz w:val="22"/>
          <w:szCs w:val="22"/>
          <w:u w:val="dotted"/>
        </w:rPr>
        <w:t>9</w:t>
      </w:r>
    </w:p>
    <w:p w14:paraId="4BDA4018" w14:textId="514B6C6D" w:rsidR="004B026D" w:rsidRPr="00572633" w:rsidRDefault="004B026D" w:rsidP="00AB1CE2">
      <w:pPr>
        <w:pStyle w:val="ListParagraph"/>
        <w:numPr>
          <w:ilvl w:val="0"/>
          <w:numId w:val="198"/>
        </w:numPr>
        <w:ind w:left="900" w:hanging="540"/>
        <w:rPr>
          <w:sz w:val="22"/>
          <w:szCs w:val="22"/>
          <w:u w:val="dotted"/>
        </w:rPr>
      </w:pPr>
      <w:r w:rsidRPr="002C0170">
        <w:rPr>
          <w:sz w:val="22"/>
          <w:szCs w:val="22"/>
        </w:rPr>
        <w:t>Pets</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257A4A23" w:rsidRPr="3162A6D6">
        <w:rPr>
          <w:sz w:val="22"/>
          <w:szCs w:val="22"/>
          <w:u w:val="dotted"/>
        </w:rPr>
        <w:t>5</w:t>
      </w:r>
      <w:r w:rsidR="407876A5" w:rsidRPr="3162A6D6">
        <w:rPr>
          <w:sz w:val="22"/>
          <w:szCs w:val="22"/>
          <w:u w:val="dotted"/>
        </w:rPr>
        <w:t>9</w:t>
      </w:r>
    </w:p>
    <w:p w14:paraId="0ED9C571" w14:textId="07AD457E" w:rsidR="004B026D" w:rsidRPr="00572633" w:rsidRDefault="004B026D" w:rsidP="00AB1CE2">
      <w:pPr>
        <w:pStyle w:val="ListParagraph"/>
        <w:numPr>
          <w:ilvl w:val="0"/>
          <w:numId w:val="198"/>
        </w:numPr>
        <w:ind w:left="900" w:hanging="540"/>
        <w:rPr>
          <w:sz w:val="22"/>
          <w:szCs w:val="22"/>
          <w:u w:val="dotted"/>
        </w:rPr>
      </w:pPr>
      <w:r w:rsidRPr="002C0170">
        <w:rPr>
          <w:sz w:val="22"/>
          <w:szCs w:val="22"/>
        </w:rPr>
        <w:t>Plumbing and electrical systems</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16EDA45A" w:rsidRPr="3162A6D6">
        <w:rPr>
          <w:sz w:val="22"/>
          <w:szCs w:val="22"/>
          <w:u w:val="dotted"/>
        </w:rPr>
        <w:t>5</w:t>
      </w:r>
      <w:r w:rsidR="78E86F50" w:rsidRPr="3162A6D6">
        <w:rPr>
          <w:sz w:val="22"/>
          <w:szCs w:val="22"/>
          <w:u w:val="dotted"/>
        </w:rPr>
        <w:t>9</w:t>
      </w:r>
    </w:p>
    <w:p w14:paraId="53784908" w14:textId="4260B7D3" w:rsidR="004B026D" w:rsidRPr="00572633" w:rsidRDefault="004B026D" w:rsidP="00AB1CE2">
      <w:pPr>
        <w:pStyle w:val="ListParagraph"/>
        <w:numPr>
          <w:ilvl w:val="0"/>
          <w:numId w:val="198"/>
        </w:numPr>
        <w:ind w:left="900" w:hanging="540"/>
        <w:rPr>
          <w:sz w:val="22"/>
          <w:szCs w:val="22"/>
          <w:u w:val="dotted"/>
        </w:rPr>
      </w:pPr>
      <w:r w:rsidRPr="002C0170">
        <w:rPr>
          <w:sz w:val="22"/>
          <w:szCs w:val="22"/>
        </w:rPr>
        <w:t>Sewage disposal</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3DAB9466" w:rsidRPr="18262C7D">
        <w:rPr>
          <w:sz w:val="22"/>
          <w:szCs w:val="22"/>
          <w:u w:val="dotted"/>
        </w:rPr>
        <w:t>5</w:t>
      </w:r>
      <w:r w:rsidR="6060AFEB" w:rsidRPr="18262C7D">
        <w:rPr>
          <w:sz w:val="22"/>
          <w:szCs w:val="22"/>
          <w:u w:val="dotted"/>
        </w:rPr>
        <w:t>9</w:t>
      </w:r>
    </w:p>
    <w:p w14:paraId="48968E99" w14:textId="0A67A848" w:rsidR="004B026D" w:rsidRPr="00572633" w:rsidRDefault="004B026D" w:rsidP="00AB1CE2">
      <w:pPr>
        <w:pStyle w:val="ListParagraph"/>
        <w:numPr>
          <w:ilvl w:val="0"/>
          <w:numId w:val="198"/>
        </w:numPr>
        <w:ind w:left="900" w:hanging="540"/>
        <w:rPr>
          <w:sz w:val="22"/>
          <w:szCs w:val="22"/>
          <w:u w:val="dotted"/>
        </w:rPr>
      </w:pPr>
      <w:r w:rsidRPr="002C0170">
        <w:rPr>
          <w:sz w:val="22"/>
          <w:szCs w:val="22"/>
        </w:rPr>
        <w:t>Solid waste management</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192A6F99" w:rsidRPr="18262C7D">
        <w:rPr>
          <w:sz w:val="22"/>
          <w:szCs w:val="22"/>
          <w:u w:val="dotted"/>
        </w:rPr>
        <w:t>5</w:t>
      </w:r>
      <w:r w:rsidR="527B51F7" w:rsidRPr="18262C7D">
        <w:rPr>
          <w:sz w:val="22"/>
          <w:szCs w:val="22"/>
          <w:u w:val="dotted"/>
        </w:rPr>
        <w:t>9</w:t>
      </w:r>
    </w:p>
    <w:p w14:paraId="52E9637D" w14:textId="17014526" w:rsidR="004B026D" w:rsidRPr="006C4111" w:rsidRDefault="002A78A7" w:rsidP="00AB1CE2">
      <w:pPr>
        <w:ind w:left="900" w:hanging="540"/>
        <w:rPr>
          <w:sz w:val="22"/>
          <w:szCs w:val="22"/>
        </w:rPr>
      </w:pPr>
      <w:r>
        <w:rPr>
          <w:sz w:val="22"/>
          <w:szCs w:val="22"/>
        </w:rPr>
        <w:t>J.</w:t>
      </w:r>
      <w:r>
        <w:tab/>
      </w:r>
      <w:r w:rsidR="004B026D" w:rsidRPr="006C4111">
        <w:rPr>
          <w:sz w:val="22"/>
          <w:szCs w:val="22"/>
        </w:rPr>
        <w:t>Hazardous and toxic materials</w:t>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426F2BA8" w:rsidRPr="1148AE16">
        <w:rPr>
          <w:sz w:val="22"/>
          <w:szCs w:val="22"/>
          <w:u w:val="dotted"/>
        </w:rPr>
        <w:t>5</w:t>
      </w:r>
      <w:r w:rsidR="3C00BB99" w:rsidRPr="1148AE16">
        <w:rPr>
          <w:sz w:val="22"/>
          <w:szCs w:val="22"/>
          <w:u w:val="dotted"/>
        </w:rPr>
        <w:t>9</w:t>
      </w:r>
      <w:r w:rsidR="004B026D">
        <w:tab/>
      </w:r>
    </w:p>
    <w:p w14:paraId="5E9A9F6E" w14:textId="58DFC548" w:rsidR="004B026D" w:rsidRDefault="002A78A7" w:rsidP="00AB1CE2">
      <w:pPr>
        <w:ind w:left="900" w:hanging="540"/>
        <w:rPr>
          <w:sz w:val="22"/>
          <w:szCs w:val="22"/>
          <w:u w:val="dotted"/>
        </w:rPr>
      </w:pPr>
      <w:r>
        <w:rPr>
          <w:sz w:val="22"/>
          <w:szCs w:val="22"/>
        </w:rPr>
        <w:t>K.</w:t>
      </w:r>
      <w:r>
        <w:tab/>
      </w:r>
      <w:r w:rsidR="004B026D" w:rsidRPr="006C4111">
        <w:rPr>
          <w:sz w:val="22"/>
          <w:szCs w:val="22"/>
        </w:rPr>
        <w:t>Insect and rodent control</w:t>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67B6EB92">
        <w:rPr>
          <w:sz w:val="22"/>
          <w:szCs w:val="22"/>
          <w:u w:val="dotted"/>
        </w:rPr>
        <w:t>6</w:t>
      </w:r>
      <w:r w:rsidR="3C1DC5CE" w:rsidRPr="67B6EB92">
        <w:rPr>
          <w:sz w:val="22"/>
          <w:szCs w:val="22"/>
          <w:u w:val="dotted"/>
        </w:rPr>
        <w:t>0</w:t>
      </w:r>
      <w:r w:rsidR="004B026D">
        <w:tab/>
      </w:r>
    </w:p>
    <w:p w14:paraId="57176168" w14:textId="402EA2DD" w:rsidR="002A78A7" w:rsidRPr="006C4111" w:rsidRDefault="002A78A7" w:rsidP="00AB1CE2">
      <w:pPr>
        <w:ind w:left="900" w:hanging="540"/>
        <w:rPr>
          <w:sz w:val="22"/>
          <w:szCs w:val="22"/>
        </w:rPr>
      </w:pPr>
      <w:r>
        <w:rPr>
          <w:sz w:val="22"/>
          <w:szCs w:val="22"/>
        </w:rPr>
        <w:t>L.</w:t>
      </w:r>
      <w:r>
        <w:tab/>
      </w:r>
      <w:r>
        <w:rPr>
          <w:sz w:val="22"/>
          <w:szCs w:val="22"/>
        </w:rPr>
        <w:t>Apartments</w:t>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005F1AB3">
        <w:rPr>
          <w:u w:val="dotted"/>
        </w:rPr>
        <w:tab/>
      </w:r>
      <w:r w:rsidR="00E4661E" w:rsidRPr="2C44676F">
        <w:rPr>
          <w:sz w:val="22"/>
          <w:szCs w:val="22"/>
          <w:u w:val="dotted"/>
        </w:rPr>
        <w:t>6</w:t>
      </w:r>
      <w:r w:rsidR="51403B40" w:rsidRPr="2C44676F">
        <w:rPr>
          <w:sz w:val="22"/>
          <w:szCs w:val="22"/>
          <w:u w:val="dotted"/>
        </w:rPr>
        <w:t>0</w:t>
      </w:r>
    </w:p>
    <w:p w14:paraId="60E1CF22" w14:textId="77777777" w:rsidR="004B026D" w:rsidRPr="006C4111" w:rsidRDefault="004B026D" w:rsidP="006C4111">
      <w:pPr>
        <w:ind w:left="360" w:hanging="360"/>
        <w:rPr>
          <w:b/>
          <w:bCs/>
          <w:sz w:val="22"/>
          <w:szCs w:val="22"/>
        </w:rPr>
      </w:pPr>
    </w:p>
    <w:p w14:paraId="51D42CD5" w14:textId="2E95E2AE" w:rsidR="004B026D" w:rsidRPr="006C4111" w:rsidRDefault="004B026D" w:rsidP="006C4111">
      <w:pPr>
        <w:ind w:left="360" w:hanging="360"/>
        <w:rPr>
          <w:b/>
          <w:sz w:val="22"/>
          <w:szCs w:val="22"/>
          <w:u w:val="dotted"/>
        </w:rPr>
      </w:pPr>
      <w:r w:rsidRPr="006C4111">
        <w:rPr>
          <w:b/>
          <w:bCs/>
          <w:sz w:val="22"/>
          <w:szCs w:val="22"/>
        </w:rPr>
        <w:t>Section 12 Infection Prevention and Control</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D9D9D3E">
        <w:rPr>
          <w:b/>
          <w:bCs/>
          <w:sz w:val="22"/>
          <w:szCs w:val="22"/>
          <w:u w:val="dotted"/>
        </w:rPr>
        <w:t>6</w:t>
      </w:r>
      <w:r w:rsidR="5512D310" w:rsidRPr="0D9D9D3E">
        <w:rPr>
          <w:b/>
          <w:bCs/>
          <w:sz w:val="22"/>
          <w:szCs w:val="22"/>
          <w:u w:val="dotted"/>
        </w:rPr>
        <w:t>1</w:t>
      </w:r>
    </w:p>
    <w:p w14:paraId="53C8CD48" w14:textId="77777777" w:rsidR="004B026D" w:rsidRPr="006C4111" w:rsidRDefault="004B026D" w:rsidP="006C4111">
      <w:pPr>
        <w:ind w:left="360" w:hanging="360"/>
        <w:rPr>
          <w:b/>
          <w:bCs/>
          <w:sz w:val="22"/>
          <w:szCs w:val="22"/>
        </w:rPr>
      </w:pPr>
    </w:p>
    <w:p w14:paraId="7276E90D" w14:textId="1B32C945" w:rsidR="004B026D" w:rsidRPr="00572633" w:rsidRDefault="004B026D" w:rsidP="00AB1CE2">
      <w:pPr>
        <w:pStyle w:val="ListParagraph"/>
        <w:numPr>
          <w:ilvl w:val="0"/>
          <w:numId w:val="199"/>
        </w:numPr>
        <w:ind w:left="900" w:hanging="540"/>
        <w:rPr>
          <w:sz w:val="22"/>
          <w:szCs w:val="22"/>
          <w:u w:val="dotted"/>
        </w:rPr>
      </w:pPr>
      <w:r w:rsidRPr="002C0170">
        <w:rPr>
          <w:sz w:val="22"/>
          <w:szCs w:val="22"/>
        </w:rPr>
        <w:t>Infection Prevention and Control</w:t>
      </w:r>
      <w:r w:rsidR="002A78A7" w:rsidRPr="00572633">
        <w:rPr>
          <w:sz w:val="22"/>
          <w:szCs w:val="22"/>
        </w:rPr>
        <w:t xml:space="preserve"> (IPC)</w:t>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Pr="005F1AB3">
        <w:rPr>
          <w:u w:val="dotted"/>
        </w:rPr>
        <w:tab/>
      </w:r>
      <w:r w:rsidR="00A71865" w:rsidRPr="005F1AB3">
        <w:rPr>
          <w:u w:val="dotted"/>
        </w:rPr>
        <w:tab/>
      </w:r>
      <w:r w:rsidRPr="005F1AB3">
        <w:rPr>
          <w:u w:val="dotted"/>
        </w:rPr>
        <w:tab/>
      </w:r>
      <w:r w:rsidRPr="02A6D3EE">
        <w:rPr>
          <w:sz w:val="22"/>
          <w:szCs w:val="22"/>
          <w:u w:val="dotted"/>
        </w:rPr>
        <w:t>6</w:t>
      </w:r>
      <w:r w:rsidR="23FFE371" w:rsidRPr="02A6D3EE">
        <w:rPr>
          <w:sz w:val="22"/>
          <w:szCs w:val="22"/>
          <w:u w:val="dotted"/>
        </w:rPr>
        <w:t>1</w:t>
      </w:r>
    </w:p>
    <w:p w14:paraId="76BC0E40" w14:textId="77777777" w:rsidR="00A71865" w:rsidRPr="006C4111" w:rsidRDefault="00A71865" w:rsidP="006C4111">
      <w:pPr>
        <w:rPr>
          <w:b/>
          <w:sz w:val="22"/>
          <w:szCs w:val="22"/>
        </w:rPr>
      </w:pPr>
    </w:p>
    <w:p w14:paraId="4CF6018A" w14:textId="6ADD6F3B" w:rsidR="004B026D" w:rsidRPr="006C4111" w:rsidRDefault="004B026D" w:rsidP="006C4111">
      <w:pPr>
        <w:ind w:left="360" w:hanging="360"/>
        <w:rPr>
          <w:sz w:val="22"/>
          <w:szCs w:val="22"/>
          <w:u w:val="dotted"/>
        </w:rPr>
      </w:pPr>
      <w:r w:rsidRPr="006C4111">
        <w:rPr>
          <w:b/>
          <w:sz w:val="22"/>
          <w:szCs w:val="22"/>
        </w:rPr>
        <w:t>Statutory Authority</w:t>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1E744E4">
        <w:rPr>
          <w:sz w:val="22"/>
          <w:szCs w:val="22"/>
          <w:u w:val="dotted"/>
        </w:rPr>
        <w:t>6</w:t>
      </w:r>
      <w:r w:rsidR="51D034C2" w:rsidRPr="01E744E4">
        <w:rPr>
          <w:sz w:val="22"/>
          <w:szCs w:val="22"/>
          <w:u w:val="dotted"/>
        </w:rPr>
        <w:t>3</w:t>
      </w:r>
    </w:p>
    <w:p w14:paraId="14A5F16A" w14:textId="77777777" w:rsidR="004B026D" w:rsidRPr="006C4111" w:rsidRDefault="004B026D" w:rsidP="006C4111">
      <w:pPr>
        <w:ind w:left="360" w:hanging="360"/>
        <w:rPr>
          <w:b/>
          <w:sz w:val="22"/>
          <w:szCs w:val="22"/>
        </w:rPr>
      </w:pPr>
    </w:p>
    <w:p w14:paraId="13590D48" w14:textId="0744FD0B" w:rsidR="003F4800" w:rsidRPr="006C4111" w:rsidRDefault="004B026D" w:rsidP="003F4800">
      <w:pPr>
        <w:ind w:left="360" w:hanging="360"/>
        <w:rPr>
          <w:sz w:val="22"/>
          <w:szCs w:val="22"/>
          <w:u w:val="dotted"/>
        </w:rPr>
      </w:pPr>
      <w:r w:rsidRPr="003F4800">
        <w:rPr>
          <w:b/>
          <w:sz w:val="22"/>
          <w:szCs w:val="22"/>
        </w:rPr>
        <w:t>Appendix A.</w:t>
      </w:r>
      <w:r w:rsidRPr="006C4111">
        <w:rPr>
          <w:bCs/>
          <w:sz w:val="22"/>
          <w:szCs w:val="22"/>
        </w:rPr>
        <w:t xml:space="preserve"> Standard Contract for Assisted Living Facilities</w:t>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05F1AB3">
        <w:rPr>
          <w:u w:val="dotted"/>
        </w:rPr>
        <w:tab/>
      </w:r>
      <w:r w:rsidR="003F4800" w:rsidRPr="01E744E4">
        <w:rPr>
          <w:sz w:val="22"/>
          <w:szCs w:val="22"/>
          <w:u w:val="dotted"/>
        </w:rPr>
        <w:t>6</w:t>
      </w:r>
      <w:r w:rsidR="1450FCC7" w:rsidRPr="01E744E4">
        <w:rPr>
          <w:sz w:val="22"/>
          <w:szCs w:val="22"/>
          <w:u w:val="dotted"/>
        </w:rPr>
        <w:t>4</w:t>
      </w:r>
    </w:p>
    <w:p w14:paraId="7AD0143C" w14:textId="5A5F3D26" w:rsidR="004B026D" w:rsidRPr="006C4111" w:rsidRDefault="004B026D" w:rsidP="00A128BD">
      <w:pPr>
        <w:ind w:left="360" w:hanging="360"/>
        <w:rPr>
          <w:bCs/>
          <w:sz w:val="22"/>
          <w:szCs w:val="22"/>
        </w:rPr>
      </w:pPr>
    </w:p>
    <w:p w14:paraId="1BA52DFF" w14:textId="77777777" w:rsidR="004B026D" w:rsidRPr="006C4111" w:rsidRDefault="004B026D" w:rsidP="006C4111">
      <w:pPr>
        <w:ind w:left="360" w:hanging="360"/>
        <w:rPr>
          <w:sz w:val="22"/>
          <w:szCs w:val="22"/>
        </w:rPr>
      </w:pPr>
    </w:p>
    <w:p w14:paraId="2AE24E34" w14:textId="77777777" w:rsidR="004B026D" w:rsidRPr="006C4111" w:rsidRDefault="004B026D" w:rsidP="004B026D">
      <w:pPr>
        <w:tabs>
          <w:tab w:val="left" w:pos="9090"/>
          <w:tab w:val="left" w:pos="9180"/>
        </w:tabs>
        <w:rPr>
          <w:b/>
          <w:bCs/>
          <w:sz w:val="22"/>
          <w:szCs w:val="22"/>
        </w:rPr>
        <w:sectPr w:rsidR="004B026D" w:rsidRPr="006C4111" w:rsidSect="004B026D">
          <w:footerReference w:type="default" r:id="rId16"/>
          <w:footnotePr>
            <w:numFmt w:val="chicago"/>
          </w:footnotePr>
          <w:endnotePr>
            <w:numFmt w:val="decimal"/>
          </w:endnotePr>
          <w:pgSz w:w="12240" w:h="15840" w:code="1"/>
          <w:pgMar w:top="1440" w:right="1440" w:bottom="1440" w:left="1440" w:header="0" w:footer="720" w:gutter="0"/>
          <w:paperSrc w:first="15" w:other="15"/>
          <w:pgNumType w:fmt="lowerRoman" w:start="1"/>
          <w:cols w:space="720"/>
          <w:docGrid w:linePitch="326"/>
        </w:sectPr>
      </w:pPr>
    </w:p>
    <w:p w14:paraId="715FDF75" w14:textId="77777777" w:rsidR="004B026D" w:rsidRPr="006C4111" w:rsidRDefault="004B026D" w:rsidP="4AE29968">
      <w:pPr>
        <w:tabs>
          <w:tab w:val="left" w:pos="9090"/>
        </w:tabs>
        <w:jc w:val="center"/>
        <w:rPr>
          <w:b/>
          <w:bCs/>
          <w:sz w:val="22"/>
          <w:szCs w:val="22"/>
        </w:rPr>
      </w:pPr>
    </w:p>
    <w:p w14:paraId="060C912E" w14:textId="77777777" w:rsidR="004B026D" w:rsidRPr="006C4111" w:rsidRDefault="004B026D" w:rsidP="4AE29968">
      <w:pPr>
        <w:tabs>
          <w:tab w:val="left" w:pos="9090"/>
        </w:tabs>
        <w:jc w:val="center"/>
        <w:rPr>
          <w:b/>
          <w:bCs/>
          <w:sz w:val="22"/>
          <w:szCs w:val="22"/>
        </w:rPr>
      </w:pPr>
      <w:r w:rsidRPr="4AE29968">
        <w:rPr>
          <w:b/>
          <w:bCs/>
          <w:sz w:val="22"/>
          <w:szCs w:val="22"/>
        </w:rPr>
        <w:t>Section 1: Purpose and Definitions</w:t>
      </w:r>
    </w:p>
    <w:p w14:paraId="2B2A46FD" w14:textId="77777777" w:rsidR="004B026D" w:rsidRPr="006C4111" w:rsidRDefault="004B026D" w:rsidP="4AE29968">
      <w:pPr>
        <w:rPr>
          <w:b/>
          <w:bCs/>
          <w:sz w:val="22"/>
          <w:szCs w:val="22"/>
        </w:rPr>
      </w:pPr>
      <w:r w:rsidRPr="4AE29968">
        <w:rPr>
          <w:b/>
          <w:bCs/>
          <w:sz w:val="22"/>
          <w:szCs w:val="22"/>
        </w:rPr>
        <w:t>A.</w:t>
      </w:r>
      <w:r>
        <w:tab/>
      </w:r>
      <w:r w:rsidRPr="4AE29968">
        <w:rPr>
          <w:b/>
          <w:bCs/>
          <w:sz w:val="22"/>
          <w:szCs w:val="22"/>
        </w:rPr>
        <w:t>Purpose</w:t>
      </w:r>
    </w:p>
    <w:p w14:paraId="0FF21102" w14:textId="77777777" w:rsidR="004B026D" w:rsidRPr="006C4111" w:rsidRDefault="004B026D" w:rsidP="4AE29968">
      <w:pPr>
        <w:tabs>
          <w:tab w:val="left" w:pos="9090"/>
        </w:tabs>
        <w:rPr>
          <w:sz w:val="22"/>
          <w:szCs w:val="22"/>
        </w:rPr>
      </w:pPr>
    </w:p>
    <w:p w14:paraId="479CF192" w14:textId="0B349345" w:rsidR="004F693B" w:rsidRDefault="483D3253" w:rsidP="4AE29968">
      <w:pPr>
        <w:tabs>
          <w:tab w:val="left" w:pos="9090"/>
        </w:tabs>
        <w:ind w:left="360"/>
        <w:rPr>
          <w:sz w:val="22"/>
          <w:szCs w:val="22"/>
        </w:rPr>
      </w:pPr>
      <w:r w:rsidRPr="4AE29968">
        <w:rPr>
          <w:sz w:val="22"/>
          <w:szCs w:val="22"/>
        </w:rPr>
        <w:t xml:space="preserve">Under 22 </w:t>
      </w:r>
      <w:r w:rsidR="005E712C">
        <w:rPr>
          <w:sz w:val="22"/>
          <w:szCs w:val="22"/>
        </w:rPr>
        <w:t>M.R.S.</w:t>
      </w:r>
      <w:r w:rsidRPr="4AE29968">
        <w:rPr>
          <w:sz w:val="22"/>
          <w:szCs w:val="22"/>
        </w:rPr>
        <w:t xml:space="preserve"> §</w:t>
      </w:r>
      <w:r w:rsidR="00702F68">
        <w:rPr>
          <w:sz w:val="22"/>
          <w:szCs w:val="22"/>
        </w:rPr>
        <w:t> </w:t>
      </w:r>
      <w:r w:rsidRPr="4AE29968">
        <w:rPr>
          <w:sz w:val="22"/>
          <w:szCs w:val="22"/>
        </w:rPr>
        <w:t xml:space="preserve">7852(2-A), </w:t>
      </w:r>
      <w:r w:rsidR="28E0F3B0" w:rsidRPr="4AE29968">
        <w:rPr>
          <w:sz w:val="22"/>
          <w:szCs w:val="22"/>
        </w:rPr>
        <w:t xml:space="preserve">the types of </w:t>
      </w:r>
      <w:r w:rsidR="004B026D" w:rsidRPr="4AE29968">
        <w:rPr>
          <w:sz w:val="22"/>
          <w:szCs w:val="22"/>
        </w:rPr>
        <w:t xml:space="preserve">Assisted Housing Facilities </w:t>
      </w:r>
      <w:r w:rsidR="2E4CA233" w:rsidRPr="4AE29968">
        <w:rPr>
          <w:sz w:val="22"/>
          <w:szCs w:val="22"/>
        </w:rPr>
        <w:t xml:space="preserve">are </w:t>
      </w:r>
      <w:r w:rsidR="004B026D" w:rsidRPr="4AE29968">
        <w:rPr>
          <w:sz w:val="22"/>
          <w:szCs w:val="22"/>
        </w:rPr>
        <w:t xml:space="preserve">Assisted Living </w:t>
      </w:r>
      <w:r w:rsidR="2E4CA233" w:rsidRPr="4AE29968">
        <w:rPr>
          <w:sz w:val="22"/>
          <w:szCs w:val="22"/>
        </w:rPr>
        <w:t xml:space="preserve">Facilities, </w:t>
      </w:r>
      <w:r w:rsidR="004B026D" w:rsidRPr="4AE29968">
        <w:rPr>
          <w:sz w:val="22"/>
          <w:szCs w:val="22"/>
        </w:rPr>
        <w:t>Residential Care Facilities</w:t>
      </w:r>
      <w:r w:rsidR="2E4CA233" w:rsidRPr="4AE29968">
        <w:rPr>
          <w:sz w:val="22"/>
          <w:szCs w:val="22"/>
        </w:rPr>
        <w:t xml:space="preserve"> and </w:t>
      </w:r>
      <w:r w:rsidR="47AF435B" w:rsidRPr="4AE29968">
        <w:rPr>
          <w:sz w:val="22"/>
          <w:szCs w:val="22"/>
        </w:rPr>
        <w:t>Independent Housing with Services Programs</w:t>
      </w:r>
      <w:r w:rsidR="004B026D" w:rsidRPr="4AE29968">
        <w:rPr>
          <w:sz w:val="22"/>
          <w:szCs w:val="22"/>
        </w:rPr>
        <w:t xml:space="preserve">. Private Non-Medical Institutions </w:t>
      </w:r>
      <w:r w:rsidR="00851DED">
        <w:rPr>
          <w:sz w:val="22"/>
          <w:szCs w:val="22"/>
        </w:rPr>
        <w:t xml:space="preserve">(PNMI) </w:t>
      </w:r>
      <w:r w:rsidR="47AF435B" w:rsidRPr="4AE29968">
        <w:rPr>
          <w:sz w:val="22"/>
          <w:szCs w:val="22"/>
        </w:rPr>
        <w:t xml:space="preserve">funded under </w:t>
      </w:r>
      <w:r w:rsidR="0B24EE70" w:rsidRPr="4AE29968">
        <w:rPr>
          <w:sz w:val="22"/>
          <w:szCs w:val="22"/>
        </w:rPr>
        <w:t xml:space="preserve">10-144 </w:t>
      </w:r>
      <w:r w:rsidR="005E712C">
        <w:rPr>
          <w:sz w:val="22"/>
          <w:szCs w:val="22"/>
        </w:rPr>
        <w:t>C.M.R.</w:t>
      </w:r>
      <w:r w:rsidR="0B24EE70" w:rsidRPr="4AE29968">
        <w:rPr>
          <w:sz w:val="22"/>
          <w:szCs w:val="22"/>
        </w:rPr>
        <w:t xml:space="preserve"> Ch. 101, MaineCare Billing Manual Section 97, </w:t>
      </w:r>
      <w:r w:rsidR="004B026D" w:rsidRPr="4AE29968">
        <w:rPr>
          <w:sz w:val="22"/>
          <w:szCs w:val="22"/>
        </w:rPr>
        <w:t xml:space="preserve">are a type of </w:t>
      </w:r>
      <w:r w:rsidR="005705BA">
        <w:rPr>
          <w:sz w:val="22"/>
          <w:szCs w:val="22"/>
        </w:rPr>
        <w:t>r</w:t>
      </w:r>
      <w:r w:rsidR="004B026D" w:rsidRPr="4AE29968">
        <w:rPr>
          <w:sz w:val="22"/>
          <w:szCs w:val="22"/>
        </w:rPr>
        <w:t xml:space="preserve">esidential </w:t>
      </w:r>
      <w:r w:rsidR="005705BA">
        <w:rPr>
          <w:sz w:val="22"/>
          <w:szCs w:val="22"/>
        </w:rPr>
        <w:t>c</w:t>
      </w:r>
      <w:r w:rsidR="004B026D" w:rsidRPr="4AE29968">
        <w:rPr>
          <w:sz w:val="22"/>
          <w:szCs w:val="22"/>
        </w:rPr>
        <w:t xml:space="preserve">are </w:t>
      </w:r>
      <w:r w:rsidR="005705BA">
        <w:rPr>
          <w:sz w:val="22"/>
          <w:szCs w:val="22"/>
        </w:rPr>
        <w:t>f</w:t>
      </w:r>
      <w:r w:rsidR="004B026D" w:rsidRPr="4AE29968">
        <w:rPr>
          <w:sz w:val="22"/>
          <w:szCs w:val="22"/>
        </w:rPr>
        <w:t>acility</w:t>
      </w:r>
      <w:r w:rsidR="005705BA">
        <w:rPr>
          <w:sz w:val="22"/>
          <w:szCs w:val="22"/>
        </w:rPr>
        <w:t xml:space="preserve"> but PNMIs </w:t>
      </w:r>
      <w:r w:rsidR="00F53222">
        <w:rPr>
          <w:sz w:val="22"/>
          <w:szCs w:val="22"/>
        </w:rPr>
        <w:t>offering beh</w:t>
      </w:r>
      <w:r w:rsidR="00AE219F">
        <w:rPr>
          <w:sz w:val="22"/>
          <w:szCs w:val="22"/>
        </w:rPr>
        <w:t xml:space="preserve">avioral healthcare services </w:t>
      </w:r>
      <w:r w:rsidR="005705BA">
        <w:rPr>
          <w:sz w:val="22"/>
          <w:szCs w:val="22"/>
        </w:rPr>
        <w:t xml:space="preserve">may be subject to licensure under 10-144 C.M.R. </w:t>
      </w:r>
      <w:r w:rsidR="00861EC7">
        <w:rPr>
          <w:sz w:val="22"/>
          <w:szCs w:val="22"/>
        </w:rPr>
        <w:t>C</w:t>
      </w:r>
      <w:r w:rsidR="005705BA">
        <w:rPr>
          <w:sz w:val="22"/>
          <w:szCs w:val="22"/>
        </w:rPr>
        <w:t>h. 123, Behavioral Health Organizations Licensing Rule</w:t>
      </w:r>
      <w:r w:rsidR="0B24EE70" w:rsidRPr="4AE29968">
        <w:rPr>
          <w:sz w:val="22"/>
          <w:szCs w:val="22"/>
        </w:rPr>
        <w:t>.</w:t>
      </w:r>
      <w:r w:rsidR="00CD5EFE">
        <w:rPr>
          <w:sz w:val="22"/>
          <w:szCs w:val="22"/>
        </w:rPr>
        <w:t xml:space="preserve"> </w:t>
      </w:r>
      <w:r w:rsidR="00D60441" w:rsidRPr="009D7616">
        <w:rPr>
          <w:sz w:val="22"/>
          <w:szCs w:val="22"/>
        </w:rPr>
        <w:t>Independent Housing with Services Programs are not covered by this rule because no license is required pursuant to 22 M</w:t>
      </w:r>
      <w:r w:rsidR="00265EE0" w:rsidRPr="009D7616">
        <w:rPr>
          <w:sz w:val="22"/>
          <w:szCs w:val="22"/>
        </w:rPr>
        <w:t>.</w:t>
      </w:r>
      <w:r w:rsidR="00D60441" w:rsidRPr="009D7616">
        <w:rPr>
          <w:sz w:val="22"/>
          <w:szCs w:val="22"/>
        </w:rPr>
        <w:t>R</w:t>
      </w:r>
      <w:r w:rsidR="00265EE0" w:rsidRPr="009D7616">
        <w:rPr>
          <w:sz w:val="22"/>
          <w:szCs w:val="22"/>
        </w:rPr>
        <w:t>.</w:t>
      </w:r>
      <w:r w:rsidR="00D60441" w:rsidRPr="009D7616">
        <w:rPr>
          <w:sz w:val="22"/>
          <w:szCs w:val="22"/>
        </w:rPr>
        <w:t>S</w:t>
      </w:r>
      <w:r w:rsidR="00265EE0" w:rsidRPr="009D7616">
        <w:rPr>
          <w:sz w:val="22"/>
          <w:szCs w:val="22"/>
        </w:rPr>
        <w:t>.</w:t>
      </w:r>
      <w:r w:rsidR="00D60441" w:rsidRPr="009D7616">
        <w:rPr>
          <w:sz w:val="22"/>
          <w:szCs w:val="22"/>
        </w:rPr>
        <w:t xml:space="preserve"> § 7807</w:t>
      </w:r>
      <w:r w:rsidR="00C4755A" w:rsidRPr="009D7616">
        <w:rPr>
          <w:sz w:val="22"/>
          <w:szCs w:val="22"/>
        </w:rPr>
        <w:t>.</w:t>
      </w:r>
    </w:p>
    <w:p w14:paraId="00269B3B" w14:textId="77777777" w:rsidR="004F693B" w:rsidRDefault="004F693B" w:rsidP="4AE29968">
      <w:pPr>
        <w:tabs>
          <w:tab w:val="left" w:pos="9090"/>
        </w:tabs>
        <w:ind w:left="360"/>
        <w:rPr>
          <w:sz w:val="22"/>
          <w:szCs w:val="22"/>
        </w:rPr>
      </w:pPr>
    </w:p>
    <w:p w14:paraId="4497030B" w14:textId="1AF2B55E" w:rsidR="004F693B" w:rsidRDefault="47AF435B" w:rsidP="00BC7F6F">
      <w:pPr>
        <w:tabs>
          <w:tab w:val="left" w:pos="9090"/>
        </w:tabs>
        <w:ind w:left="360"/>
        <w:rPr>
          <w:sz w:val="22"/>
          <w:szCs w:val="22"/>
        </w:rPr>
      </w:pPr>
      <w:r w:rsidRPr="4AE29968">
        <w:rPr>
          <w:sz w:val="22"/>
          <w:szCs w:val="22"/>
        </w:rPr>
        <w:t>This part of 10-1</w:t>
      </w:r>
      <w:r w:rsidR="28E0F3B0" w:rsidRPr="4AE29968">
        <w:rPr>
          <w:sz w:val="22"/>
          <w:szCs w:val="22"/>
        </w:rPr>
        <w:t xml:space="preserve">44 </w:t>
      </w:r>
      <w:r w:rsidR="005E712C">
        <w:rPr>
          <w:sz w:val="22"/>
          <w:szCs w:val="22"/>
        </w:rPr>
        <w:t>C.M.R.</w:t>
      </w:r>
      <w:r w:rsidR="28E0F3B0" w:rsidRPr="4AE29968">
        <w:rPr>
          <w:sz w:val="22"/>
          <w:szCs w:val="22"/>
        </w:rPr>
        <w:t xml:space="preserve"> Ch. 113</w:t>
      </w:r>
      <w:r w:rsidRPr="4AE29968">
        <w:rPr>
          <w:sz w:val="22"/>
          <w:szCs w:val="22"/>
        </w:rPr>
        <w:t xml:space="preserve"> establishes minimum standards for the licensing of Assisted Living Facilities.</w:t>
      </w:r>
      <w:r w:rsidR="00BC7F6F">
        <w:rPr>
          <w:sz w:val="22"/>
          <w:szCs w:val="22"/>
        </w:rPr>
        <w:t xml:space="preserve"> </w:t>
      </w:r>
      <w:r w:rsidR="00BC7F6F" w:rsidRPr="00BC7F6F">
        <w:rPr>
          <w:sz w:val="22"/>
          <w:szCs w:val="22"/>
        </w:rPr>
        <w:t>A licensee cannot disown the acts of employees, as employee actions form the basis for compliance with this rule</w:t>
      </w:r>
      <w:r w:rsidR="004B6097">
        <w:rPr>
          <w:sz w:val="22"/>
          <w:szCs w:val="22"/>
        </w:rPr>
        <w:t xml:space="preserve"> and statute</w:t>
      </w:r>
      <w:r w:rsidR="00FA29AA">
        <w:rPr>
          <w:sz w:val="22"/>
          <w:szCs w:val="22"/>
        </w:rPr>
        <w:t xml:space="preserve">. </w:t>
      </w:r>
      <w:r w:rsidR="004B6097" w:rsidRPr="004B6097">
        <w:rPr>
          <w:sz w:val="22"/>
          <w:szCs w:val="22"/>
        </w:rPr>
        <w:t>Staff nonadherence to the standards required by rule or statute may result in a citation against the licensee for noncompliance.</w:t>
      </w:r>
    </w:p>
    <w:p w14:paraId="7AFCF21D" w14:textId="77777777" w:rsidR="004F693B" w:rsidRDefault="004F693B" w:rsidP="4AE29968">
      <w:pPr>
        <w:tabs>
          <w:tab w:val="left" w:pos="9090"/>
        </w:tabs>
        <w:ind w:left="360"/>
        <w:rPr>
          <w:sz w:val="22"/>
          <w:szCs w:val="22"/>
        </w:rPr>
      </w:pPr>
    </w:p>
    <w:p w14:paraId="5673F8EA" w14:textId="77777777" w:rsidR="00BC7F6F" w:rsidRDefault="004B026D" w:rsidP="00BC7F6F">
      <w:pPr>
        <w:tabs>
          <w:tab w:val="left" w:pos="9090"/>
        </w:tabs>
        <w:ind w:left="360"/>
        <w:rPr>
          <w:sz w:val="22"/>
          <w:szCs w:val="22"/>
        </w:rPr>
      </w:pPr>
      <w:r w:rsidRPr="4AE29968">
        <w:rPr>
          <w:sz w:val="22"/>
          <w:szCs w:val="22"/>
        </w:rPr>
        <w:t>Assisted Housing Facilities provide housing, assistance with activities of daily living and instrumental activities of daily living, personal supervision, protection from environmental hazards, meals, diet care, care management and diversional or motivational activities, and may also provide medication administration and/or nursing services if licensed to do so under this rule.  These rules require that services be individualized to meet resident needs and encourage each resident’s right to independence, choice and decision making, while living in a safe environment.</w:t>
      </w:r>
    </w:p>
    <w:p w14:paraId="49C59A67" w14:textId="77777777" w:rsidR="004B026D" w:rsidRPr="006C4111" w:rsidRDefault="004B026D" w:rsidP="00BC7F6F">
      <w:pPr>
        <w:tabs>
          <w:tab w:val="left" w:pos="9090"/>
        </w:tabs>
        <w:rPr>
          <w:sz w:val="22"/>
          <w:szCs w:val="22"/>
        </w:rPr>
      </w:pPr>
    </w:p>
    <w:p w14:paraId="770CCDA3" w14:textId="5422C88D" w:rsidR="004B026D" w:rsidRDefault="004B026D" w:rsidP="4AE29968">
      <w:pPr>
        <w:tabs>
          <w:tab w:val="left" w:pos="9090"/>
        </w:tabs>
        <w:ind w:left="360"/>
        <w:rPr>
          <w:sz w:val="22"/>
          <w:szCs w:val="22"/>
        </w:rPr>
      </w:pPr>
      <w:r w:rsidRPr="4AE29968">
        <w:rPr>
          <w:sz w:val="22"/>
          <w:szCs w:val="22"/>
        </w:rPr>
        <w:t xml:space="preserve">Facilities enrolled with the Office of MaineCare Services and providing care to MaineCare members must meet the relevant requirements of 10-144 </w:t>
      </w:r>
      <w:r w:rsidR="005E712C">
        <w:rPr>
          <w:sz w:val="22"/>
          <w:szCs w:val="22"/>
        </w:rPr>
        <w:t>C.M.R.</w:t>
      </w:r>
      <w:r w:rsidRPr="4AE29968">
        <w:rPr>
          <w:sz w:val="22"/>
          <w:szCs w:val="22"/>
        </w:rPr>
        <w:t xml:space="preserve"> Ch. 101, MaineCare Benefits Manual, in addition to the licensure requirements of an Assisted Housing Facility.</w:t>
      </w:r>
    </w:p>
    <w:p w14:paraId="4139E080" w14:textId="77777777" w:rsidR="004B026D" w:rsidRPr="006C4111" w:rsidRDefault="004B026D" w:rsidP="4AE29968">
      <w:pPr>
        <w:tabs>
          <w:tab w:val="left" w:pos="9090"/>
        </w:tabs>
        <w:rPr>
          <w:b/>
          <w:bCs/>
          <w:sz w:val="22"/>
          <w:szCs w:val="22"/>
        </w:rPr>
      </w:pPr>
    </w:p>
    <w:p w14:paraId="646652C2" w14:textId="77777777" w:rsidR="004B026D" w:rsidRPr="006C4111" w:rsidRDefault="004B026D" w:rsidP="4AE29968">
      <w:pPr>
        <w:rPr>
          <w:sz w:val="22"/>
          <w:szCs w:val="22"/>
        </w:rPr>
      </w:pPr>
      <w:r w:rsidRPr="4AE29968">
        <w:rPr>
          <w:b/>
          <w:bCs/>
          <w:sz w:val="22"/>
          <w:szCs w:val="22"/>
        </w:rPr>
        <w:t>B.</w:t>
      </w:r>
      <w:r>
        <w:tab/>
      </w:r>
      <w:r w:rsidRPr="4AE29968">
        <w:rPr>
          <w:b/>
          <w:bCs/>
          <w:sz w:val="22"/>
          <w:szCs w:val="22"/>
        </w:rPr>
        <w:t>Definitions</w:t>
      </w:r>
      <w:r w:rsidRPr="4AE29968">
        <w:rPr>
          <w:sz w:val="22"/>
          <w:szCs w:val="22"/>
        </w:rPr>
        <w:t>. The following terms have the meanings as specified.</w:t>
      </w:r>
    </w:p>
    <w:p w14:paraId="4481C886" w14:textId="77777777" w:rsidR="004B026D" w:rsidRPr="006C4111" w:rsidRDefault="004B026D" w:rsidP="4AE29968">
      <w:pPr>
        <w:tabs>
          <w:tab w:val="left" w:pos="9090"/>
        </w:tabs>
        <w:rPr>
          <w:sz w:val="22"/>
          <w:szCs w:val="22"/>
        </w:rPr>
      </w:pPr>
    </w:p>
    <w:p w14:paraId="41F693AC" w14:textId="011C676A" w:rsidR="004B026D" w:rsidRPr="006C4111" w:rsidRDefault="004B026D" w:rsidP="00BF7E64">
      <w:pPr>
        <w:pStyle w:val="ListParagraph"/>
        <w:numPr>
          <w:ilvl w:val="0"/>
          <w:numId w:val="148"/>
        </w:numPr>
        <w:tabs>
          <w:tab w:val="left" w:pos="9090"/>
        </w:tabs>
        <w:ind w:left="734" w:hanging="187"/>
        <w:rPr>
          <w:sz w:val="22"/>
          <w:szCs w:val="22"/>
        </w:rPr>
      </w:pPr>
      <w:r w:rsidRPr="4AE29968">
        <w:rPr>
          <w:sz w:val="22"/>
          <w:szCs w:val="22"/>
        </w:rPr>
        <w:t>“</w:t>
      </w:r>
      <w:r w:rsidRPr="4AE29968">
        <w:rPr>
          <w:b/>
          <w:bCs/>
          <w:sz w:val="22"/>
          <w:szCs w:val="22"/>
        </w:rPr>
        <w:t>Abuse</w:t>
      </w:r>
      <w:r w:rsidRPr="4AE29968">
        <w:rPr>
          <w:sz w:val="22"/>
          <w:szCs w:val="22"/>
        </w:rPr>
        <w:t xml:space="preserve">” means the </w:t>
      </w:r>
      <w:r w:rsidRPr="00306655">
        <w:rPr>
          <w:sz w:val="22"/>
          <w:szCs w:val="22"/>
        </w:rPr>
        <w:t xml:space="preserve">willful </w:t>
      </w:r>
      <w:r w:rsidRPr="4AE29968">
        <w:rPr>
          <w:sz w:val="22"/>
          <w:szCs w:val="22"/>
        </w:rPr>
        <w:t xml:space="preserve">infliction of injury, unreasonable confinement, intimidation, or cruel punishment that causes or is likely to cause physical harm or pain or mental anguish; sexual abuse or sexual exploitation; </w:t>
      </w:r>
      <w:r w:rsidR="00BE3A41">
        <w:rPr>
          <w:sz w:val="22"/>
          <w:szCs w:val="22"/>
        </w:rPr>
        <w:t xml:space="preserve">financial exploitation; or the intentional, knowing, </w:t>
      </w:r>
      <w:r w:rsidRPr="4AE29968">
        <w:rPr>
          <w:sz w:val="22"/>
          <w:szCs w:val="22"/>
        </w:rPr>
        <w:t xml:space="preserve">or </w:t>
      </w:r>
      <w:r w:rsidR="00BE3A41">
        <w:rPr>
          <w:sz w:val="22"/>
          <w:szCs w:val="22"/>
        </w:rPr>
        <w:t xml:space="preserve">reckless </w:t>
      </w:r>
      <w:r w:rsidRPr="4AE29968">
        <w:rPr>
          <w:sz w:val="22"/>
          <w:szCs w:val="22"/>
        </w:rPr>
        <w:t xml:space="preserve">deprivation of essential needs. Abuse includes acts and omissions.  </w:t>
      </w:r>
    </w:p>
    <w:p w14:paraId="2B8C02E7" w14:textId="77777777" w:rsidR="004B026D" w:rsidRPr="006C4111" w:rsidRDefault="004B026D" w:rsidP="4AE29968">
      <w:pPr>
        <w:tabs>
          <w:tab w:val="left" w:pos="9090"/>
        </w:tabs>
        <w:ind w:left="734" w:hanging="187"/>
        <w:rPr>
          <w:sz w:val="22"/>
          <w:szCs w:val="22"/>
        </w:rPr>
      </w:pPr>
    </w:p>
    <w:p w14:paraId="35583475" w14:textId="77777777" w:rsidR="004B026D" w:rsidRPr="006C4111" w:rsidRDefault="004B026D" w:rsidP="00BF7E64">
      <w:pPr>
        <w:pStyle w:val="ListParagraph"/>
        <w:numPr>
          <w:ilvl w:val="0"/>
          <w:numId w:val="148"/>
        </w:numPr>
        <w:tabs>
          <w:tab w:val="left" w:pos="9090"/>
        </w:tabs>
        <w:ind w:left="734" w:hanging="187"/>
        <w:rPr>
          <w:sz w:val="22"/>
          <w:szCs w:val="22"/>
        </w:rPr>
      </w:pPr>
      <w:bookmarkStart w:id="0" w:name="_Hlk41465231"/>
      <w:r w:rsidRPr="4AE29968">
        <w:rPr>
          <w:sz w:val="22"/>
          <w:szCs w:val="22"/>
        </w:rPr>
        <w:t>“</w:t>
      </w:r>
      <w:r w:rsidRPr="4AE29968">
        <w:rPr>
          <w:b/>
          <w:bCs/>
          <w:sz w:val="22"/>
          <w:szCs w:val="22"/>
        </w:rPr>
        <w:t xml:space="preserve">Activities of Daily Living” </w:t>
      </w:r>
      <w:r w:rsidRPr="4AE29968">
        <w:rPr>
          <w:sz w:val="22"/>
          <w:szCs w:val="22"/>
        </w:rPr>
        <w:t>(ADLs) means tasks routinely performed by a person to maintain bodily functions, including bed mobility, transfers, locomotion, dressing, eating, toileting, bathing and personal hygiene.</w:t>
      </w:r>
    </w:p>
    <w:p w14:paraId="13E12C7F" w14:textId="77777777" w:rsidR="004B026D" w:rsidRPr="006C4111" w:rsidRDefault="004B026D" w:rsidP="4AE29968">
      <w:pPr>
        <w:pStyle w:val="ListParagraph"/>
        <w:tabs>
          <w:tab w:val="left" w:pos="9090"/>
        </w:tabs>
        <w:ind w:left="734"/>
        <w:rPr>
          <w:sz w:val="22"/>
          <w:szCs w:val="22"/>
        </w:rPr>
      </w:pPr>
    </w:p>
    <w:p w14:paraId="4074BC42" w14:textId="545F2870" w:rsidR="004B026D" w:rsidRPr="006C4111" w:rsidRDefault="004B026D" w:rsidP="00BF7E64">
      <w:pPr>
        <w:pStyle w:val="ListParagraph"/>
        <w:numPr>
          <w:ilvl w:val="0"/>
          <w:numId w:val="148"/>
        </w:numPr>
        <w:tabs>
          <w:tab w:val="left" w:pos="9090"/>
        </w:tabs>
        <w:ind w:left="734" w:hanging="187"/>
        <w:rPr>
          <w:sz w:val="22"/>
          <w:szCs w:val="22"/>
        </w:rPr>
      </w:pPr>
      <w:r w:rsidRPr="4AE29968">
        <w:rPr>
          <w:b/>
          <w:bCs/>
          <w:sz w:val="22"/>
          <w:szCs w:val="22"/>
        </w:rPr>
        <w:t>“Administrator”</w:t>
      </w:r>
      <w:r w:rsidRPr="4AE29968">
        <w:rPr>
          <w:sz w:val="22"/>
          <w:szCs w:val="22"/>
        </w:rPr>
        <w:t xml:space="preserve"> means the person responsible for the management of a licensed assisted housing facility, including compliance with this rule. </w:t>
      </w:r>
    </w:p>
    <w:bookmarkEnd w:id="0"/>
    <w:p w14:paraId="59670BB0" w14:textId="77777777" w:rsidR="004B026D" w:rsidRPr="006C4111" w:rsidRDefault="004B026D" w:rsidP="4AE29968">
      <w:pPr>
        <w:tabs>
          <w:tab w:val="left" w:pos="9090"/>
        </w:tabs>
        <w:ind w:left="734" w:hanging="187"/>
        <w:rPr>
          <w:sz w:val="22"/>
          <w:szCs w:val="22"/>
        </w:rPr>
      </w:pPr>
    </w:p>
    <w:p w14:paraId="6138455D" w14:textId="3C182E3E" w:rsidR="004B026D" w:rsidRPr="006C4111" w:rsidRDefault="004B026D" w:rsidP="00BF7E64">
      <w:pPr>
        <w:pStyle w:val="ListParagraph"/>
        <w:numPr>
          <w:ilvl w:val="0"/>
          <w:numId w:val="148"/>
        </w:numPr>
        <w:tabs>
          <w:tab w:val="left" w:pos="9090"/>
        </w:tabs>
        <w:ind w:left="734" w:hanging="187"/>
        <w:rPr>
          <w:sz w:val="22"/>
          <w:szCs w:val="22"/>
        </w:rPr>
      </w:pPr>
      <w:r w:rsidRPr="4AE29968">
        <w:rPr>
          <w:b/>
          <w:bCs/>
          <w:sz w:val="22"/>
          <w:szCs w:val="22"/>
        </w:rPr>
        <w:t>“Adult Day Services”</w:t>
      </w:r>
      <w:r w:rsidRPr="4AE29968">
        <w:rPr>
          <w:sz w:val="22"/>
          <w:szCs w:val="22"/>
        </w:rPr>
        <w:t xml:space="preserve"> means the care and supervision of </w:t>
      </w:r>
      <w:r w:rsidR="00286DE6">
        <w:rPr>
          <w:sz w:val="22"/>
          <w:szCs w:val="22"/>
        </w:rPr>
        <w:t>resident</w:t>
      </w:r>
      <w:r w:rsidRPr="4AE29968">
        <w:rPr>
          <w:sz w:val="22"/>
          <w:szCs w:val="22"/>
        </w:rPr>
        <w:t>s who attend the facility during daytime or nighttime hours but are not residents of the facility.</w:t>
      </w:r>
    </w:p>
    <w:p w14:paraId="46C9E63D" w14:textId="77777777" w:rsidR="004B026D" w:rsidRPr="006C4111" w:rsidRDefault="004B026D" w:rsidP="4AE29968">
      <w:pPr>
        <w:tabs>
          <w:tab w:val="left" w:pos="9090"/>
        </w:tabs>
        <w:ind w:left="734" w:hanging="187"/>
        <w:rPr>
          <w:sz w:val="22"/>
          <w:szCs w:val="22"/>
        </w:rPr>
      </w:pPr>
    </w:p>
    <w:p w14:paraId="6BF43D14" w14:textId="5279CCBE" w:rsidR="004B026D" w:rsidRDefault="004B026D" w:rsidP="00BF7E64">
      <w:pPr>
        <w:pStyle w:val="ListParagraph"/>
        <w:numPr>
          <w:ilvl w:val="0"/>
          <w:numId w:val="148"/>
        </w:numPr>
        <w:tabs>
          <w:tab w:val="left" w:pos="9090"/>
        </w:tabs>
        <w:ind w:left="734" w:hanging="187"/>
        <w:rPr>
          <w:sz w:val="22"/>
          <w:szCs w:val="22"/>
        </w:rPr>
      </w:pPr>
      <w:r w:rsidRPr="4AE29968">
        <w:rPr>
          <w:b/>
          <w:bCs/>
          <w:sz w:val="22"/>
          <w:szCs w:val="22"/>
        </w:rPr>
        <w:t>“Applicant</w:t>
      </w:r>
      <w:r w:rsidRPr="4AE29968">
        <w:rPr>
          <w:sz w:val="22"/>
          <w:szCs w:val="22"/>
        </w:rPr>
        <w:t>” means the person who owns the facility and is applying for a license, or the person who is applying for a license pursuant to a valid lease agreement, contract, or other agreement with the owner of the building that delineates the roles and duties under these rules.</w:t>
      </w:r>
    </w:p>
    <w:p w14:paraId="10755CC7" w14:textId="77777777" w:rsidR="00C263A8" w:rsidRPr="00C263A8" w:rsidRDefault="00C263A8" w:rsidP="00C263A8">
      <w:pPr>
        <w:tabs>
          <w:tab w:val="left" w:pos="9090"/>
        </w:tabs>
        <w:rPr>
          <w:sz w:val="22"/>
          <w:szCs w:val="22"/>
        </w:rPr>
      </w:pPr>
    </w:p>
    <w:p w14:paraId="13D82566" w14:textId="1696EF10" w:rsidR="004B026D" w:rsidRPr="006C4111" w:rsidRDefault="004B026D" w:rsidP="00BF7E64">
      <w:pPr>
        <w:pStyle w:val="ListParagraph"/>
        <w:numPr>
          <w:ilvl w:val="0"/>
          <w:numId w:val="148"/>
        </w:numPr>
        <w:tabs>
          <w:tab w:val="left" w:pos="9090"/>
        </w:tabs>
        <w:ind w:left="734" w:hanging="187"/>
        <w:rPr>
          <w:sz w:val="22"/>
          <w:szCs w:val="22"/>
        </w:rPr>
      </w:pPr>
      <w:r w:rsidRPr="4AE29968">
        <w:rPr>
          <w:b/>
          <w:bCs/>
          <w:sz w:val="22"/>
          <w:szCs w:val="22"/>
        </w:rPr>
        <w:t>“Assisted Housing Services”</w:t>
      </w:r>
      <w:r w:rsidRPr="4AE29968">
        <w:rPr>
          <w:sz w:val="22"/>
          <w:szCs w:val="22"/>
        </w:rPr>
        <w:t xml:space="preserve"> </w:t>
      </w:r>
      <w:r w:rsidR="001C3D58" w:rsidRPr="4AE29968">
        <w:rPr>
          <w:sz w:val="22"/>
          <w:szCs w:val="22"/>
        </w:rPr>
        <w:t xml:space="preserve">means the provision of housing, assistance with activities of daily living and instrumental activities of daily living, personal supervision, protection from </w:t>
      </w:r>
      <w:r w:rsidR="001C3D58" w:rsidRPr="4AE29968">
        <w:rPr>
          <w:sz w:val="22"/>
          <w:szCs w:val="22"/>
        </w:rPr>
        <w:lastRenderedPageBreak/>
        <w:t xml:space="preserve">environmental hazards, meals, diet care, care management, diversional or motivational activities, medication administration and nursing services. </w:t>
      </w:r>
      <w:r w:rsidRPr="4AE29968">
        <w:rPr>
          <w:sz w:val="22"/>
          <w:szCs w:val="22"/>
        </w:rPr>
        <w:t xml:space="preserve"> These services are further defined as follows:</w:t>
      </w:r>
    </w:p>
    <w:p w14:paraId="661F7AB7" w14:textId="77777777" w:rsidR="004B026D" w:rsidRPr="006C4111" w:rsidRDefault="004B026D" w:rsidP="4AE29968">
      <w:pPr>
        <w:tabs>
          <w:tab w:val="left" w:pos="9090"/>
        </w:tabs>
        <w:ind w:left="720" w:hanging="360"/>
        <w:rPr>
          <w:sz w:val="22"/>
          <w:szCs w:val="22"/>
        </w:rPr>
      </w:pPr>
    </w:p>
    <w:p w14:paraId="60B3B551" w14:textId="77777777" w:rsidR="004B026D" w:rsidRPr="006C4111" w:rsidRDefault="004B026D" w:rsidP="00F76BFC">
      <w:pPr>
        <w:pStyle w:val="ListParagraph"/>
        <w:numPr>
          <w:ilvl w:val="0"/>
          <w:numId w:val="149"/>
        </w:numPr>
        <w:tabs>
          <w:tab w:val="left" w:pos="9090"/>
        </w:tabs>
        <w:ind w:left="1080"/>
        <w:rPr>
          <w:sz w:val="22"/>
          <w:szCs w:val="22"/>
        </w:rPr>
      </w:pPr>
      <w:r w:rsidRPr="4AE29968">
        <w:rPr>
          <w:sz w:val="22"/>
          <w:szCs w:val="22"/>
        </w:rPr>
        <w:t>Personal supervision, meaning awareness of a resident’s general whereabouts, even though the resident may travel independently in the community; and observation and assessment of each resident’s functioning or behavior to enhance his or her health or safety or the health or safety of others;</w:t>
      </w:r>
    </w:p>
    <w:p w14:paraId="693FC169" w14:textId="77777777" w:rsidR="004B026D" w:rsidRPr="006C4111" w:rsidRDefault="004B026D" w:rsidP="00F76BFC">
      <w:pPr>
        <w:tabs>
          <w:tab w:val="left" w:pos="9090"/>
        </w:tabs>
        <w:ind w:left="1080" w:hanging="360"/>
        <w:rPr>
          <w:sz w:val="22"/>
          <w:szCs w:val="22"/>
        </w:rPr>
      </w:pPr>
    </w:p>
    <w:p w14:paraId="68A283AC" w14:textId="104CF748" w:rsidR="004B026D" w:rsidRPr="00405EB5" w:rsidRDefault="004B026D" w:rsidP="00F76BFC">
      <w:pPr>
        <w:pStyle w:val="ListParagraph"/>
        <w:numPr>
          <w:ilvl w:val="0"/>
          <w:numId w:val="149"/>
        </w:numPr>
        <w:tabs>
          <w:tab w:val="left" w:pos="9090"/>
        </w:tabs>
        <w:ind w:left="1080"/>
        <w:rPr>
          <w:sz w:val="22"/>
          <w:szCs w:val="22"/>
        </w:rPr>
      </w:pPr>
      <w:r w:rsidRPr="4AE29968">
        <w:rPr>
          <w:sz w:val="22"/>
          <w:szCs w:val="22"/>
        </w:rPr>
        <w:t>Protection from environmental hazards, meaning mitigation of risk in the physical environment to prevent unnecessary injury or accident;</w:t>
      </w:r>
    </w:p>
    <w:p w14:paraId="13CF55B7" w14:textId="77777777" w:rsidR="004B026D" w:rsidRPr="006C4111" w:rsidRDefault="004B026D" w:rsidP="00F76BFC">
      <w:pPr>
        <w:tabs>
          <w:tab w:val="left" w:pos="9090"/>
        </w:tabs>
        <w:ind w:left="1080" w:hanging="360"/>
        <w:rPr>
          <w:sz w:val="22"/>
          <w:szCs w:val="22"/>
        </w:rPr>
      </w:pPr>
    </w:p>
    <w:p w14:paraId="14180408" w14:textId="77777777" w:rsidR="004B026D" w:rsidRPr="006C4111" w:rsidRDefault="004B026D" w:rsidP="00F76BFC">
      <w:pPr>
        <w:pStyle w:val="ListParagraph"/>
        <w:numPr>
          <w:ilvl w:val="0"/>
          <w:numId w:val="149"/>
        </w:numPr>
        <w:tabs>
          <w:tab w:val="left" w:pos="9090"/>
        </w:tabs>
        <w:ind w:left="1080"/>
        <w:rPr>
          <w:sz w:val="22"/>
          <w:szCs w:val="22"/>
        </w:rPr>
      </w:pPr>
      <w:r w:rsidRPr="4AE29968">
        <w:rPr>
          <w:sz w:val="22"/>
          <w:szCs w:val="22"/>
        </w:rPr>
        <w:t>Diversional, motivational, or recreational activities, meaning activities which respond to residents’ interests or which stimulate social interaction, both in individual and group settings;</w:t>
      </w:r>
    </w:p>
    <w:p w14:paraId="785F635F" w14:textId="77777777" w:rsidR="004B026D" w:rsidRPr="006C4111" w:rsidRDefault="004B026D" w:rsidP="00F76BFC">
      <w:pPr>
        <w:tabs>
          <w:tab w:val="left" w:pos="9090"/>
        </w:tabs>
        <w:ind w:left="1080" w:hanging="360"/>
        <w:rPr>
          <w:sz w:val="22"/>
          <w:szCs w:val="22"/>
        </w:rPr>
      </w:pPr>
    </w:p>
    <w:p w14:paraId="7E7423C0" w14:textId="5B519DC8" w:rsidR="004B026D" w:rsidRPr="006C4111" w:rsidRDefault="004B026D" w:rsidP="00F76BFC">
      <w:pPr>
        <w:pStyle w:val="ListParagraph"/>
        <w:numPr>
          <w:ilvl w:val="0"/>
          <w:numId w:val="149"/>
        </w:numPr>
        <w:tabs>
          <w:tab w:val="left" w:pos="9090"/>
        </w:tabs>
        <w:ind w:left="1080"/>
        <w:rPr>
          <w:sz w:val="22"/>
          <w:szCs w:val="22"/>
        </w:rPr>
      </w:pPr>
      <w:r w:rsidRPr="4AE29968">
        <w:rPr>
          <w:sz w:val="22"/>
          <w:szCs w:val="22"/>
        </w:rPr>
        <w:t xml:space="preserve">Diet </w:t>
      </w:r>
      <w:r w:rsidR="007C4AE2">
        <w:rPr>
          <w:sz w:val="22"/>
          <w:szCs w:val="22"/>
        </w:rPr>
        <w:t xml:space="preserve">care </w:t>
      </w:r>
      <w:r w:rsidRPr="4AE29968">
        <w:rPr>
          <w:sz w:val="22"/>
          <w:szCs w:val="22"/>
        </w:rPr>
        <w:t>services, meaning the provision of regular and therapeutic diets that meet each resident’s minimum daily food requirements</w:t>
      </w:r>
      <w:r w:rsidR="003C0F06">
        <w:rPr>
          <w:sz w:val="22"/>
          <w:szCs w:val="22"/>
        </w:rPr>
        <w:t>;</w:t>
      </w:r>
      <w:r w:rsidRPr="4AE29968">
        <w:rPr>
          <w:sz w:val="22"/>
          <w:szCs w:val="22"/>
        </w:rPr>
        <w:t xml:space="preserve"> </w:t>
      </w:r>
    </w:p>
    <w:p w14:paraId="488C80D9" w14:textId="77777777" w:rsidR="004B026D" w:rsidRPr="006C4111" w:rsidRDefault="004B026D" w:rsidP="00F76BFC">
      <w:pPr>
        <w:tabs>
          <w:tab w:val="left" w:pos="9090"/>
        </w:tabs>
        <w:ind w:left="1080" w:hanging="360"/>
        <w:rPr>
          <w:sz w:val="22"/>
          <w:szCs w:val="22"/>
        </w:rPr>
      </w:pPr>
    </w:p>
    <w:p w14:paraId="5137E7A9" w14:textId="44C60258" w:rsidR="004B026D" w:rsidRDefault="004B026D" w:rsidP="00F76BFC">
      <w:pPr>
        <w:pStyle w:val="ListParagraph"/>
        <w:numPr>
          <w:ilvl w:val="0"/>
          <w:numId w:val="149"/>
        </w:numPr>
        <w:tabs>
          <w:tab w:val="left" w:pos="9090"/>
        </w:tabs>
        <w:ind w:left="1080"/>
        <w:rPr>
          <w:sz w:val="22"/>
          <w:szCs w:val="22"/>
        </w:rPr>
      </w:pPr>
      <w:r w:rsidRPr="4AE29968">
        <w:rPr>
          <w:sz w:val="22"/>
          <w:szCs w:val="22"/>
        </w:rPr>
        <w:t>Care management services, meaning a process of working with a resident to identify his/her needs and strengths, develop a service plan and arrange for and monitor service delivery</w:t>
      </w:r>
      <w:r w:rsidR="003C0F06">
        <w:rPr>
          <w:sz w:val="22"/>
          <w:szCs w:val="22"/>
        </w:rPr>
        <w:t>;</w:t>
      </w:r>
    </w:p>
    <w:p w14:paraId="537FA94A" w14:textId="77777777" w:rsidR="00A0293C" w:rsidRDefault="00A0293C" w:rsidP="00F76BFC">
      <w:pPr>
        <w:pStyle w:val="ListParagraph"/>
        <w:tabs>
          <w:tab w:val="left" w:pos="9090"/>
        </w:tabs>
        <w:ind w:left="1080" w:hanging="360"/>
        <w:rPr>
          <w:sz w:val="22"/>
          <w:szCs w:val="22"/>
        </w:rPr>
      </w:pPr>
    </w:p>
    <w:p w14:paraId="359EE627" w14:textId="4C489FED" w:rsidR="00025C85" w:rsidRPr="006C4111" w:rsidRDefault="72F55E42" w:rsidP="00F76BFC">
      <w:pPr>
        <w:pStyle w:val="ListParagraph"/>
        <w:numPr>
          <w:ilvl w:val="0"/>
          <w:numId w:val="149"/>
        </w:numPr>
        <w:tabs>
          <w:tab w:val="left" w:pos="9090"/>
        </w:tabs>
        <w:ind w:left="1080"/>
        <w:rPr>
          <w:sz w:val="22"/>
          <w:szCs w:val="22"/>
        </w:rPr>
      </w:pPr>
      <w:r w:rsidRPr="4AE29968">
        <w:rPr>
          <w:sz w:val="22"/>
          <w:szCs w:val="22"/>
        </w:rPr>
        <w:t>Administration of medications</w:t>
      </w:r>
      <w:r w:rsidR="005C14D0">
        <w:rPr>
          <w:sz w:val="22"/>
          <w:szCs w:val="22"/>
        </w:rPr>
        <w:t>,</w:t>
      </w:r>
      <w:r w:rsidRPr="4AE29968">
        <w:rPr>
          <w:sz w:val="22"/>
          <w:szCs w:val="22"/>
        </w:rPr>
        <w:t xml:space="preserve"> mean</w:t>
      </w:r>
      <w:r w:rsidR="005C14D0">
        <w:rPr>
          <w:sz w:val="22"/>
          <w:szCs w:val="22"/>
        </w:rPr>
        <w:t>ing</w:t>
      </w:r>
      <w:r w:rsidRPr="4AE29968">
        <w:rPr>
          <w:sz w:val="22"/>
          <w:szCs w:val="22"/>
        </w:rPr>
        <w:t xml:space="preserve"> services such as reading labels for residents, observing residents taking their medications, checking the dosage, removing the prescribed dosage</w:t>
      </w:r>
      <w:r w:rsidR="00C263A8">
        <w:rPr>
          <w:sz w:val="22"/>
          <w:szCs w:val="22"/>
        </w:rPr>
        <w:t xml:space="preserve"> </w:t>
      </w:r>
      <w:r w:rsidR="001628C4" w:rsidRPr="001628C4">
        <w:rPr>
          <w:sz w:val="22"/>
          <w:szCs w:val="22"/>
        </w:rPr>
        <w:t>from a pill bottle or medication packaging</w:t>
      </w:r>
      <w:r w:rsidR="00CC4182">
        <w:rPr>
          <w:sz w:val="22"/>
          <w:szCs w:val="22"/>
        </w:rPr>
        <w:t>,</w:t>
      </w:r>
      <w:r w:rsidRPr="4AE29968">
        <w:rPr>
          <w:sz w:val="22"/>
          <w:szCs w:val="22"/>
        </w:rPr>
        <w:t xml:space="preserve"> filling a syringe and administering insulin and bee sting kits (when permitted)</w:t>
      </w:r>
      <w:r w:rsidR="00B74C7F">
        <w:rPr>
          <w:sz w:val="22"/>
          <w:szCs w:val="22"/>
        </w:rPr>
        <w:t>,</w:t>
      </w:r>
      <w:r w:rsidRPr="4AE29968">
        <w:rPr>
          <w:sz w:val="22"/>
          <w:szCs w:val="22"/>
        </w:rPr>
        <w:t xml:space="preserve"> and the maintenance of a medication record for each resident</w:t>
      </w:r>
      <w:r w:rsidR="003C0F06">
        <w:rPr>
          <w:sz w:val="22"/>
          <w:szCs w:val="22"/>
        </w:rPr>
        <w:t>; and</w:t>
      </w:r>
    </w:p>
    <w:p w14:paraId="2BF02722" w14:textId="77777777" w:rsidR="00025C85" w:rsidRPr="006C4111" w:rsidRDefault="00025C85" w:rsidP="00F76BFC">
      <w:pPr>
        <w:pStyle w:val="ListParagraph"/>
        <w:tabs>
          <w:tab w:val="left" w:pos="9090"/>
        </w:tabs>
        <w:ind w:left="1080" w:hanging="360"/>
        <w:rPr>
          <w:sz w:val="22"/>
          <w:szCs w:val="22"/>
        </w:rPr>
      </w:pPr>
    </w:p>
    <w:p w14:paraId="5A14F9FE" w14:textId="2D087B3D" w:rsidR="00025C85" w:rsidRPr="00C04137" w:rsidRDefault="72F55E42" w:rsidP="00F76BFC">
      <w:pPr>
        <w:pStyle w:val="ListParagraph"/>
        <w:numPr>
          <w:ilvl w:val="0"/>
          <w:numId w:val="149"/>
        </w:numPr>
        <w:tabs>
          <w:tab w:val="left" w:pos="9090"/>
        </w:tabs>
        <w:ind w:left="1080"/>
        <w:rPr>
          <w:sz w:val="22"/>
          <w:szCs w:val="22"/>
        </w:rPr>
      </w:pPr>
      <w:r w:rsidRPr="4AE29968">
        <w:rPr>
          <w:sz w:val="22"/>
          <w:szCs w:val="22"/>
        </w:rPr>
        <w:t>Nursing services</w:t>
      </w:r>
      <w:r w:rsidR="005C14D0">
        <w:rPr>
          <w:sz w:val="22"/>
          <w:szCs w:val="22"/>
        </w:rPr>
        <w:t>,</w:t>
      </w:r>
      <w:r w:rsidRPr="4AE29968">
        <w:rPr>
          <w:sz w:val="22"/>
          <w:szCs w:val="22"/>
        </w:rPr>
        <w:t xml:space="preserve"> mean</w:t>
      </w:r>
      <w:r w:rsidR="005C14D0">
        <w:rPr>
          <w:sz w:val="22"/>
          <w:szCs w:val="22"/>
        </w:rPr>
        <w:t>ing</w:t>
      </w:r>
      <w:r w:rsidRPr="4AE29968">
        <w:rPr>
          <w:sz w:val="22"/>
          <w:szCs w:val="22"/>
        </w:rPr>
        <w:t xml:space="preserve"> services provided by nurses licensed pursuant to 32 M.R.S. §</w:t>
      </w:r>
      <w:r w:rsidR="00984F2F">
        <w:rPr>
          <w:sz w:val="22"/>
          <w:szCs w:val="22"/>
        </w:rPr>
        <w:t> </w:t>
      </w:r>
      <w:r w:rsidRPr="4AE29968">
        <w:rPr>
          <w:sz w:val="22"/>
          <w:szCs w:val="22"/>
        </w:rPr>
        <w:t>2101</w:t>
      </w:r>
      <w:r w:rsidR="00543A85">
        <w:rPr>
          <w:sz w:val="22"/>
          <w:szCs w:val="22"/>
        </w:rPr>
        <w:t xml:space="preserve"> et seq</w:t>
      </w:r>
      <w:r w:rsidRPr="4AE29968">
        <w:rPr>
          <w:sz w:val="22"/>
          <w:szCs w:val="22"/>
        </w:rPr>
        <w:t>.  It may include coordination and oversight of resident care services provided by facility employees within the scope of their training.</w:t>
      </w:r>
    </w:p>
    <w:p w14:paraId="68BF2EA3" w14:textId="77777777" w:rsidR="004B026D" w:rsidRPr="006C4111" w:rsidRDefault="004B026D" w:rsidP="4AE29968">
      <w:pPr>
        <w:tabs>
          <w:tab w:val="left" w:pos="9090"/>
        </w:tabs>
        <w:rPr>
          <w:sz w:val="22"/>
          <w:szCs w:val="22"/>
        </w:rPr>
      </w:pPr>
    </w:p>
    <w:p w14:paraId="10ED2785" w14:textId="77777777" w:rsidR="00C263A8" w:rsidRDefault="004B026D" w:rsidP="00BF7E64">
      <w:pPr>
        <w:pStyle w:val="ListParagraph"/>
        <w:numPr>
          <w:ilvl w:val="0"/>
          <w:numId w:val="148"/>
        </w:numPr>
        <w:tabs>
          <w:tab w:val="left" w:pos="9090"/>
        </w:tabs>
        <w:ind w:hanging="180"/>
        <w:rPr>
          <w:sz w:val="22"/>
          <w:szCs w:val="22"/>
        </w:rPr>
      </w:pPr>
      <w:r w:rsidRPr="4AE29968">
        <w:rPr>
          <w:b/>
          <w:bCs/>
          <w:sz w:val="22"/>
          <w:szCs w:val="22"/>
        </w:rPr>
        <w:t>“Assisted Living Facility</w:t>
      </w:r>
      <w:r w:rsidRPr="4AE29968">
        <w:rPr>
          <w:sz w:val="22"/>
          <w:szCs w:val="22"/>
        </w:rPr>
        <w:t xml:space="preserve">” </w:t>
      </w:r>
      <w:r w:rsidR="050DD3FA" w:rsidRPr="4AE29968">
        <w:rPr>
          <w:sz w:val="22"/>
          <w:szCs w:val="22"/>
        </w:rPr>
        <w:t xml:space="preserve">means a house or other place that, for consideration, is maintained wholly or in part for the purpose of providing assisted living services to residents in private apartments in buildings that include a common dining area, either directly by the provider or indirectly through contracts with persons, entities or agencies. </w:t>
      </w:r>
    </w:p>
    <w:p w14:paraId="164D709C" w14:textId="77777777" w:rsidR="00C263A8" w:rsidRDefault="00C263A8" w:rsidP="00C263A8">
      <w:pPr>
        <w:pStyle w:val="ListParagraph"/>
        <w:tabs>
          <w:tab w:val="left" w:pos="9090"/>
        </w:tabs>
        <w:rPr>
          <w:sz w:val="22"/>
          <w:szCs w:val="22"/>
        </w:rPr>
      </w:pPr>
    </w:p>
    <w:p w14:paraId="6814ED76" w14:textId="77777777" w:rsidR="00C263A8" w:rsidRDefault="004B026D" w:rsidP="00BF7E64">
      <w:pPr>
        <w:pStyle w:val="ListParagraph"/>
        <w:numPr>
          <w:ilvl w:val="0"/>
          <w:numId w:val="148"/>
        </w:numPr>
        <w:tabs>
          <w:tab w:val="left" w:pos="9090"/>
        </w:tabs>
        <w:ind w:hanging="180"/>
        <w:rPr>
          <w:sz w:val="22"/>
          <w:szCs w:val="22"/>
        </w:rPr>
      </w:pPr>
      <w:r w:rsidRPr="00C263A8">
        <w:rPr>
          <w:b/>
          <w:bCs/>
          <w:sz w:val="22"/>
          <w:szCs w:val="22"/>
        </w:rPr>
        <w:t>“Assisted Living Services”</w:t>
      </w:r>
      <w:r w:rsidRPr="00C263A8">
        <w:rPr>
          <w:sz w:val="22"/>
          <w:szCs w:val="22"/>
        </w:rPr>
        <w:t xml:space="preserve"> </w:t>
      </w:r>
      <w:r w:rsidR="4B32A56F" w:rsidRPr="00C263A8">
        <w:rPr>
          <w:sz w:val="22"/>
          <w:szCs w:val="22"/>
        </w:rPr>
        <w:t>means the provision of assisted housing services by an assisted housing facility</w:t>
      </w:r>
      <w:r w:rsidRPr="00C263A8">
        <w:rPr>
          <w:sz w:val="22"/>
          <w:szCs w:val="22"/>
        </w:rPr>
        <w:t>, either directly by the provider or indirectly through contracts with persons, entities or agencies</w:t>
      </w:r>
      <w:r w:rsidR="72F55E42" w:rsidRPr="00C263A8">
        <w:rPr>
          <w:sz w:val="22"/>
          <w:szCs w:val="22"/>
        </w:rPr>
        <w:t>.</w:t>
      </w:r>
    </w:p>
    <w:p w14:paraId="3C2F3212" w14:textId="77777777" w:rsidR="00C263A8" w:rsidRPr="009D7616" w:rsidRDefault="00C263A8" w:rsidP="009D7616">
      <w:pPr>
        <w:rPr>
          <w:sz w:val="22"/>
          <w:szCs w:val="22"/>
        </w:rPr>
      </w:pPr>
    </w:p>
    <w:p w14:paraId="126B62FA" w14:textId="5AB84653" w:rsidR="004B026D" w:rsidRPr="00C263A8" w:rsidRDefault="003C0F6B" w:rsidP="003C0F6B">
      <w:pPr>
        <w:pStyle w:val="ListParagraph"/>
        <w:tabs>
          <w:tab w:val="left" w:pos="9090"/>
        </w:tabs>
        <w:ind w:hanging="360"/>
        <w:rPr>
          <w:sz w:val="22"/>
          <w:szCs w:val="22"/>
        </w:rPr>
      </w:pPr>
      <w:r w:rsidRPr="003C0F6B">
        <w:rPr>
          <w:b/>
          <w:bCs/>
          <w:sz w:val="22"/>
          <w:szCs w:val="22"/>
        </w:rPr>
        <w:t>9</w:t>
      </w:r>
      <w:r>
        <w:rPr>
          <w:sz w:val="22"/>
          <w:szCs w:val="22"/>
        </w:rPr>
        <w:t xml:space="preserve">.  </w:t>
      </w:r>
      <w:r w:rsidR="004B026D" w:rsidRPr="00C263A8">
        <w:rPr>
          <w:sz w:val="22"/>
          <w:szCs w:val="22"/>
        </w:rPr>
        <w:t>“</w:t>
      </w:r>
      <w:r w:rsidR="004B026D" w:rsidRPr="00C263A8">
        <w:rPr>
          <w:b/>
          <w:bCs/>
          <w:sz w:val="22"/>
          <w:szCs w:val="22"/>
        </w:rPr>
        <w:t>Certified Nursing Assistant (CNA)”</w:t>
      </w:r>
      <w:r w:rsidR="004B026D" w:rsidRPr="00C263A8">
        <w:rPr>
          <w:sz w:val="22"/>
          <w:szCs w:val="22"/>
        </w:rPr>
        <w:t xml:space="preserve"> means a person who </w:t>
      </w:r>
      <w:r w:rsidR="0099367C" w:rsidRPr="00C263A8">
        <w:rPr>
          <w:sz w:val="22"/>
          <w:szCs w:val="22"/>
        </w:rPr>
        <w:t xml:space="preserve">meets the qualifications for listing and </w:t>
      </w:r>
      <w:r w:rsidR="004B026D" w:rsidRPr="00C263A8">
        <w:rPr>
          <w:sz w:val="22"/>
          <w:szCs w:val="22"/>
        </w:rPr>
        <w:t xml:space="preserve">is currently listed on the Maine Registry of Certified Nursing Assistants and Direct Care Workers </w:t>
      </w:r>
      <w:r w:rsidR="0099367C" w:rsidRPr="00C263A8">
        <w:rPr>
          <w:sz w:val="22"/>
          <w:szCs w:val="22"/>
        </w:rPr>
        <w:t xml:space="preserve">as </w:t>
      </w:r>
      <w:r w:rsidR="004B026D" w:rsidRPr="00C263A8">
        <w:rPr>
          <w:sz w:val="22"/>
          <w:szCs w:val="22"/>
        </w:rPr>
        <w:t>an active CNA.</w:t>
      </w:r>
    </w:p>
    <w:p w14:paraId="3CC0DBE6" w14:textId="77777777" w:rsidR="004B026D" w:rsidRPr="006C4111" w:rsidRDefault="004B026D" w:rsidP="4AE29968">
      <w:pPr>
        <w:tabs>
          <w:tab w:val="left" w:pos="9090"/>
        </w:tabs>
        <w:rPr>
          <w:sz w:val="22"/>
          <w:szCs w:val="22"/>
        </w:rPr>
      </w:pPr>
    </w:p>
    <w:p w14:paraId="4DC0E08B" w14:textId="70DFF20C"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“Cohorting”</w:t>
      </w:r>
      <w:r w:rsidRPr="4AE29968">
        <w:rPr>
          <w:sz w:val="22"/>
          <w:szCs w:val="22"/>
        </w:rPr>
        <w:t xml:space="preserve"> means the practice of grouping residents infected with the same infectious agent together, to confine their care to one area and prevent contact with susceptible residents.  </w:t>
      </w:r>
    </w:p>
    <w:p w14:paraId="7B73141A" w14:textId="77777777" w:rsidR="004B026D" w:rsidRPr="006C4111" w:rsidRDefault="004B026D" w:rsidP="00F76BFC">
      <w:pPr>
        <w:tabs>
          <w:tab w:val="left" w:pos="9090"/>
        </w:tabs>
        <w:ind w:left="720" w:hanging="180"/>
        <w:rPr>
          <w:sz w:val="22"/>
          <w:szCs w:val="22"/>
        </w:rPr>
      </w:pPr>
    </w:p>
    <w:p w14:paraId="08D720F6"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Deficiency</w:t>
      </w:r>
      <w:r w:rsidRPr="4AE29968">
        <w:rPr>
          <w:sz w:val="22"/>
          <w:szCs w:val="22"/>
        </w:rPr>
        <w:t>” means a violation of State licensing rule.</w:t>
      </w:r>
    </w:p>
    <w:p w14:paraId="4018260E" w14:textId="77777777" w:rsidR="004B026D" w:rsidRPr="006C4111" w:rsidRDefault="004B026D" w:rsidP="00F76BFC">
      <w:pPr>
        <w:tabs>
          <w:tab w:val="left" w:pos="9090"/>
        </w:tabs>
        <w:ind w:left="720" w:hanging="180"/>
        <w:rPr>
          <w:sz w:val="22"/>
          <w:szCs w:val="22"/>
        </w:rPr>
      </w:pPr>
    </w:p>
    <w:p w14:paraId="7978B2C3" w14:textId="497C6D03"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lastRenderedPageBreak/>
        <w:t>“Dementia”</w:t>
      </w:r>
      <w:r w:rsidRPr="4AE29968">
        <w:rPr>
          <w:sz w:val="22"/>
          <w:szCs w:val="22"/>
        </w:rPr>
        <w:t xml:space="preserve"> means an acquired loss of </w:t>
      </w:r>
      <w:r w:rsidR="009E42B5">
        <w:rPr>
          <w:sz w:val="22"/>
          <w:szCs w:val="22"/>
        </w:rPr>
        <w:t xml:space="preserve">cognitive </w:t>
      </w:r>
      <w:r w:rsidRPr="4AE29968">
        <w:rPr>
          <w:sz w:val="22"/>
          <w:szCs w:val="22"/>
        </w:rPr>
        <w:t>functioning (primarily abstract thinking, memory, and judgment) of sufficient severity to interfere with a person’s ability to act independently and perform routine daily activities.</w:t>
      </w:r>
    </w:p>
    <w:p w14:paraId="266ECE37" w14:textId="77777777" w:rsidR="004B026D" w:rsidRPr="006C4111" w:rsidRDefault="004B026D" w:rsidP="00F76BFC">
      <w:pPr>
        <w:tabs>
          <w:tab w:val="left" w:pos="9090"/>
        </w:tabs>
        <w:ind w:left="720" w:hanging="180"/>
        <w:rPr>
          <w:sz w:val="22"/>
          <w:szCs w:val="22"/>
        </w:rPr>
      </w:pPr>
    </w:p>
    <w:p w14:paraId="03E9D2B3" w14:textId="77777777" w:rsidR="004B026D"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Department</w:t>
      </w:r>
      <w:r w:rsidRPr="4AE29968">
        <w:rPr>
          <w:sz w:val="22"/>
          <w:szCs w:val="22"/>
        </w:rPr>
        <w:t>” means the Maine Department of Health and Human Services.</w:t>
      </w:r>
    </w:p>
    <w:p w14:paraId="2C79FC5E" w14:textId="77777777" w:rsidR="006F01C7" w:rsidRPr="006F01C7" w:rsidRDefault="006F01C7" w:rsidP="00F76BFC">
      <w:pPr>
        <w:pStyle w:val="ListParagraph"/>
        <w:ind w:hanging="180"/>
        <w:rPr>
          <w:sz w:val="22"/>
          <w:szCs w:val="22"/>
        </w:rPr>
      </w:pPr>
    </w:p>
    <w:p w14:paraId="2B09A7E0" w14:textId="7BF59E3A" w:rsidR="006F01C7" w:rsidRPr="006F01C7" w:rsidRDefault="006F01C7" w:rsidP="00F76BFC">
      <w:pPr>
        <w:pStyle w:val="ListParagraph"/>
        <w:numPr>
          <w:ilvl w:val="0"/>
          <w:numId w:val="148"/>
        </w:numPr>
        <w:tabs>
          <w:tab w:val="left" w:pos="9090"/>
        </w:tabs>
        <w:ind w:hanging="180"/>
        <w:rPr>
          <w:sz w:val="22"/>
          <w:szCs w:val="22"/>
        </w:rPr>
      </w:pPr>
      <w:r w:rsidRPr="4AE29968">
        <w:rPr>
          <w:b/>
          <w:bCs/>
          <w:sz w:val="22"/>
          <w:szCs w:val="22"/>
        </w:rPr>
        <w:t>“Dietitian”</w:t>
      </w:r>
      <w:r w:rsidRPr="4AE29968">
        <w:rPr>
          <w:sz w:val="22"/>
          <w:szCs w:val="22"/>
        </w:rPr>
        <w:t xml:space="preserve"> means an individual who is currently licensed to practice dietetics in the State of Maine.</w:t>
      </w:r>
    </w:p>
    <w:p w14:paraId="3C44D1C7" w14:textId="77777777" w:rsidR="004B026D" w:rsidRPr="006C4111" w:rsidRDefault="004B026D" w:rsidP="00F76BFC">
      <w:pPr>
        <w:pStyle w:val="ListParagraph"/>
        <w:tabs>
          <w:tab w:val="left" w:pos="9090"/>
        </w:tabs>
        <w:ind w:hanging="180"/>
        <w:rPr>
          <w:sz w:val="22"/>
          <w:szCs w:val="22"/>
        </w:rPr>
      </w:pPr>
    </w:p>
    <w:p w14:paraId="37309456" w14:textId="1F8AC1D1" w:rsidR="004B026D" w:rsidRPr="006C4111" w:rsidRDefault="004B026D" w:rsidP="00F76BFC">
      <w:pPr>
        <w:pStyle w:val="ListParagraph"/>
        <w:numPr>
          <w:ilvl w:val="0"/>
          <w:numId w:val="148"/>
        </w:numPr>
        <w:tabs>
          <w:tab w:val="left" w:pos="9090"/>
        </w:tabs>
        <w:ind w:hanging="180"/>
        <w:rPr>
          <w:b/>
          <w:bCs/>
          <w:sz w:val="22"/>
          <w:szCs w:val="22"/>
        </w:rPr>
      </w:pPr>
      <w:r w:rsidRPr="4AE29968">
        <w:rPr>
          <w:b/>
          <w:bCs/>
          <w:sz w:val="22"/>
          <w:szCs w:val="22"/>
        </w:rPr>
        <w:t xml:space="preserve">“Discharge” </w:t>
      </w:r>
      <w:r w:rsidRPr="4AE29968">
        <w:rPr>
          <w:sz w:val="22"/>
          <w:szCs w:val="22"/>
        </w:rPr>
        <w:t xml:space="preserve">means to require the relocation of the resident by terminating the provision of services by an assisted housing facility to a resident. </w:t>
      </w:r>
    </w:p>
    <w:p w14:paraId="5DB7874C" w14:textId="77777777" w:rsidR="004B026D" w:rsidRPr="006C4111" w:rsidRDefault="004B026D" w:rsidP="00F76BFC">
      <w:pPr>
        <w:tabs>
          <w:tab w:val="left" w:pos="9090"/>
        </w:tabs>
        <w:ind w:left="720" w:hanging="180"/>
        <w:rPr>
          <w:sz w:val="22"/>
          <w:szCs w:val="22"/>
        </w:rPr>
      </w:pPr>
    </w:p>
    <w:p w14:paraId="64CE6991"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Directed Plan of Correction</w:t>
      </w:r>
      <w:r w:rsidRPr="4AE29968">
        <w:rPr>
          <w:sz w:val="22"/>
          <w:szCs w:val="22"/>
        </w:rPr>
        <w:t>” means a Plan of Correction issued by the Department which directs how and when to correct cited deficiencies.</w:t>
      </w:r>
    </w:p>
    <w:p w14:paraId="5DB4BC49" w14:textId="77777777" w:rsidR="004B026D" w:rsidRPr="006C4111" w:rsidRDefault="004B026D" w:rsidP="00F76BFC">
      <w:pPr>
        <w:tabs>
          <w:tab w:val="left" w:pos="9090"/>
        </w:tabs>
        <w:ind w:hanging="180"/>
        <w:rPr>
          <w:sz w:val="22"/>
          <w:szCs w:val="22"/>
        </w:rPr>
      </w:pPr>
    </w:p>
    <w:p w14:paraId="79A829D6" w14:textId="61713F4E"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“Distinct Part”</w:t>
      </w:r>
      <w:r w:rsidRPr="4AE29968">
        <w:rPr>
          <w:sz w:val="22"/>
          <w:szCs w:val="22"/>
        </w:rPr>
        <w:t xml:space="preserve"> means a physically separate unit that is clearly identifiable from the remainder of the facility. Various beds scattered throughout the facility would not comprise a “distinct part”.  The “distinct part” of a facility provides a level of care distinguishable from other levels of care in the facility.</w:t>
      </w:r>
    </w:p>
    <w:p w14:paraId="4359F778" w14:textId="77777777" w:rsidR="004B026D" w:rsidRPr="006C4111" w:rsidRDefault="004B026D" w:rsidP="00F76BFC">
      <w:pPr>
        <w:tabs>
          <w:tab w:val="left" w:pos="9090"/>
        </w:tabs>
        <w:ind w:left="720" w:hanging="180"/>
        <w:rPr>
          <w:color w:val="FF0000"/>
          <w:sz w:val="22"/>
          <w:szCs w:val="22"/>
        </w:rPr>
      </w:pPr>
    </w:p>
    <w:p w14:paraId="6D7792D4"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Duly Authorized Licensed Practitioner</w:t>
      </w:r>
      <w:r w:rsidRPr="4AE29968">
        <w:rPr>
          <w:sz w:val="22"/>
          <w:szCs w:val="22"/>
        </w:rPr>
        <w:t>” means an individual currently licensed in the State of Maine as a physician, physician’s assistant or nurse practitioner.</w:t>
      </w:r>
    </w:p>
    <w:p w14:paraId="1F48BFDC" w14:textId="77777777" w:rsidR="004B026D" w:rsidRPr="006C4111" w:rsidRDefault="004B026D" w:rsidP="00F76BFC">
      <w:pPr>
        <w:tabs>
          <w:tab w:val="left" w:pos="9090"/>
        </w:tabs>
        <w:ind w:left="720" w:hanging="180"/>
        <w:rPr>
          <w:b/>
          <w:bCs/>
          <w:sz w:val="22"/>
          <w:szCs w:val="22"/>
        </w:rPr>
      </w:pPr>
    </w:p>
    <w:p w14:paraId="44F523AD" w14:textId="1697767D"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“Emergency”</w:t>
      </w:r>
      <w:r w:rsidRPr="4AE29968">
        <w:rPr>
          <w:sz w:val="22"/>
          <w:szCs w:val="22"/>
        </w:rPr>
        <w:t xml:space="preserve"> means those events that demonstrate that a resident has an urgent medical or psychological need, which requires immediate acute care treatment</w:t>
      </w:r>
      <w:r w:rsidR="00876285">
        <w:rPr>
          <w:sz w:val="22"/>
          <w:szCs w:val="22"/>
        </w:rPr>
        <w:t xml:space="preserve"> or that</w:t>
      </w:r>
      <w:r w:rsidR="00876285" w:rsidRPr="4AE29968">
        <w:rPr>
          <w:sz w:val="22"/>
          <w:szCs w:val="22"/>
        </w:rPr>
        <w:t xml:space="preserve"> </w:t>
      </w:r>
      <w:r w:rsidRPr="4AE29968">
        <w:rPr>
          <w:sz w:val="22"/>
          <w:szCs w:val="22"/>
        </w:rPr>
        <w:t>pose imminent danger to other residents</w:t>
      </w:r>
      <w:r w:rsidR="00876285">
        <w:rPr>
          <w:sz w:val="22"/>
          <w:szCs w:val="22"/>
        </w:rPr>
        <w:t>.  Emergency also means</w:t>
      </w:r>
      <w:r w:rsidRPr="4AE29968">
        <w:rPr>
          <w:sz w:val="22"/>
          <w:szCs w:val="22"/>
        </w:rPr>
        <w:t xml:space="preserve"> a natural disaster</w:t>
      </w:r>
      <w:r w:rsidR="00277B60">
        <w:rPr>
          <w:sz w:val="22"/>
          <w:szCs w:val="22"/>
        </w:rPr>
        <w:t xml:space="preserve"> that</w:t>
      </w:r>
      <w:r w:rsidRPr="4AE29968">
        <w:rPr>
          <w:sz w:val="22"/>
          <w:szCs w:val="22"/>
        </w:rPr>
        <w:t xml:space="preserve"> damages or interrupts vital services to residents or the integrity of the physical plant.</w:t>
      </w:r>
    </w:p>
    <w:p w14:paraId="0B668C00" w14:textId="77777777" w:rsidR="004B026D" w:rsidRPr="006C4111" w:rsidRDefault="004B026D" w:rsidP="00F76BFC">
      <w:pPr>
        <w:pStyle w:val="ListParagraph"/>
        <w:tabs>
          <w:tab w:val="left" w:pos="9090"/>
        </w:tabs>
        <w:ind w:hanging="180"/>
        <w:rPr>
          <w:sz w:val="22"/>
          <w:szCs w:val="22"/>
        </w:rPr>
      </w:pPr>
    </w:p>
    <w:p w14:paraId="7815A1E8" w14:textId="5BC17A08"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 xml:space="preserve">“Expired </w:t>
      </w:r>
      <w:r w:rsidR="00627A45">
        <w:rPr>
          <w:b/>
          <w:bCs/>
          <w:sz w:val="22"/>
          <w:szCs w:val="22"/>
        </w:rPr>
        <w:t>F</w:t>
      </w:r>
      <w:r w:rsidRPr="4AE29968">
        <w:rPr>
          <w:b/>
          <w:bCs/>
          <w:sz w:val="22"/>
          <w:szCs w:val="22"/>
        </w:rPr>
        <w:t>oods”</w:t>
      </w:r>
      <w:r w:rsidRPr="4AE29968">
        <w:rPr>
          <w:sz w:val="22"/>
          <w:szCs w:val="22"/>
        </w:rPr>
        <w:t xml:space="preserve"> means packaged foods for which the manufacturer’s “use by” date has passed. Expired foods do not include packaged foods for which a “best by” or “sell by” date has passed.</w:t>
      </w:r>
    </w:p>
    <w:p w14:paraId="70F12D2D" w14:textId="77777777" w:rsidR="004B026D" w:rsidRPr="006C4111" w:rsidRDefault="004B026D" w:rsidP="00F76BFC">
      <w:pPr>
        <w:tabs>
          <w:tab w:val="left" w:pos="9090"/>
        </w:tabs>
        <w:ind w:left="720" w:hanging="180"/>
        <w:rPr>
          <w:sz w:val="22"/>
          <w:szCs w:val="22"/>
        </w:rPr>
      </w:pPr>
    </w:p>
    <w:p w14:paraId="6F5F06C3"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Exploitation</w:t>
      </w:r>
      <w:r w:rsidRPr="4AE29968">
        <w:rPr>
          <w:sz w:val="22"/>
          <w:szCs w:val="22"/>
        </w:rPr>
        <w:t>” means the illegal or improper use of an incapacitated or dependent adult or his/her resources for another’s profit or advantage.</w:t>
      </w:r>
    </w:p>
    <w:p w14:paraId="2B936AF1" w14:textId="77777777" w:rsidR="004B026D" w:rsidRPr="006C4111" w:rsidRDefault="004B026D" w:rsidP="00F76BFC">
      <w:pPr>
        <w:tabs>
          <w:tab w:val="left" w:pos="9090"/>
        </w:tabs>
        <w:ind w:left="720" w:hanging="180"/>
        <w:rPr>
          <w:sz w:val="22"/>
          <w:szCs w:val="22"/>
        </w:rPr>
      </w:pPr>
    </w:p>
    <w:p w14:paraId="517A5C04" w14:textId="77777777"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“Exposure”</w:t>
      </w:r>
      <w:r w:rsidRPr="4AE29968">
        <w:rPr>
          <w:sz w:val="22"/>
          <w:szCs w:val="22"/>
        </w:rPr>
        <w:t xml:space="preserve"> means a specific eye, mouth, other mucous membrane, non-intact skin, or parenteral contact with blood or other potentially infectious materials that results from the performance of an employee's duties.</w:t>
      </w:r>
    </w:p>
    <w:p w14:paraId="5E28F5B2" w14:textId="77777777" w:rsidR="004B026D" w:rsidRPr="006C4111" w:rsidRDefault="004B026D" w:rsidP="00F76BFC">
      <w:pPr>
        <w:tabs>
          <w:tab w:val="left" w:pos="9090"/>
        </w:tabs>
        <w:ind w:hanging="180"/>
        <w:rPr>
          <w:sz w:val="22"/>
          <w:szCs w:val="22"/>
        </w:rPr>
      </w:pPr>
    </w:p>
    <w:p w14:paraId="64668B3F"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False Information</w:t>
      </w:r>
      <w:r w:rsidRPr="4AE29968">
        <w:rPr>
          <w:sz w:val="22"/>
          <w:szCs w:val="22"/>
        </w:rPr>
        <w:t>” means any written or verbal statement or representation of fact that is not true and that was made intentionally, knowingly, or without having taken reasonable steps to ascertain whether or not the information was true.</w:t>
      </w:r>
    </w:p>
    <w:p w14:paraId="4CF8EB12" w14:textId="77777777" w:rsidR="004B026D" w:rsidRPr="006C4111" w:rsidRDefault="004B026D" w:rsidP="00F76BFC">
      <w:pPr>
        <w:tabs>
          <w:tab w:val="left" w:pos="9090"/>
        </w:tabs>
        <w:ind w:left="720" w:hanging="180"/>
        <w:rPr>
          <w:sz w:val="22"/>
          <w:szCs w:val="22"/>
        </w:rPr>
      </w:pPr>
    </w:p>
    <w:p w14:paraId="46455342" w14:textId="6A88B42D" w:rsidR="004B026D"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Food Preparation Area”</w:t>
      </w:r>
      <w:r w:rsidRPr="4AE29968">
        <w:rPr>
          <w:sz w:val="22"/>
          <w:szCs w:val="22"/>
        </w:rPr>
        <w:t xml:space="preserve"> means an area for the purpose of storing and preparing food in an individual’s apartment. This area must include, as a minimum, six square feet of clear countertop, a small refrigerator, bar-type sink, a cabinet for food storage</w:t>
      </w:r>
      <w:r w:rsidR="00876285">
        <w:rPr>
          <w:sz w:val="22"/>
          <w:szCs w:val="22"/>
        </w:rPr>
        <w:t>,</w:t>
      </w:r>
      <w:r w:rsidRPr="4AE29968">
        <w:rPr>
          <w:sz w:val="22"/>
          <w:szCs w:val="22"/>
        </w:rPr>
        <w:t xml:space="preserve"> and either two stovetop burners or a microwave oven.</w:t>
      </w:r>
    </w:p>
    <w:p w14:paraId="58E9BE90" w14:textId="77777777" w:rsidR="00362500" w:rsidRDefault="00362500" w:rsidP="00362500">
      <w:pPr>
        <w:pStyle w:val="ListParagraph"/>
        <w:tabs>
          <w:tab w:val="left" w:pos="9090"/>
        </w:tabs>
        <w:rPr>
          <w:sz w:val="22"/>
          <w:szCs w:val="22"/>
        </w:rPr>
      </w:pPr>
    </w:p>
    <w:p w14:paraId="7C4F41EF" w14:textId="0785038C" w:rsidR="00362500" w:rsidRPr="009D7616" w:rsidRDefault="00F077C5" w:rsidP="00F76BFC">
      <w:pPr>
        <w:pStyle w:val="ListParagraph"/>
        <w:numPr>
          <w:ilvl w:val="0"/>
          <w:numId w:val="148"/>
        </w:numPr>
        <w:tabs>
          <w:tab w:val="left" w:pos="9090"/>
        </w:tabs>
        <w:ind w:hanging="180"/>
        <w:rPr>
          <w:sz w:val="22"/>
          <w:szCs w:val="22"/>
        </w:rPr>
      </w:pPr>
      <w:r w:rsidRPr="009D7616">
        <w:rPr>
          <w:b/>
          <w:bCs/>
          <w:sz w:val="22"/>
          <w:szCs w:val="22"/>
        </w:rPr>
        <w:t>“Grievance”</w:t>
      </w:r>
      <w:r w:rsidRPr="009D7616">
        <w:rPr>
          <w:sz w:val="22"/>
          <w:szCs w:val="22"/>
        </w:rPr>
        <w:t xml:space="preserve"> means an allegation by a resident of violation of basic rights, including those enumerated in this rule.</w:t>
      </w:r>
    </w:p>
    <w:p w14:paraId="4CB9E025" w14:textId="77777777" w:rsidR="004B026D" w:rsidRPr="006C4111" w:rsidRDefault="004B026D" w:rsidP="00F76BFC">
      <w:pPr>
        <w:tabs>
          <w:tab w:val="left" w:pos="9090"/>
        </w:tabs>
        <w:ind w:hanging="180"/>
        <w:rPr>
          <w:sz w:val="22"/>
          <w:szCs w:val="22"/>
        </w:rPr>
      </w:pPr>
    </w:p>
    <w:p w14:paraId="11D8B673" w14:textId="77777777"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lastRenderedPageBreak/>
        <w:t>“Infectious Disease”</w:t>
      </w:r>
      <w:r w:rsidRPr="4AE29968">
        <w:rPr>
          <w:sz w:val="22"/>
          <w:szCs w:val="22"/>
        </w:rPr>
        <w:t xml:space="preserve"> (also known as “contagious disease” or “communicable disease”) means a disease transmissible by direct contact with an affected individual (e.g., from person-to-person) or the individual's body fluids, or by indirect means (e.g., contaminated object).</w:t>
      </w:r>
    </w:p>
    <w:p w14:paraId="41DC066F" w14:textId="77777777" w:rsidR="004B026D" w:rsidRPr="006C4111" w:rsidRDefault="004B026D" w:rsidP="00F76BFC">
      <w:pPr>
        <w:tabs>
          <w:tab w:val="left" w:pos="9090"/>
        </w:tabs>
        <w:ind w:left="720" w:hanging="180"/>
        <w:rPr>
          <w:sz w:val="22"/>
          <w:szCs w:val="22"/>
        </w:rPr>
      </w:pPr>
    </w:p>
    <w:p w14:paraId="30EFB40E" w14:textId="77777777" w:rsidR="004B026D" w:rsidRPr="006C4111" w:rsidRDefault="004B026D" w:rsidP="00F76BFC">
      <w:pPr>
        <w:pStyle w:val="ListParagraph"/>
        <w:numPr>
          <w:ilvl w:val="0"/>
          <w:numId w:val="148"/>
        </w:numPr>
        <w:tabs>
          <w:tab w:val="left" w:pos="9090"/>
        </w:tabs>
        <w:ind w:hanging="180"/>
        <w:rPr>
          <w:sz w:val="22"/>
          <w:szCs w:val="22"/>
        </w:rPr>
      </w:pPr>
      <w:bookmarkStart w:id="1" w:name="_Hlk41465357"/>
      <w:r w:rsidRPr="4AE29968">
        <w:rPr>
          <w:sz w:val="22"/>
          <w:szCs w:val="22"/>
        </w:rPr>
        <w:t>“</w:t>
      </w:r>
      <w:r w:rsidRPr="4AE29968">
        <w:rPr>
          <w:b/>
          <w:bCs/>
          <w:sz w:val="22"/>
          <w:szCs w:val="22"/>
        </w:rPr>
        <w:t>Instrumental Activities of Daily Living (hereinafter IADLs)</w:t>
      </w:r>
      <w:r w:rsidRPr="4AE29968">
        <w:rPr>
          <w:sz w:val="22"/>
          <w:szCs w:val="22"/>
        </w:rPr>
        <w:t>” includes, but is not limited to, preparing or receiving of a main meal, taking medication, using the telephone, handling finances, banking, shopping, routine housework, laundry and getting to appointments.</w:t>
      </w:r>
    </w:p>
    <w:bookmarkEnd w:id="1"/>
    <w:p w14:paraId="76DB4DDB" w14:textId="77777777" w:rsidR="004B026D" w:rsidRPr="006C4111" w:rsidRDefault="004B026D" w:rsidP="00F76BFC">
      <w:pPr>
        <w:tabs>
          <w:tab w:val="left" w:pos="9090"/>
        </w:tabs>
        <w:ind w:left="720" w:hanging="180"/>
        <w:rPr>
          <w:sz w:val="22"/>
          <w:szCs w:val="22"/>
        </w:rPr>
      </w:pPr>
    </w:p>
    <w:p w14:paraId="5646C36B"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Legal Representative</w:t>
      </w:r>
      <w:r w:rsidRPr="4AE29968">
        <w:rPr>
          <w:sz w:val="22"/>
          <w:szCs w:val="22"/>
        </w:rPr>
        <w:t>” means a guardian, conservator, agent under durable power of attorney, representative payee, or other person authorized by law, whose authority extends to the matter under consideration and who has provided the facility with documentation of their legal authority.</w:t>
      </w:r>
    </w:p>
    <w:p w14:paraId="73C3B942" w14:textId="77777777" w:rsidR="004B026D" w:rsidRPr="006C4111" w:rsidRDefault="004B026D" w:rsidP="00F76BFC">
      <w:pPr>
        <w:tabs>
          <w:tab w:val="left" w:pos="9090"/>
        </w:tabs>
        <w:ind w:left="720" w:hanging="180"/>
        <w:rPr>
          <w:b/>
          <w:bCs/>
          <w:sz w:val="22"/>
          <w:szCs w:val="22"/>
        </w:rPr>
      </w:pPr>
    </w:p>
    <w:p w14:paraId="36A70D91"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Licensee</w:t>
      </w:r>
      <w:r w:rsidRPr="4AE29968">
        <w:rPr>
          <w:sz w:val="22"/>
          <w:szCs w:val="22"/>
        </w:rPr>
        <w:t>” means the person, firm, agency, corporation, or other legal entity to whom a license is issued.</w:t>
      </w:r>
    </w:p>
    <w:p w14:paraId="41C03F6E" w14:textId="77777777" w:rsidR="004B026D" w:rsidRPr="006C4111" w:rsidRDefault="004B026D" w:rsidP="00F76BFC">
      <w:pPr>
        <w:tabs>
          <w:tab w:val="left" w:pos="9090"/>
        </w:tabs>
        <w:ind w:left="720" w:hanging="180"/>
        <w:rPr>
          <w:b/>
          <w:bCs/>
          <w:sz w:val="22"/>
          <w:szCs w:val="22"/>
        </w:rPr>
      </w:pPr>
    </w:p>
    <w:p w14:paraId="074E2AF1" w14:textId="4AE6D4D3"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“Licensed Administrator”</w:t>
      </w:r>
      <w:r w:rsidRPr="4AE29968">
        <w:rPr>
          <w:sz w:val="22"/>
          <w:szCs w:val="22"/>
        </w:rPr>
        <w:t xml:space="preserve"> means an individual who holds a valid administrator license issued by the Nursing Home Administrators Licensing Board.</w:t>
      </w:r>
    </w:p>
    <w:p w14:paraId="5CD21A11" w14:textId="77777777" w:rsidR="004B026D" w:rsidRPr="006C4111" w:rsidRDefault="004B026D" w:rsidP="00F76BFC">
      <w:pPr>
        <w:pStyle w:val="EndnoteText"/>
        <w:tabs>
          <w:tab w:val="left" w:pos="9090"/>
        </w:tabs>
        <w:ind w:left="720" w:hanging="180"/>
        <w:rPr>
          <w:sz w:val="22"/>
          <w:szCs w:val="22"/>
        </w:rPr>
      </w:pPr>
    </w:p>
    <w:p w14:paraId="033EF910" w14:textId="3FA920F4"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Licensed Health Care Professional</w:t>
      </w:r>
      <w:r w:rsidRPr="4AE29968">
        <w:rPr>
          <w:sz w:val="22"/>
          <w:szCs w:val="22"/>
        </w:rPr>
        <w:t xml:space="preserve">” means health care providers, including physicians, registered professional nurses, licensed practical nurses, physician assistants, nurse practitioners, occupational therapists, speech pathologists, physical therapists, dietitians and social workers who </w:t>
      </w:r>
      <w:r w:rsidR="009E4AB9">
        <w:rPr>
          <w:sz w:val="22"/>
          <w:szCs w:val="22"/>
        </w:rPr>
        <w:t>are</w:t>
      </w:r>
      <w:r w:rsidRPr="4AE29968">
        <w:rPr>
          <w:sz w:val="22"/>
          <w:szCs w:val="22"/>
        </w:rPr>
        <w:t xml:space="preserve"> authorized to practice a health care profession in accordance with Maine State law.</w:t>
      </w:r>
    </w:p>
    <w:p w14:paraId="21E58A18" w14:textId="77777777" w:rsidR="004B026D" w:rsidRPr="006C4111" w:rsidRDefault="004B026D" w:rsidP="00F76BFC">
      <w:pPr>
        <w:tabs>
          <w:tab w:val="left" w:pos="9090"/>
        </w:tabs>
        <w:ind w:left="720" w:hanging="180"/>
        <w:rPr>
          <w:sz w:val="22"/>
          <w:szCs w:val="22"/>
        </w:rPr>
      </w:pPr>
    </w:p>
    <w:p w14:paraId="7DEF85CC" w14:textId="11F4F98B"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“Medication Error”</w:t>
      </w:r>
      <w:r w:rsidRPr="4AE29968">
        <w:rPr>
          <w:sz w:val="22"/>
          <w:szCs w:val="22"/>
        </w:rPr>
        <w:t xml:space="preserve"> means the administration of any medication incorrectly, </w:t>
      </w:r>
      <w:r w:rsidR="00E82AF5">
        <w:rPr>
          <w:sz w:val="22"/>
          <w:szCs w:val="22"/>
        </w:rPr>
        <w:t>including but not limited to errors in</w:t>
      </w:r>
      <w:r w:rsidRPr="4AE29968">
        <w:rPr>
          <w:sz w:val="22"/>
          <w:szCs w:val="22"/>
        </w:rPr>
        <w:t xml:space="preserve"> dosage, selection of drug, selection of resident, time or method of administration,</w:t>
      </w:r>
      <w:r w:rsidR="00E82AF5">
        <w:rPr>
          <w:sz w:val="22"/>
          <w:szCs w:val="22"/>
        </w:rPr>
        <w:t xml:space="preserve"> and </w:t>
      </w:r>
      <w:r w:rsidRPr="4AE29968">
        <w:rPr>
          <w:sz w:val="22"/>
          <w:szCs w:val="22"/>
        </w:rPr>
        <w:t>documentation</w:t>
      </w:r>
      <w:r w:rsidR="00E82AF5">
        <w:rPr>
          <w:sz w:val="22"/>
          <w:szCs w:val="22"/>
        </w:rPr>
        <w:t>;</w:t>
      </w:r>
      <w:r w:rsidRPr="4AE29968">
        <w:rPr>
          <w:sz w:val="22"/>
          <w:szCs w:val="22"/>
        </w:rPr>
        <w:t xml:space="preserve"> </w:t>
      </w:r>
      <w:r w:rsidR="00E82AF5" w:rsidRPr="4AE29968">
        <w:rPr>
          <w:sz w:val="22"/>
          <w:szCs w:val="22"/>
        </w:rPr>
        <w:t>omission of prescribed medication</w:t>
      </w:r>
      <w:r w:rsidR="00E82AF5">
        <w:rPr>
          <w:sz w:val="22"/>
          <w:szCs w:val="22"/>
        </w:rPr>
        <w:t>;</w:t>
      </w:r>
      <w:r w:rsidR="00E82AF5" w:rsidRPr="4AE29968">
        <w:rPr>
          <w:sz w:val="22"/>
          <w:szCs w:val="22"/>
        </w:rPr>
        <w:t xml:space="preserve"> </w:t>
      </w:r>
      <w:r w:rsidR="00E82AF5">
        <w:rPr>
          <w:sz w:val="22"/>
          <w:szCs w:val="22"/>
        </w:rPr>
        <w:t xml:space="preserve">or </w:t>
      </w:r>
      <w:r w:rsidRPr="4AE29968">
        <w:rPr>
          <w:sz w:val="22"/>
          <w:szCs w:val="22"/>
        </w:rPr>
        <w:t>the administration of a medication without a valid order.</w:t>
      </w:r>
    </w:p>
    <w:p w14:paraId="68ECD419" w14:textId="77777777" w:rsidR="004B026D" w:rsidRPr="006C4111" w:rsidRDefault="004B026D" w:rsidP="00F76BFC">
      <w:pPr>
        <w:pStyle w:val="ListParagraph"/>
        <w:tabs>
          <w:tab w:val="left" w:pos="9090"/>
        </w:tabs>
        <w:ind w:hanging="180"/>
        <w:rPr>
          <w:sz w:val="22"/>
          <w:szCs w:val="22"/>
        </w:rPr>
      </w:pPr>
    </w:p>
    <w:p w14:paraId="6091BFFC" w14:textId="71874332"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 xml:space="preserve">“Medication </w:t>
      </w:r>
      <w:r w:rsidR="00627A45">
        <w:rPr>
          <w:b/>
          <w:bCs/>
          <w:sz w:val="22"/>
          <w:szCs w:val="22"/>
        </w:rPr>
        <w:t>G</w:t>
      </w:r>
      <w:r w:rsidRPr="4AE29968">
        <w:rPr>
          <w:b/>
          <w:bCs/>
          <w:sz w:val="22"/>
          <w:szCs w:val="22"/>
        </w:rPr>
        <w:t>uide”</w:t>
      </w:r>
      <w:r w:rsidRPr="4AE29968">
        <w:rPr>
          <w:sz w:val="22"/>
          <w:szCs w:val="22"/>
        </w:rPr>
        <w:t xml:space="preserve"> means a Food and Drug Administration-approved document that addresses issues that are specific to particular drugs and can help patients avoid serious adverse events (side effects).</w:t>
      </w:r>
    </w:p>
    <w:p w14:paraId="69A44B1A" w14:textId="77777777" w:rsidR="004B026D" w:rsidRPr="00904B3E" w:rsidRDefault="004B026D" w:rsidP="00F76BFC">
      <w:pPr>
        <w:tabs>
          <w:tab w:val="left" w:pos="9090"/>
        </w:tabs>
        <w:ind w:hanging="180"/>
        <w:rPr>
          <w:sz w:val="22"/>
          <w:szCs w:val="22"/>
        </w:rPr>
      </w:pPr>
    </w:p>
    <w:p w14:paraId="5EE2180F"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Neglect</w:t>
      </w:r>
      <w:r w:rsidRPr="4AE29968">
        <w:rPr>
          <w:sz w:val="22"/>
          <w:szCs w:val="22"/>
        </w:rPr>
        <w:t>” means a threat to an adult’s health or welfare by physical or mental injury or impairment, deprivation of essential needs or lack of protection from these threats.</w:t>
      </w:r>
    </w:p>
    <w:p w14:paraId="22C1DBB5" w14:textId="77777777" w:rsidR="004B026D" w:rsidRPr="006C4111" w:rsidRDefault="004B026D" w:rsidP="00F76BFC">
      <w:pPr>
        <w:tabs>
          <w:tab w:val="left" w:pos="9090"/>
        </w:tabs>
        <w:ind w:left="720" w:hanging="180"/>
        <w:rPr>
          <w:sz w:val="22"/>
          <w:szCs w:val="22"/>
        </w:rPr>
      </w:pPr>
    </w:p>
    <w:p w14:paraId="02166395" w14:textId="76F0EADC"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 xml:space="preserve">“Notifiable </w:t>
      </w:r>
      <w:r w:rsidR="00627A45">
        <w:rPr>
          <w:b/>
          <w:bCs/>
          <w:sz w:val="22"/>
          <w:szCs w:val="22"/>
        </w:rPr>
        <w:t>D</w:t>
      </w:r>
      <w:r w:rsidRPr="4AE29968">
        <w:rPr>
          <w:b/>
          <w:bCs/>
          <w:sz w:val="22"/>
          <w:szCs w:val="22"/>
        </w:rPr>
        <w:t>isease”</w:t>
      </w:r>
      <w:r w:rsidRPr="4AE29968">
        <w:rPr>
          <w:sz w:val="22"/>
          <w:szCs w:val="22"/>
        </w:rPr>
        <w:t xml:space="preserve"> means a disease listed in 10-144 </w:t>
      </w:r>
      <w:r w:rsidR="005E712C">
        <w:rPr>
          <w:sz w:val="22"/>
          <w:szCs w:val="22"/>
        </w:rPr>
        <w:t>C.M.R.</w:t>
      </w:r>
      <w:r w:rsidRPr="4AE29968">
        <w:rPr>
          <w:sz w:val="22"/>
          <w:szCs w:val="22"/>
        </w:rPr>
        <w:t xml:space="preserve"> Ch. 258, Control of Notifiable Diseases and Conditions Rule.</w:t>
      </w:r>
    </w:p>
    <w:p w14:paraId="2FF700C7" w14:textId="77777777" w:rsidR="004B026D" w:rsidRPr="006C4111" w:rsidRDefault="004B026D" w:rsidP="00F76BFC">
      <w:pPr>
        <w:tabs>
          <w:tab w:val="left" w:pos="9090"/>
        </w:tabs>
        <w:ind w:left="720" w:hanging="180"/>
        <w:rPr>
          <w:sz w:val="22"/>
          <w:szCs w:val="22"/>
        </w:rPr>
      </w:pPr>
    </w:p>
    <w:p w14:paraId="31E5AE3C" w14:textId="334F710A"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 xml:space="preserve">“Novel </w:t>
      </w:r>
      <w:r w:rsidR="00627A45">
        <w:rPr>
          <w:b/>
          <w:bCs/>
          <w:sz w:val="22"/>
          <w:szCs w:val="22"/>
        </w:rPr>
        <w:t>V</w:t>
      </w:r>
      <w:r w:rsidRPr="4AE29968">
        <w:rPr>
          <w:b/>
          <w:bCs/>
          <w:sz w:val="22"/>
          <w:szCs w:val="22"/>
        </w:rPr>
        <w:t>irus”</w:t>
      </w:r>
      <w:r w:rsidRPr="4AE29968">
        <w:rPr>
          <w:sz w:val="22"/>
          <w:szCs w:val="22"/>
        </w:rPr>
        <w:t xml:space="preserve"> means a virus that has not previously been recorded.</w:t>
      </w:r>
    </w:p>
    <w:p w14:paraId="5359F968" w14:textId="77777777" w:rsidR="004B026D" w:rsidRPr="006C4111" w:rsidRDefault="004B026D" w:rsidP="00F76BFC">
      <w:pPr>
        <w:tabs>
          <w:tab w:val="left" w:pos="9090"/>
        </w:tabs>
        <w:ind w:left="720" w:hanging="180"/>
        <w:rPr>
          <w:sz w:val="22"/>
          <w:szCs w:val="22"/>
        </w:rPr>
      </w:pPr>
    </w:p>
    <w:p w14:paraId="3DC1DACE" w14:textId="2361B0AB"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Outbreak</w:t>
      </w:r>
      <w:r w:rsidRPr="4AE29968">
        <w:rPr>
          <w:sz w:val="22"/>
          <w:szCs w:val="22"/>
        </w:rPr>
        <w:t xml:space="preserve">” means the diagnosis of a notifiable disease in any resident, or any employee who has direct care of residents, of an Assisted Living Program, Residential Care Facility or Private Non-Medical Institution governed by 10-144 </w:t>
      </w:r>
      <w:r w:rsidR="005E712C">
        <w:rPr>
          <w:sz w:val="22"/>
          <w:szCs w:val="22"/>
        </w:rPr>
        <w:t>C.M.R.</w:t>
      </w:r>
      <w:r w:rsidRPr="4AE29968">
        <w:rPr>
          <w:sz w:val="22"/>
          <w:szCs w:val="22"/>
        </w:rPr>
        <w:t xml:space="preserve"> Chapter 113.</w:t>
      </w:r>
    </w:p>
    <w:p w14:paraId="50F3EA60" w14:textId="77777777" w:rsidR="004B026D" w:rsidRPr="006C4111" w:rsidRDefault="004B026D" w:rsidP="00F76BFC">
      <w:pPr>
        <w:tabs>
          <w:tab w:val="left" w:pos="9090"/>
        </w:tabs>
        <w:ind w:left="720" w:hanging="180"/>
        <w:rPr>
          <w:sz w:val="22"/>
          <w:szCs w:val="22"/>
        </w:rPr>
      </w:pPr>
    </w:p>
    <w:p w14:paraId="3873410A" w14:textId="77777777"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“Other Potentially Infectious Material”</w:t>
      </w:r>
      <w:r w:rsidRPr="4AE29968">
        <w:rPr>
          <w:sz w:val="22"/>
          <w:szCs w:val="22"/>
        </w:rPr>
        <w:t xml:space="preserve"> means the following human body fluids: semen, vaginal secretions, cerebrospinal fluid, synovial fluid, pleural fluid, pericardial fluid, peritoneal fluid, amniotic fluid, saliva in dental procedures, any other body fluid that is visibly contaminated with blood, and all body fluids in situations where it is difficult or impossible to differentiate between body fluids.</w:t>
      </w:r>
    </w:p>
    <w:p w14:paraId="3892E025" w14:textId="77777777" w:rsidR="004B026D" w:rsidRPr="006C4111" w:rsidRDefault="004B026D" w:rsidP="00F76BFC">
      <w:pPr>
        <w:tabs>
          <w:tab w:val="left" w:pos="9090"/>
        </w:tabs>
        <w:ind w:left="720" w:hanging="180"/>
        <w:rPr>
          <w:sz w:val="22"/>
          <w:szCs w:val="22"/>
        </w:rPr>
      </w:pPr>
    </w:p>
    <w:p w14:paraId="75ADB82A" w14:textId="77777777" w:rsidR="004B026D" w:rsidRDefault="004B026D" w:rsidP="00F76BFC">
      <w:pPr>
        <w:pStyle w:val="ListParagraph"/>
        <w:numPr>
          <w:ilvl w:val="0"/>
          <w:numId w:val="148"/>
        </w:numPr>
        <w:tabs>
          <w:tab w:val="left" w:pos="9090"/>
        </w:tabs>
        <w:ind w:hanging="180"/>
        <w:rPr>
          <w:sz w:val="22"/>
          <w:szCs w:val="22"/>
        </w:rPr>
      </w:pPr>
      <w:r w:rsidRPr="4AE29968">
        <w:rPr>
          <w:sz w:val="22"/>
          <w:szCs w:val="22"/>
        </w:rPr>
        <w:lastRenderedPageBreak/>
        <w:t>“</w:t>
      </w:r>
      <w:r w:rsidRPr="4AE29968">
        <w:rPr>
          <w:b/>
          <w:bCs/>
          <w:sz w:val="22"/>
          <w:szCs w:val="22"/>
        </w:rPr>
        <w:t>Person</w:t>
      </w:r>
      <w:r w:rsidRPr="4AE29968">
        <w:rPr>
          <w:sz w:val="22"/>
          <w:szCs w:val="22"/>
        </w:rPr>
        <w:t>” means any individual, owner, corporation, partnership, association, governmental subdivision, or any other legal entity.</w:t>
      </w:r>
    </w:p>
    <w:p w14:paraId="0AD1D383" w14:textId="77777777" w:rsidR="00305210" w:rsidRDefault="00305210" w:rsidP="00305210">
      <w:pPr>
        <w:pStyle w:val="ListParagraph"/>
        <w:tabs>
          <w:tab w:val="left" w:pos="9090"/>
        </w:tabs>
        <w:rPr>
          <w:sz w:val="22"/>
          <w:szCs w:val="22"/>
        </w:rPr>
      </w:pPr>
    </w:p>
    <w:p w14:paraId="1E391E13" w14:textId="3238BFB3" w:rsidR="00305210" w:rsidRPr="009D7616" w:rsidRDefault="00E663F6" w:rsidP="00F76BFC">
      <w:pPr>
        <w:pStyle w:val="ListParagraph"/>
        <w:numPr>
          <w:ilvl w:val="0"/>
          <w:numId w:val="148"/>
        </w:numPr>
        <w:tabs>
          <w:tab w:val="left" w:pos="9090"/>
        </w:tabs>
        <w:ind w:hanging="180"/>
        <w:rPr>
          <w:sz w:val="22"/>
          <w:szCs w:val="22"/>
        </w:rPr>
      </w:pPr>
      <w:r w:rsidRPr="009D7616">
        <w:rPr>
          <w:b/>
          <w:bCs/>
          <w:sz w:val="22"/>
          <w:szCs w:val="22"/>
        </w:rPr>
        <w:t>“Personal electronic device”</w:t>
      </w:r>
      <w:r w:rsidRPr="009D7616">
        <w:rPr>
          <w:sz w:val="22"/>
          <w:szCs w:val="22"/>
        </w:rPr>
        <w:t xml:space="preserve"> (PED) means a device that can communicate, process data, or compute, and can include but is not limited to cell phones, tablets, smart watches, gaming devices, laptops, E-readers, MP3 players, and personal digital assistants. PEDs can also include devices that capture images or video, access the internet, or use cellular telephone signals.</w:t>
      </w:r>
    </w:p>
    <w:p w14:paraId="247F2376" w14:textId="77777777" w:rsidR="004B026D" w:rsidRPr="006C4111" w:rsidRDefault="004B026D" w:rsidP="00F76BFC">
      <w:pPr>
        <w:tabs>
          <w:tab w:val="left" w:pos="9090"/>
        </w:tabs>
        <w:ind w:left="720" w:hanging="180"/>
        <w:rPr>
          <w:sz w:val="22"/>
          <w:szCs w:val="22"/>
        </w:rPr>
      </w:pPr>
    </w:p>
    <w:p w14:paraId="3C80379D" w14:textId="07A5E52A"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 xml:space="preserve">“Personal </w:t>
      </w:r>
      <w:r w:rsidR="00627A45">
        <w:rPr>
          <w:b/>
          <w:bCs/>
          <w:sz w:val="22"/>
          <w:szCs w:val="22"/>
        </w:rPr>
        <w:t>P</w:t>
      </w:r>
      <w:r w:rsidRPr="4AE29968">
        <w:rPr>
          <w:b/>
          <w:bCs/>
          <w:sz w:val="22"/>
          <w:szCs w:val="22"/>
        </w:rPr>
        <w:t xml:space="preserve">rotective </w:t>
      </w:r>
      <w:r w:rsidR="00627A45">
        <w:rPr>
          <w:b/>
          <w:bCs/>
          <w:sz w:val="22"/>
          <w:szCs w:val="22"/>
        </w:rPr>
        <w:t>E</w:t>
      </w:r>
      <w:r w:rsidRPr="4AE29968">
        <w:rPr>
          <w:b/>
          <w:bCs/>
          <w:sz w:val="22"/>
          <w:szCs w:val="22"/>
        </w:rPr>
        <w:t>quipment”</w:t>
      </w:r>
      <w:r w:rsidRPr="4AE29968">
        <w:rPr>
          <w:sz w:val="22"/>
          <w:szCs w:val="22"/>
        </w:rPr>
        <w:t xml:space="preserve"> (PPE) means protective items or garments worn to protect the body or clothing from hazards that can cause injury and to protect residents from cross-transmission.</w:t>
      </w:r>
    </w:p>
    <w:p w14:paraId="1DE26265" w14:textId="77777777" w:rsidR="004B026D" w:rsidRPr="006C4111" w:rsidRDefault="004B026D" w:rsidP="00F76BFC">
      <w:pPr>
        <w:tabs>
          <w:tab w:val="left" w:pos="9090"/>
        </w:tabs>
        <w:ind w:left="720" w:hanging="180"/>
        <w:rPr>
          <w:sz w:val="22"/>
          <w:szCs w:val="22"/>
        </w:rPr>
      </w:pPr>
    </w:p>
    <w:p w14:paraId="10E586CC" w14:textId="6B50461E"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Pharmacist</w:t>
      </w:r>
      <w:r w:rsidRPr="4AE29968">
        <w:rPr>
          <w:sz w:val="22"/>
          <w:szCs w:val="22"/>
        </w:rPr>
        <w:t xml:space="preserve">” means an individual </w:t>
      </w:r>
      <w:r w:rsidR="00AE5B88">
        <w:rPr>
          <w:sz w:val="22"/>
          <w:szCs w:val="22"/>
        </w:rPr>
        <w:t>who holds a valid license</w:t>
      </w:r>
      <w:r w:rsidRPr="4AE29968">
        <w:rPr>
          <w:sz w:val="22"/>
          <w:szCs w:val="22"/>
        </w:rPr>
        <w:t xml:space="preserve"> </w:t>
      </w:r>
      <w:r w:rsidR="0076284D">
        <w:rPr>
          <w:sz w:val="22"/>
          <w:szCs w:val="22"/>
        </w:rPr>
        <w:t>to engage in the practice of pharmacy</w:t>
      </w:r>
      <w:r w:rsidRPr="4AE29968">
        <w:rPr>
          <w:sz w:val="22"/>
          <w:szCs w:val="22"/>
        </w:rPr>
        <w:t xml:space="preserve"> in the State of Maine.</w:t>
      </w:r>
    </w:p>
    <w:p w14:paraId="50710C3C" w14:textId="77777777" w:rsidR="004B026D" w:rsidRPr="006C4111" w:rsidRDefault="004B026D" w:rsidP="00F76BFC">
      <w:pPr>
        <w:tabs>
          <w:tab w:val="left" w:pos="9090"/>
        </w:tabs>
        <w:ind w:left="720" w:hanging="180"/>
        <w:rPr>
          <w:sz w:val="22"/>
          <w:szCs w:val="22"/>
        </w:rPr>
      </w:pPr>
    </w:p>
    <w:p w14:paraId="1BEF489E" w14:textId="7BB765D8"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“Physician”</w:t>
      </w:r>
      <w:r w:rsidRPr="4AE29968">
        <w:rPr>
          <w:sz w:val="22"/>
          <w:szCs w:val="22"/>
        </w:rPr>
        <w:t xml:space="preserve"> means an individual </w:t>
      </w:r>
      <w:r w:rsidR="00AE5B88">
        <w:rPr>
          <w:sz w:val="22"/>
          <w:szCs w:val="22"/>
        </w:rPr>
        <w:t>who holds a valid license</w:t>
      </w:r>
      <w:r w:rsidRPr="4AE29968">
        <w:rPr>
          <w:sz w:val="22"/>
          <w:szCs w:val="22"/>
        </w:rPr>
        <w:t xml:space="preserve"> to practice medicine or osteopathy in the State of Maine.</w:t>
      </w:r>
    </w:p>
    <w:p w14:paraId="45C1A1AD" w14:textId="77777777" w:rsidR="004B026D" w:rsidRPr="006C4111" w:rsidRDefault="004B026D" w:rsidP="00F76BFC">
      <w:pPr>
        <w:tabs>
          <w:tab w:val="left" w:pos="9090"/>
        </w:tabs>
        <w:ind w:left="720" w:hanging="180"/>
        <w:rPr>
          <w:sz w:val="22"/>
          <w:szCs w:val="22"/>
        </w:rPr>
      </w:pPr>
    </w:p>
    <w:p w14:paraId="0FE3318F" w14:textId="0CDE7561" w:rsidR="00BE101D" w:rsidRDefault="004B026D" w:rsidP="00F76BFC">
      <w:pPr>
        <w:pStyle w:val="ListParagraph"/>
        <w:numPr>
          <w:ilvl w:val="0"/>
          <w:numId w:val="148"/>
        </w:numPr>
        <w:tabs>
          <w:tab w:val="left" w:pos="9090"/>
        </w:tabs>
        <w:ind w:hanging="180"/>
        <w:rPr>
          <w:sz w:val="22"/>
          <w:szCs w:val="22"/>
        </w:rPr>
      </w:pPr>
      <w:r w:rsidRPr="4AE29968">
        <w:rPr>
          <w:b/>
          <w:bCs/>
          <w:sz w:val="22"/>
          <w:szCs w:val="22"/>
        </w:rPr>
        <w:t>“Plan of Correction</w:t>
      </w:r>
      <w:r w:rsidRPr="4AE29968">
        <w:rPr>
          <w:sz w:val="22"/>
          <w:szCs w:val="22"/>
        </w:rPr>
        <w:t xml:space="preserve">” </w:t>
      </w:r>
      <w:r w:rsidR="008D3EE1" w:rsidRPr="008D3EE1">
        <w:rPr>
          <w:sz w:val="22"/>
          <w:szCs w:val="22"/>
        </w:rPr>
        <w:t>means a specific plan completed by the provider that fully addresses the Statement of Deficiencies by detailing the provider’s plan to correct deficiencies, prevent repeat occurrences, and the timeframes (specific dates) for completion</w:t>
      </w:r>
      <w:r w:rsidR="00AE1AE9">
        <w:rPr>
          <w:sz w:val="22"/>
          <w:szCs w:val="22"/>
        </w:rPr>
        <w:t>.</w:t>
      </w:r>
    </w:p>
    <w:p w14:paraId="6C4F6648" w14:textId="77777777" w:rsidR="00AE1AE9" w:rsidRPr="00AE1AE9" w:rsidRDefault="00AE1AE9" w:rsidP="00F76BFC">
      <w:pPr>
        <w:tabs>
          <w:tab w:val="left" w:pos="9090"/>
        </w:tabs>
        <w:ind w:hanging="180"/>
        <w:rPr>
          <w:sz w:val="22"/>
          <w:szCs w:val="22"/>
        </w:rPr>
      </w:pPr>
    </w:p>
    <w:p w14:paraId="2FD4C054" w14:textId="39E8DC8F" w:rsidR="00BE101D" w:rsidRPr="00C37DD3" w:rsidRDefault="0030723E" w:rsidP="00F76BFC">
      <w:pPr>
        <w:pStyle w:val="ListParagraph"/>
        <w:numPr>
          <w:ilvl w:val="0"/>
          <w:numId w:val="148"/>
        </w:numPr>
        <w:tabs>
          <w:tab w:val="left" w:pos="9090"/>
        </w:tabs>
        <w:ind w:hanging="180"/>
        <w:rPr>
          <w:sz w:val="22"/>
          <w:szCs w:val="22"/>
        </w:rPr>
      </w:pPr>
      <w:r>
        <w:rPr>
          <w:b/>
          <w:bCs/>
          <w:sz w:val="22"/>
          <w:szCs w:val="22"/>
        </w:rPr>
        <w:t>“</w:t>
      </w:r>
      <w:r w:rsidR="00BE101D">
        <w:rPr>
          <w:b/>
          <w:bCs/>
          <w:sz w:val="22"/>
          <w:szCs w:val="22"/>
        </w:rPr>
        <w:t>P</w:t>
      </w:r>
      <w:r w:rsidR="00BE101D" w:rsidRPr="008D3EE1">
        <w:rPr>
          <w:b/>
          <w:bCs/>
          <w:sz w:val="22"/>
          <w:szCs w:val="22"/>
        </w:rPr>
        <w:t>rivate apartment</w:t>
      </w:r>
      <w:r>
        <w:rPr>
          <w:b/>
          <w:bCs/>
          <w:sz w:val="22"/>
          <w:szCs w:val="22"/>
        </w:rPr>
        <w:t>”</w:t>
      </w:r>
      <w:r w:rsidR="00BE101D" w:rsidRPr="4AE29968">
        <w:rPr>
          <w:sz w:val="22"/>
          <w:szCs w:val="22"/>
        </w:rPr>
        <w:t xml:space="preserve"> </w:t>
      </w:r>
      <w:r w:rsidR="00BE101D">
        <w:rPr>
          <w:sz w:val="22"/>
          <w:szCs w:val="22"/>
        </w:rPr>
        <w:t xml:space="preserve">means </w:t>
      </w:r>
      <w:r w:rsidR="00BE101D" w:rsidRPr="4AE29968">
        <w:rPr>
          <w:sz w:val="22"/>
          <w:szCs w:val="22"/>
        </w:rPr>
        <w:t>a dwelling unit with an individual bathroom, bedroom, and food preparation area.</w:t>
      </w:r>
    </w:p>
    <w:p w14:paraId="0F5DA4B7" w14:textId="77777777" w:rsidR="004B026D" w:rsidRPr="006C4111" w:rsidRDefault="004B026D" w:rsidP="00F76BFC">
      <w:pPr>
        <w:pStyle w:val="ListParagraph"/>
        <w:tabs>
          <w:tab w:val="left" w:pos="9090"/>
        </w:tabs>
        <w:ind w:hanging="180"/>
        <w:rPr>
          <w:sz w:val="22"/>
          <w:szCs w:val="22"/>
        </w:rPr>
      </w:pPr>
    </w:p>
    <w:p w14:paraId="1684AE90"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Provider</w:t>
      </w:r>
      <w:r w:rsidRPr="4AE29968">
        <w:rPr>
          <w:sz w:val="22"/>
          <w:szCs w:val="22"/>
        </w:rPr>
        <w:t>” means the licensee.</w:t>
      </w:r>
    </w:p>
    <w:p w14:paraId="7B2998FC" w14:textId="77777777" w:rsidR="004B026D" w:rsidRPr="006C4111" w:rsidRDefault="004B026D" w:rsidP="00F76BFC">
      <w:pPr>
        <w:tabs>
          <w:tab w:val="left" w:pos="9090"/>
        </w:tabs>
        <w:ind w:left="720" w:hanging="180"/>
        <w:rPr>
          <w:sz w:val="22"/>
          <w:szCs w:val="22"/>
        </w:rPr>
      </w:pPr>
    </w:p>
    <w:p w14:paraId="05DEF11D"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Psychotropic Medications</w:t>
      </w:r>
      <w:r w:rsidRPr="4AE29968">
        <w:rPr>
          <w:sz w:val="22"/>
          <w:szCs w:val="22"/>
        </w:rPr>
        <w:t>” means antipsychotic agents, major tranquilizers, antidepressant agents, anxiolytic agents and hypnotic agents.</w:t>
      </w:r>
    </w:p>
    <w:p w14:paraId="41681373" w14:textId="77777777" w:rsidR="004B026D" w:rsidRPr="006C4111" w:rsidRDefault="004B026D" w:rsidP="00F76BFC">
      <w:pPr>
        <w:tabs>
          <w:tab w:val="left" w:pos="9090"/>
        </w:tabs>
        <w:ind w:hanging="180"/>
        <w:rPr>
          <w:sz w:val="22"/>
          <w:szCs w:val="22"/>
        </w:rPr>
      </w:pPr>
    </w:p>
    <w:p w14:paraId="50BEF054"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Qualified Interpreter</w:t>
      </w:r>
      <w:r w:rsidRPr="4AE29968">
        <w:rPr>
          <w:sz w:val="22"/>
          <w:szCs w:val="22"/>
        </w:rPr>
        <w:t>” means an interpreter who is able to interpret effectively, accurately and impartially, both receptively and expressively, using any necessary specialized vocabulary.</w:t>
      </w:r>
    </w:p>
    <w:p w14:paraId="4816A048" w14:textId="77777777" w:rsidR="004B026D" w:rsidRPr="006C4111" w:rsidRDefault="004B026D" w:rsidP="00F76BFC">
      <w:pPr>
        <w:tabs>
          <w:tab w:val="left" w:pos="9090"/>
        </w:tabs>
        <w:ind w:left="720" w:hanging="180"/>
        <w:rPr>
          <w:sz w:val="22"/>
          <w:szCs w:val="22"/>
        </w:rPr>
      </w:pPr>
    </w:p>
    <w:p w14:paraId="270FB4DD" w14:textId="73F0EFD8"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Registered Nurse</w:t>
      </w:r>
      <w:r w:rsidRPr="4AE29968">
        <w:rPr>
          <w:sz w:val="22"/>
          <w:szCs w:val="22"/>
        </w:rPr>
        <w:t>” or “</w:t>
      </w:r>
      <w:r w:rsidRPr="4AE29968">
        <w:rPr>
          <w:b/>
          <w:bCs/>
          <w:sz w:val="22"/>
          <w:szCs w:val="22"/>
        </w:rPr>
        <w:t>Registered Professional Nurse (hereinafter RN)</w:t>
      </w:r>
      <w:r w:rsidRPr="4AE29968">
        <w:rPr>
          <w:sz w:val="22"/>
          <w:szCs w:val="22"/>
        </w:rPr>
        <w:t xml:space="preserve">” means an individual who </w:t>
      </w:r>
      <w:r w:rsidR="00AE5B88">
        <w:rPr>
          <w:sz w:val="22"/>
          <w:szCs w:val="22"/>
        </w:rPr>
        <w:t xml:space="preserve">holds a valid license </w:t>
      </w:r>
      <w:r w:rsidRPr="4AE29968">
        <w:rPr>
          <w:sz w:val="22"/>
          <w:szCs w:val="22"/>
        </w:rPr>
        <w:t>to practice professional nursing</w:t>
      </w:r>
      <w:r w:rsidR="00AE5B88">
        <w:rPr>
          <w:sz w:val="22"/>
          <w:szCs w:val="22"/>
        </w:rPr>
        <w:t xml:space="preserve"> in the State of Maine</w:t>
      </w:r>
      <w:r w:rsidRPr="4AE29968">
        <w:rPr>
          <w:sz w:val="22"/>
          <w:szCs w:val="22"/>
        </w:rPr>
        <w:t>.</w:t>
      </w:r>
    </w:p>
    <w:p w14:paraId="209A396F" w14:textId="77777777" w:rsidR="004B026D" w:rsidRPr="006C4111" w:rsidRDefault="004B026D" w:rsidP="00F76BFC">
      <w:pPr>
        <w:tabs>
          <w:tab w:val="left" w:pos="9090"/>
        </w:tabs>
        <w:ind w:left="720" w:hanging="180"/>
        <w:rPr>
          <w:sz w:val="22"/>
          <w:szCs w:val="22"/>
        </w:rPr>
      </w:pPr>
    </w:p>
    <w:p w14:paraId="579A252C" w14:textId="77777777"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“Repeated Deficiency”</w:t>
      </w:r>
      <w:r w:rsidRPr="4AE29968">
        <w:rPr>
          <w:sz w:val="22"/>
          <w:szCs w:val="22"/>
        </w:rPr>
        <w:t xml:space="preserve"> means a violation of a rule more than once in a two-year period.</w:t>
      </w:r>
    </w:p>
    <w:p w14:paraId="4F90FE9F" w14:textId="77777777" w:rsidR="004B026D" w:rsidRPr="006C4111" w:rsidRDefault="004B026D" w:rsidP="00F76BFC">
      <w:pPr>
        <w:tabs>
          <w:tab w:val="left" w:pos="9090"/>
        </w:tabs>
        <w:ind w:left="720" w:hanging="180"/>
        <w:rPr>
          <w:sz w:val="22"/>
          <w:szCs w:val="22"/>
        </w:rPr>
      </w:pPr>
    </w:p>
    <w:p w14:paraId="17B0BC82" w14:textId="43D87162" w:rsidR="004B026D"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Resident</w:t>
      </w:r>
      <w:r w:rsidRPr="4AE29968">
        <w:rPr>
          <w:sz w:val="22"/>
          <w:szCs w:val="22"/>
        </w:rPr>
        <w:t>” means any person 18 years of age or older, who is not related by blood or marriage to the owner or person in charge of the facility or building in which the resident lives and who receives assisted housing services. Individuals related by blood or marriage are spouses, parents, children, grandparents, grandchildren, great-grandparents, great-grandchildren, brothers, sisters, aunts, uncles, nephews, nieces, and step-relations.</w:t>
      </w:r>
    </w:p>
    <w:p w14:paraId="34128666" w14:textId="77777777" w:rsidR="00CE2542" w:rsidRPr="00CE2542" w:rsidRDefault="00CE2542" w:rsidP="00F76BFC">
      <w:pPr>
        <w:tabs>
          <w:tab w:val="left" w:pos="9090"/>
        </w:tabs>
        <w:ind w:hanging="180"/>
        <w:rPr>
          <w:sz w:val="22"/>
          <w:szCs w:val="22"/>
        </w:rPr>
      </w:pPr>
    </w:p>
    <w:p w14:paraId="0A72CD46" w14:textId="77777777" w:rsidR="00CE2542" w:rsidRPr="006C4111" w:rsidRDefault="00CE2542"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Resident Assessment</w:t>
      </w:r>
      <w:r w:rsidRPr="4AE29968">
        <w:rPr>
          <w:sz w:val="22"/>
          <w:szCs w:val="22"/>
        </w:rPr>
        <w:t>” means a comprehensive evaluation of an individual’s health, social, environmental, financial, and family or community supports, which will determine the strengths and needs of the individual.</w:t>
      </w:r>
    </w:p>
    <w:p w14:paraId="723C820B" w14:textId="77777777" w:rsidR="004B026D" w:rsidRPr="006C4111" w:rsidRDefault="004B026D" w:rsidP="00F76BFC">
      <w:pPr>
        <w:pStyle w:val="BodyText"/>
        <w:tabs>
          <w:tab w:val="left" w:pos="9090"/>
        </w:tabs>
        <w:ind w:left="720" w:right="0" w:hanging="180"/>
        <w:rPr>
          <w:sz w:val="22"/>
          <w:szCs w:val="22"/>
        </w:rPr>
      </w:pPr>
    </w:p>
    <w:p w14:paraId="1655D064" w14:textId="77777777" w:rsidR="004B026D" w:rsidRPr="006C4111" w:rsidRDefault="004B026D" w:rsidP="00F76BFC">
      <w:pPr>
        <w:pStyle w:val="BodyText"/>
        <w:numPr>
          <w:ilvl w:val="0"/>
          <w:numId w:val="148"/>
        </w:numPr>
        <w:tabs>
          <w:tab w:val="left" w:pos="9090"/>
        </w:tabs>
        <w:ind w:right="0" w:hanging="180"/>
        <w:rPr>
          <w:b/>
          <w:bCs/>
          <w:sz w:val="22"/>
          <w:szCs w:val="22"/>
        </w:rPr>
      </w:pPr>
      <w:r w:rsidRPr="4AE29968">
        <w:rPr>
          <w:b/>
          <w:bCs/>
          <w:sz w:val="22"/>
          <w:szCs w:val="22"/>
        </w:rPr>
        <w:t xml:space="preserve">“Resident Assessment Instrument” (RAI) </w:t>
      </w:r>
      <w:r w:rsidRPr="4AE29968">
        <w:rPr>
          <w:sz w:val="22"/>
          <w:szCs w:val="22"/>
        </w:rPr>
        <w:t xml:space="preserve">is an assessment tool approved by the Department for use by the provider to obtain an accurate standardized, reproducible evaluation of each resident’s functional capacity.  It includes the Minimum Data Set – Residential Care Assessment instrument </w:t>
      </w:r>
      <w:r w:rsidRPr="4AE29968">
        <w:rPr>
          <w:sz w:val="22"/>
          <w:szCs w:val="22"/>
        </w:rPr>
        <w:lastRenderedPageBreak/>
        <w:t>(MDS-RCA), the training manual for the MDS-RCA tool, and any updates provided by the Department.</w:t>
      </w:r>
    </w:p>
    <w:p w14:paraId="7528517C" w14:textId="77777777" w:rsidR="004B026D" w:rsidRPr="006C4111" w:rsidRDefault="004B026D" w:rsidP="00F76BFC">
      <w:pPr>
        <w:pStyle w:val="BodyText"/>
        <w:tabs>
          <w:tab w:val="left" w:pos="9090"/>
        </w:tabs>
        <w:ind w:left="720" w:right="0" w:hanging="180"/>
        <w:jc w:val="left"/>
        <w:rPr>
          <w:b/>
          <w:bCs/>
          <w:sz w:val="22"/>
          <w:szCs w:val="22"/>
        </w:rPr>
      </w:pPr>
    </w:p>
    <w:p w14:paraId="26CAF4FD" w14:textId="72FC5828" w:rsidR="004B026D" w:rsidRPr="006C4111" w:rsidRDefault="004B026D" w:rsidP="00F76BFC">
      <w:pPr>
        <w:pStyle w:val="BodyText"/>
        <w:numPr>
          <w:ilvl w:val="0"/>
          <w:numId w:val="148"/>
        </w:numPr>
        <w:tabs>
          <w:tab w:val="left" w:pos="9090"/>
        </w:tabs>
        <w:ind w:right="0" w:hanging="180"/>
        <w:jc w:val="left"/>
        <w:rPr>
          <w:sz w:val="22"/>
          <w:szCs w:val="22"/>
        </w:rPr>
      </w:pPr>
      <w:r w:rsidRPr="4AE29968">
        <w:rPr>
          <w:sz w:val="22"/>
          <w:szCs w:val="22"/>
        </w:rPr>
        <w:t>“</w:t>
      </w:r>
      <w:r w:rsidRPr="4AE29968">
        <w:rPr>
          <w:b/>
          <w:bCs/>
          <w:sz w:val="22"/>
          <w:szCs w:val="22"/>
        </w:rPr>
        <w:t>Resident Rights</w:t>
      </w:r>
      <w:r w:rsidRPr="4AE29968">
        <w:rPr>
          <w:sz w:val="22"/>
          <w:szCs w:val="22"/>
        </w:rPr>
        <w:t xml:space="preserve">” means those rights enumerated in </w:t>
      </w:r>
      <w:bookmarkStart w:id="2" w:name="_Hlk187281246"/>
      <w:r w:rsidRPr="4AE29968">
        <w:rPr>
          <w:sz w:val="22"/>
          <w:szCs w:val="22"/>
        </w:rPr>
        <w:t>22 M.R.S. §</w:t>
      </w:r>
      <w:r w:rsidR="00F137F9">
        <w:rPr>
          <w:sz w:val="22"/>
          <w:szCs w:val="22"/>
        </w:rPr>
        <w:t> </w:t>
      </w:r>
      <w:r w:rsidRPr="4AE29968">
        <w:rPr>
          <w:sz w:val="22"/>
          <w:szCs w:val="22"/>
        </w:rPr>
        <w:t>7921 and §</w:t>
      </w:r>
      <w:r w:rsidR="00F137F9">
        <w:rPr>
          <w:sz w:val="22"/>
          <w:szCs w:val="22"/>
        </w:rPr>
        <w:t> </w:t>
      </w:r>
      <w:r w:rsidR="00BD12DA">
        <w:rPr>
          <w:sz w:val="22"/>
          <w:szCs w:val="22"/>
        </w:rPr>
        <w:t>7923,</w:t>
      </w:r>
      <w:r w:rsidRPr="4AE29968">
        <w:rPr>
          <w:sz w:val="22"/>
          <w:szCs w:val="22"/>
        </w:rPr>
        <w:t xml:space="preserve"> and </w:t>
      </w:r>
      <w:r w:rsidRPr="00A14E48">
        <w:rPr>
          <w:sz w:val="22"/>
          <w:szCs w:val="22"/>
        </w:rPr>
        <w:t xml:space="preserve">in Section </w:t>
      </w:r>
      <w:r w:rsidR="00405E7A" w:rsidRPr="00002F5B">
        <w:rPr>
          <w:sz w:val="22"/>
          <w:szCs w:val="22"/>
        </w:rPr>
        <w:t>4</w:t>
      </w:r>
      <w:r w:rsidRPr="4AE29968">
        <w:rPr>
          <w:sz w:val="22"/>
          <w:szCs w:val="22"/>
        </w:rPr>
        <w:t xml:space="preserve"> of this rule</w:t>
      </w:r>
      <w:bookmarkEnd w:id="2"/>
      <w:r w:rsidRPr="4AE29968">
        <w:rPr>
          <w:sz w:val="22"/>
          <w:szCs w:val="22"/>
        </w:rPr>
        <w:t>.</w:t>
      </w:r>
    </w:p>
    <w:p w14:paraId="1715D960" w14:textId="77777777" w:rsidR="004B026D" w:rsidRPr="00002F5B" w:rsidRDefault="004B026D" w:rsidP="00F76BFC">
      <w:pPr>
        <w:tabs>
          <w:tab w:val="left" w:pos="9090"/>
        </w:tabs>
        <w:ind w:hanging="180"/>
        <w:rPr>
          <w:sz w:val="22"/>
          <w:szCs w:val="22"/>
        </w:rPr>
      </w:pPr>
    </w:p>
    <w:p w14:paraId="3C4105F3" w14:textId="4DDD367F"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Residential Service Plan</w:t>
      </w:r>
      <w:r w:rsidR="00787617">
        <w:rPr>
          <w:b/>
          <w:bCs/>
          <w:sz w:val="22"/>
          <w:szCs w:val="22"/>
        </w:rPr>
        <w:t xml:space="preserve"> (“service plan”)</w:t>
      </w:r>
      <w:r w:rsidRPr="4AE29968">
        <w:rPr>
          <w:sz w:val="22"/>
          <w:szCs w:val="22"/>
        </w:rPr>
        <w:t>” means a written service plan developed with a resident, based upon an assessment of the resident’s needs and abilities and including habilitative or rehabilitative goals and objectives as appropriate, program goals and objectives, and the resources and methods necessary to implement the plan.</w:t>
      </w:r>
    </w:p>
    <w:p w14:paraId="258E1F75" w14:textId="77777777" w:rsidR="004B026D" w:rsidRPr="006C4111" w:rsidRDefault="004B026D" w:rsidP="00F76BFC">
      <w:pPr>
        <w:tabs>
          <w:tab w:val="left" w:pos="9090"/>
        </w:tabs>
        <w:ind w:left="720" w:hanging="180"/>
        <w:rPr>
          <w:sz w:val="22"/>
          <w:szCs w:val="22"/>
        </w:rPr>
      </w:pPr>
    </w:p>
    <w:p w14:paraId="58599FB9" w14:textId="77777777"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“Respiratory Hygiene/Cough Etiquette”</w:t>
      </w:r>
      <w:r w:rsidRPr="4AE29968">
        <w:rPr>
          <w:sz w:val="22"/>
          <w:szCs w:val="22"/>
        </w:rPr>
        <w:t xml:space="preserve"> means measures to contain respiratory secretions that are recommended for all individuals with signs/symptoms of a respiratory infection.</w:t>
      </w:r>
    </w:p>
    <w:p w14:paraId="01515C58" w14:textId="77777777" w:rsidR="004B026D" w:rsidRPr="006C4111" w:rsidRDefault="004B026D" w:rsidP="00F76BFC">
      <w:pPr>
        <w:tabs>
          <w:tab w:val="left" w:pos="9090"/>
        </w:tabs>
        <w:ind w:left="720" w:hanging="180"/>
        <w:rPr>
          <w:sz w:val="22"/>
          <w:szCs w:val="22"/>
        </w:rPr>
      </w:pPr>
    </w:p>
    <w:p w14:paraId="2950512B"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Restraints</w:t>
      </w:r>
      <w:r w:rsidRPr="4AE29968">
        <w:rPr>
          <w:sz w:val="22"/>
          <w:szCs w:val="22"/>
        </w:rPr>
        <w:t>”</w:t>
      </w:r>
      <w:r w:rsidRPr="4AE29968">
        <w:rPr>
          <w:b/>
          <w:bCs/>
          <w:sz w:val="22"/>
          <w:szCs w:val="22"/>
        </w:rPr>
        <w:t xml:space="preserve"> </w:t>
      </w:r>
      <w:r w:rsidRPr="4AE29968">
        <w:rPr>
          <w:sz w:val="22"/>
          <w:szCs w:val="22"/>
        </w:rPr>
        <w:t>means any device or other means, except mechanical supports used in normative situations to achieve proper body position and balance:</w:t>
      </w:r>
    </w:p>
    <w:p w14:paraId="0946B71E" w14:textId="77777777" w:rsidR="004B026D" w:rsidRPr="006C4111" w:rsidRDefault="004B026D" w:rsidP="00F76BFC">
      <w:pPr>
        <w:tabs>
          <w:tab w:val="left" w:pos="9090"/>
        </w:tabs>
        <w:ind w:left="720" w:hanging="180"/>
        <w:rPr>
          <w:sz w:val="22"/>
          <w:szCs w:val="22"/>
        </w:rPr>
      </w:pPr>
    </w:p>
    <w:p w14:paraId="78EBA65E" w14:textId="77777777" w:rsidR="004B026D" w:rsidRPr="006C4111" w:rsidRDefault="004B026D" w:rsidP="00FD3EEB">
      <w:pPr>
        <w:pStyle w:val="ListParagraph"/>
        <w:numPr>
          <w:ilvl w:val="1"/>
          <w:numId w:val="150"/>
        </w:numPr>
        <w:tabs>
          <w:tab w:val="left" w:pos="9090"/>
        </w:tabs>
        <w:ind w:left="1080"/>
        <w:rPr>
          <w:sz w:val="22"/>
          <w:szCs w:val="22"/>
        </w:rPr>
      </w:pPr>
      <w:r w:rsidRPr="4AE29968">
        <w:rPr>
          <w:sz w:val="22"/>
          <w:szCs w:val="22"/>
        </w:rPr>
        <w:t>Which is intended to restrict freedom of movement or access to one’s body; or</w:t>
      </w:r>
    </w:p>
    <w:p w14:paraId="035A49A5" w14:textId="77777777" w:rsidR="004B026D" w:rsidRPr="006C4111" w:rsidRDefault="004B026D" w:rsidP="00FD3EEB">
      <w:pPr>
        <w:tabs>
          <w:tab w:val="left" w:pos="9090"/>
        </w:tabs>
        <w:ind w:left="1080" w:hanging="360"/>
        <w:rPr>
          <w:sz w:val="22"/>
          <w:szCs w:val="22"/>
        </w:rPr>
      </w:pPr>
    </w:p>
    <w:p w14:paraId="39C7E096" w14:textId="77777777" w:rsidR="004B026D" w:rsidRDefault="004B026D" w:rsidP="00FD3EEB">
      <w:pPr>
        <w:pStyle w:val="ListParagraph"/>
        <w:numPr>
          <w:ilvl w:val="1"/>
          <w:numId w:val="150"/>
        </w:numPr>
        <w:tabs>
          <w:tab w:val="left" w:pos="9090"/>
        </w:tabs>
        <w:ind w:left="1080"/>
        <w:rPr>
          <w:sz w:val="22"/>
          <w:szCs w:val="22"/>
        </w:rPr>
      </w:pPr>
      <w:r w:rsidRPr="4AE29968">
        <w:rPr>
          <w:sz w:val="22"/>
          <w:szCs w:val="22"/>
        </w:rPr>
        <w:t>Any medication which alters cognition or behavior and which is used for discipline or convenience and is not required to treat medical symptoms.</w:t>
      </w:r>
    </w:p>
    <w:p w14:paraId="2D1CA8CF" w14:textId="77777777" w:rsidR="00567280" w:rsidRDefault="00567280" w:rsidP="00567280">
      <w:pPr>
        <w:tabs>
          <w:tab w:val="left" w:pos="9090"/>
        </w:tabs>
        <w:rPr>
          <w:sz w:val="22"/>
          <w:szCs w:val="22"/>
        </w:rPr>
      </w:pPr>
    </w:p>
    <w:p w14:paraId="760F484C" w14:textId="4478681A" w:rsidR="00567280" w:rsidRPr="009D7616" w:rsidRDefault="00567280" w:rsidP="00567280">
      <w:pPr>
        <w:ind w:left="720" w:hanging="450"/>
        <w:rPr>
          <w:sz w:val="22"/>
          <w:szCs w:val="22"/>
        </w:rPr>
      </w:pPr>
      <w:r w:rsidRPr="009D7616">
        <w:rPr>
          <w:b/>
          <w:bCs/>
          <w:sz w:val="22"/>
          <w:szCs w:val="22"/>
        </w:rPr>
        <w:t>58.</w:t>
      </w:r>
      <w:r w:rsidRPr="009D7616">
        <w:rPr>
          <w:b/>
          <w:bCs/>
          <w:sz w:val="22"/>
          <w:szCs w:val="22"/>
        </w:rPr>
        <w:tab/>
        <w:t>“Risk assessment</w:t>
      </w:r>
      <w:r w:rsidRPr="009D7616">
        <w:rPr>
          <w:sz w:val="22"/>
          <w:szCs w:val="22"/>
        </w:rPr>
        <w:t>” means the act of identifying possible risks, calculating how likely they are to happen, and estimating what effects they might have, especially in the context of a company taking responsibility for the safety of its employees or members of the public.</w:t>
      </w:r>
    </w:p>
    <w:p w14:paraId="43FFA353" w14:textId="77777777" w:rsidR="004B026D" w:rsidRPr="006C4111" w:rsidRDefault="004B026D" w:rsidP="00F76BFC">
      <w:pPr>
        <w:tabs>
          <w:tab w:val="left" w:pos="9090"/>
        </w:tabs>
        <w:ind w:hanging="180"/>
        <w:rPr>
          <w:b/>
          <w:bCs/>
          <w:sz w:val="22"/>
          <w:szCs w:val="22"/>
        </w:rPr>
      </w:pPr>
    </w:p>
    <w:p w14:paraId="41296FE8" w14:textId="38886119" w:rsidR="004B026D" w:rsidRDefault="004B026D" w:rsidP="00F76BFC">
      <w:pPr>
        <w:pStyle w:val="ListParagraph"/>
        <w:numPr>
          <w:ilvl w:val="0"/>
          <w:numId w:val="148"/>
        </w:numPr>
        <w:tabs>
          <w:tab w:val="left" w:pos="9090"/>
        </w:tabs>
        <w:ind w:hanging="180"/>
        <w:rPr>
          <w:sz w:val="22"/>
          <w:szCs w:val="22"/>
        </w:rPr>
      </w:pPr>
      <w:r w:rsidRPr="4AE29968">
        <w:rPr>
          <w:b/>
          <w:bCs/>
          <w:sz w:val="22"/>
          <w:szCs w:val="22"/>
        </w:rPr>
        <w:t>“Self-Administration of Medication”</w:t>
      </w:r>
      <w:r w:rsidRPr="4AE29968">
        <w:rPr>
          <w:sz w:val="22"/>
          <w:szCs w:val="22"/>
        </w:rPr>
        <w:t xml:space="preserve"> means a resident takes his/her own medication(s) independent of a staff person preparing the medication for the individual.</w:t>
      </w:r>
    </w:p>
    <w:p w14:paraId="2280990F" w14:textId="77777777" w:rsidR="00473AB6" w:rsidRDefault="00473AB6" w:rsidP="00F76BFC">
      <w:pPr>
        <w:pStyle w:val="ListParagraph"/>
        <w:tabs>
          <w:tab w:val="left" w:pos="9090"/>
        </w:tabs>
        <w:ind w:hanging="180"/>
      </w:pPr>
    </w:p>
    <w:p w14:paraId="6DB6FF6E" w14:textId="7ECA5C08" w:rsidR="004B026D" w:rsidRPr="00C64000" w:rsidRDefault="00473AB6" w:rsidP="00F76BFC">
      <w:pPr>
        <w:pStyle w:val="ListParagraph"/>
        <w:numPr>
          <w:ilvl w:val="0"/>
          <w:numId w:val="148"/>
        </w:numPr>
        <w:ind w:hanging="180"/>
        <w:rPr>
          <w:sz w:val="22"/>
          <w:szCs w:val="22"/>
        </w:rPr>
      </w:pPr>
      <w:r w:rsidRPr="4AE29968">
        <w:rPr>
          <w:b/>
          <w:bCs/>
        </w:rPr>
        <w:t xml:space="preserve">“Serious </w:t>
      </w:r>
      <w:r w:rsidR="00BD2FE0">
        <w:rPr>
          <w:b/>
          <w:bCs/>
        </w:rPr>
        <w:t>H</w:t>
      </w:r>
      <w:r w:rsidRPr="4AE29968">
        <w:rPr>
          <w:b/>
          <w:bCs/>
        </w:rPr>
        <w:t>arm”</w:t>
      </w:r>
      <w:r w:rsidRPr="4AE29968">
        <w:t xml:space="preserve"> </w:t>
      </w:r>
      <w:r w:rsidRPr="00C64000">
        <w:rPr>
          <w:sz w:val="22"/>
          <w:szCs w:val="22"/>
        </w:rPr>
        <w:t>means serious physical injury or impairment; serious mental injury or impairment that now or in the future is likely to be evidenced by serious mental, behavioral or personality disorder, including, but not limited to severe anxiety, depression or withdrawal, untoward aggressive behavior or similar serious dysfunctional behavior; sexual abuse or sexual exploitation; or serious waste or dissipation of resources.</w:t>
      </w:r>
    </w:p>
    <w:p w14:paraId="34CD5AAB" w14:textId="77777777" w:rsidR="00473AB6" w:rsidRPr="00C64000" w:rsidRDefault="00473AB6" w:rsidP="00F76BFC">
      <w:pPr>
        <w:pStyle w:val="ListParagraph"/>
        <w:spacing w:after="200" w:line="276" w:lineRule="auto"/>
        <w:ind w:hanging="180"/>
        <w:rPr>
          <w:sz w:val="22"/>
          <w:szCs w:val="22"/>
        </w:rPr>
      </w:pPr>
    </w:p>
    <w:p w14:paraId="20720B3C" w14:textId="35F3E90B" w:rsidR="004B026D"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Shared Staffing</w:t>
      </w:r>
      <w:r w:rsidRPr="4AE29968">
        <w:rPr>
          <w:sz w:val="22"/>
          <w:szCs w:val="22"/>
        </w:rPr>
        <w:t>” means the use of licensed and unlicensed personnel who are employed, directly or under contract, by a long term care facility in more than one level of care provided by a single entity on the same premises.</w:t>
      </w:r>
    </w:p>
    <w:p w14:paraId="0AE00EDD" w14:textId="77777777" w:rsidR="003C4D1E" w:rsidRPr="007D2627" w:rsidRDefault="003C4D1E" w:rsidP="00F76BFC">
      <w:pPr>
        <w:tabs>
          <w:tab w:val="left" w:pos="9090"/>
        </w:tabs>
        <w:ind w:left="1080" w:hanging="180"/>
        <w:rPr>
          <w:sz w:val="22"/>
          <w:szCs w:val="22"/>
        </w:rPr>
      </w:pPr>
    </w:p>
    <w:p w14:paraId="240DDC26" w14:textId="77777777" w:rsidR="007D2627" w:rsidRDefault="004B3F93" w:rsidP="00FD3EEB">
      <w:pPr>
        <w:pStyle w:val="ListParagraph"/>
        <w:numPr>
          <w:ilvl w:val="0"/>
          <w:numId w:val="180"/>
        </w:numPr>
        <w:tabs>
          <w:tab w:val="left" w:pos="1170"/>
        </w:tabs>
        <w:ind w:left="1080"/>
        <w:rPr>
          <w:sz w:val="22"/>
          <w:szCs w:val="22"/>
        </w:rPr>
      </w:pPr>
      <w:r>
        <w:t>“</w:t>
      </w:r>
      <w:r w:rsidR="5B6E26F8" w:rsidRPr="4AE29968">
        <w:rPr>
          <w:sz w:val="22"/>
          <w:szCs w:val="22"/>
        </w:rPr>
        <w:t>Level of care</w:t>
      </w:r>
      <w:r>
        <w:rPr>
          <w:sz w:val="22"/>
          <w:szCs w:val="22"/>
        </w:rPr>
        <w:t>”</w:t>
      </w:r>
      <w:r w:rsidR="5B6E26F8" w:rsidRPr="4AE29968">
        <w:rPr>
          <w:sz w:val="22"/>
          <w:szCs w:val="22"/>
        </w:rPr>
        <w:t xml:space="preserve"> means </w:t>
      </w:r>
      <w:r w:rsidR="3511E6D3" w:rsidRPr="4AE29968">
        <w:rPr>
          <w:sz w:val="22"/>
          <w:szCs w:val="22"/>
        </w:rPr>
        <w:t>the intensity of supports provided to a person</w:t>
      </w:r>
      <w:r w:rsidR="22112557" w:rsidRPr="4AE29968">
        <w:rPr>
          <w:sz w:val="22"/>
          <w:szCs w:val="22"/>
        </w:rPr>
        <w:t xml:space="preserve">, and includes </w:t>
      </w:r>
      <w:r w:rsidR="5ADD8CC6" w:rsidRPr="4AE29968">
        <w:rPr>
          <w:sz w:val="22"/>
          <w:szCs w:val="22"/>
        </w:rPr>
        <w:t xml:space="preserve">assisted housing services, nursing facility services, skilled nursing facility services, and </w:t>
      </w:r>
      <w:r w:rsidR="3511E6D3" w:rsidRPr="4AE29968">
        <w:rPr>
          <w:sz w:val="22"/>
          <w:szCs w:val="22"/>
        </w:rPr>
        <w:t>intermediate care facility</w:t>
      </w:r>
      <w:r w:rsidR="002E550A">
        <w:rPr>
          <w:sz w:val="22"/>
          <w:szCs w:val="22"/>
        </w:rPr>
        <w:t xml:space="preserve"> services</w:t>
      </w:r>
      <w:r w:rsidR="3511E6D3" w:rsidRPr="4AE29968">
        <w:rPr>
          <w:sz w:val="22"/>
          <w:szCs w:val="22"/>
        </w:rPr>
        <w:t>.</w:t>
      </w:r>
    </w:p>
    <w:p w14:paraId="28DA817A" w14:textId="77777777" w:rsidR="007D2627" w:rsidRPr="007D2627" w:rsidRDefault="007D2627" w:rsidP="00FD3EEB">
      <w:pPr>
        <w:ind w:left="1080" w:hanging="360"/>
        <w:rPr>
          <w:sz w:val="22"/>
          <w:szCs w:val="22"/>
        </w:rPr>
      </w:pPr>
    </w:p>
    <w:p w14:paraId="4C902921" w14:textId="5B2EAE1D" w:rsidR="003C4D1E" w:rsidRPr="007D2627" w:rsidRDefault="007D2627" w:rsidP="00FD3EEB">
      <w:pPr>
        <w:pStyle w:val="ListParagraph"/>
        <w:numPr>
          <w:ilvl w:val="0"/>
          <w:numId w:val="180"/>
        </w:numPr>
        <w:ind w:left="1080"/>
        <w:rPr>
          <w:sz w:val="22"/>
          <w:szCs w:val="22"/>
        </w:rPr>
      </w:pPr>
      <w:r>
        <w:t>“</w:t>
      </w:r>
      <w:r w:rsidRPr="007D2627">
        <w:rPr>
          <w:sz w:val="22"/>
          <w:szCs w:val="22"/>
        </w:rPr>
        <w:t xml:space="preserve">Long term care facility” means an assisted living facility or residential care facility subject to licensure pursuant to 22 M.R.S. chapters 1663 and 1664 and a nursing or intermediate care facility or unit subject to licensure pursuant to 22 M.R.S. chapter 405.  </w:t>
      </w:r>
      <w:r w:rsidR="003C4D1E">
        <w:tab/>
      </w:r>
    </w:p>
    <w:p w14:paraId="5225C268" w14:textId="77777777" w:rsidR="004B026D" w:rsidRPr="006C4111" w:rsidRDefault="004B026D" w:rsidP="00F76BFC">
      <w:pPr>
        <w:pStyle w:val="ListParagraph"/>
        <w:tabs>
          <w:tab w:val="left" w:pos="9090"/>
        </w:tabs>
        <w:ind w:left="1260" w:hanging="180"/>
        <w:rPr>
          <w:sz w:val="22"/>
          <w:szCs w:val="22"/>
        </w:rPr>
      </w:pPr>
    </w:p>
    <w:p w14:paraId="0D9FDFCF" w14:textId="204F35B8" w:rsidR="004B026D" w:rsidRPr="006C4111" w:rsidRDefault="004B026D" w:rsidP="00F76BFC">
      <w:pPr>
        <w:pStyle w:val="ListParagraph"/>
        <w:numPr>
          <w:ilvl w:val="0"/>
          <w:numId w:val="148"/>
        </w:numPr>
        <w:tabs>
          <w:tab w:val="left" w:pos="9090"/>
        </w:tabs>
        <w:spacing w:after="200" w:line="276" w:lineRule="auto"/>
        <w:ind w:hanging="180"/>
        <w:rPr>
          <w:sz w:val="22"/>
          <w:szCs w:val="22"/>
        </w:rPr>
      </w:pPr>
      <w:r w:rsidRPr="4AE29968">
        <w:rPr>
          <w:b/>
          <w:bCs/>
          <w:sz w:val="22"/>
          <w:szCs w:val="22"/>
        </w:rPr>
        <w:t xml:space="preserve">“Significant </w:t>
      </w:r>
      <w:r w:rsidR="00BD2FE0">
        <w:rPr>
          <w:b/>
          <w:bCs/>
          <w:sz w:val="22"/>
          <w:szCs w:val="22"/>
        </w:rPr>
        <w:t>C</w:t>
      </w:r>
      <w:r w:rsidRPr="4AE29968">
        <w:rPr>
          <w:b/>
          <w:bCs/>
          <w:sz w:val="22"/>
          <w:szCs w:val="22"/>
        </w:rPr>
        <w:t xml:space="preserve">hange” </w:t>
      </w:r>
      <w:r w:rsidRPr="4AE29968">
        <w:rPr>
          <w:sz w:val="22"/>
          <w:szCs w:val="22"/>
        </w:rPr>
        <w:t>means a major decline or improvement in a resident’s status that:</w:t>
      </w:r>
    </w:p>
    <w:p w14:paraId="4959BB60" w14:textId="77777777" w:rsidR="004B026D" w:rsidRPr="006C4111" w:rsidRDefault="004B026D" w:rsidP="00F76BFC">
      <w:pPr>
        <w:pStyle w:val="ListParagraph"/>
        <w:tabs>
          <w:tab w:val="left" w:pos="9090"/>
        </w:tabs>
        <w:ind w:hanging="180"/>
        <w:rPr>
          <w:sz w:val="22"/>
          <w:szCs w:val="22"/>
        </w:rPr>
      </w:pPr>
    </w:p>
    <w:p w14:paraId="1863DC17" w14:textId="0517AB19" w:rsidR="008A75BD" w:rsidRDefault="004B026D" w:rsidP="00FD3EEB">
      <w:pPr>
        <w:pStyle w:val="ListParagraph"/>
        <w:numPr>
          <w:ilvl w:val="1"/>
          <w:numId w:val="149"/>
        </w:numPr>
        <w:tabs>
          <w:tab w:val="left" w:pos="9090"/>
        </w:tabs>
        <w:ind w:left="1080"/>
        <w:rPr>
          <w:sz w:val="22"/>
          <w:szCs w:val="22"/>
        </w:rPr>
      </w:pPr>
      <w:r w:rsidRPr="4AE29968">
        <w:rPr>
          <w:sz w:val="22"/>
          <w:szCs w:val="22"/>
        </w:rPr>
        <w:t>Will not normally resolve itself without intervention by staff or by implementing standard disease-related clinical interventions</w:t>
      </w:r>
      <w:r w:rsidR="006848EE">
        <w:rPr>
          <w:sz w:val="22"/>
          <w:szCs w:val="22"/>
        </w:rPr>
        <w:t>;</w:t>
      </w:r>
      <w:r w:rsidRPr="4AE29968">
        <w:rPr>
          <w:sz w:val="22"/>
          <w:szCs w:val="22"/>
        </w:rPr>
        <w:t xml:space="preserve"> </w:t>
      </w:r>
    </w:p>
    <w:p w14:paraId="1BA234E6" w14:textId="77777777" w:rsidR="00C40A4A" w:rsidRDefault="00C40A4A" w:rsidP="00FD3EEB">
      <w:pPr>
        <w:pStyle w:val="ListParagraph"/>
        <w:tabs>
          <w:tab w:val="left" w:pos="9090"/>
        </w:tabs>
        <w:ind w:left="1080" w:hanging="360"/>
        <w:rPr>
          <w:sz w:val="22"/>
          <w:szCs w:val="22"/>
        </w:rPr>
      </w:pPr>
    </w:p>
    <w:p w14:paraId="12762E0A" w14:textId="1061DB3C" w:rsidR="004B026D" w:rsidRPr="006C4111" w:rsidRDefault="006848EE" w:rsidP="00FD3EEB">
      <w:pPr>
        <w:pStyle w:val="ListParagraph"/>
        <w:numPr>
          <w:ilvl w:val="1"/>
          <w:numId w:val="149"/>
        </w:numPr>
        <w:tabs>
          <w:tab w:val="left" w:pos="9090"/>
        </w:tabs>
        <w:ind w:left="1080"/>
        <w:rPr>
          <w:sz w:val="22"/>
          <w:szCs w:val="22"/>
        </w:rPr>
      </w:pPr>
      <w:r>
        <w:rPr>
          <w:sz w:val="22"/>
          <w:szCs w:val="22"/>
        </w:rPr>
        <w:t>T</w:t>
      </w:r>
      <w:r w:rsidR="004B026D" w:rsidRPr="4AE29968">
        <w:rPr>
          <w:sz w:val="22"/>
          <w:szCs w:val="22"/>
        </w:rPr>
        <w:t>he decline is not</w:t>
      </w:r>
      <w:r w:rsidR="002E52CD">
        <w:rPr>
          <w:sz w:val="22"/>
          <w:szCs w:val="22"/>
        </w:rPr>
        <w:t xml:space="preserve"> </w:t>
      </w:r>
      <w:bookmarkStart w:id="3" w:name="_Hlk179980202"/>
      <w:r w:rsidR="002E52CD">
        <w:rPr>
          <w:sz w:val="22"/>
          <w:szCs w:val="22"/>
        </w:rPr>
        <w:t>due to</w:t>
      </w:r>
      <w:r w:rsidR="0083299F">
        <w:rPr>
          <w:sz w:val="22"/>
          <w:szCs w:val="22"/>
        </w:rPr>
        <w:t xml:space="preserve"> </w:t>
      </w:r>
      <w:r w:rsidR="002E52CD" w:rsidRPr="002E52CD">
        <w:rPr>
          <w:sz w:val="22"/>
          <w:szCs w:val="22"/>
        </w:rPr>
        <w:t>a disease that resolves on its own, without or without treatment</w:t>
      </w:r>
      <w:bookmarkEnd w:id="3"/>
      <w:r w:rsidR="004B026D" w:rsidRPr="4AE29968">
        <w:rPr>
          <w:sz w:val="22"/>
          <w:szCs w:val="22"/>
        </w:rPr>
        <w:t>;</w:t>
      </w:r>
    </w:p>
    <w:p w14:paraId="5AD0F924" w14:textId="77777777" w:rsidR="004B026D" w:rsidRPr="006C4111" w:rsidRDefault="004B026D" w:rsidP="00FD3EEB">
      <w:pPr>
        <w:pStyle w:val="ListParagraph"/>
        <w:tabs>
          <w:tab w:val="left" w:pos="9090"/>
        </w:tabs>
        <w:ind w:left="1080" w:hanging="360"/>
        <w:rPr>
          <w:sz w:val="22"/>
          <w:szCs w:val="22"/>
        </w:rPr>
      </w:pPr>
    </w:p>
    <w:p w14:paraId="1DF2CD2C" w14:textId="13ACCABE" w:rsidR="004B026D" w:rsidRPr="006C4111" w:rsidRDefault="00787617" w:rsidP="00FD3EEB">
      <w:pPr>
        <w:pStyle w:val="ListParagraph"/>
        <w:ind w:left="1080" w:hanging="360"/>
        <w:rPr>
          <w:sz w:val="22"/>
          <w:szCs w:val="22"/>
        </w:rPr>
      </w:pPr>
      <w:r>
        <w:rPr>
          <w:b/>
          <w:bCs/>
          <w:sz w:val="22"/>
          <w:szCs w:val="22"/>
        </w:rPr>
        <w:t>c</w:t>
      </w:r>
      <w:r w:rsidR="004B026D" w:rsidRPr="4AE29968">
        <w:rPr>
          <w:b/>
          <w:bCs/>
          <w:sz w:val="22"/>
          <w:szCs w:val="22"/>
        </w:rPr>
        <w:t>.</w:t>
      </w:r>
      <w:r w:rsidR="004B026D" w:rsidRPr="4AE29968">
        <w:rPr>
          <w:sz w:val="22"/>
          <w:szCs w:val="22"/>
        </w:rPr>
        <w:t xml:space="preserve"> </w:t>
      </w:r>
      <w:r w:rsidR="004B026D">
        <w:tab/>
      </w:r>
      <w:r w:rsidR="004B026D" w:rsidRPr="4AE29968">
        <w:rPr>
          <w:sz w:val="22"/>
          <w:szCs w:val="22"/>
        </w:rPr>
        <w:t>Impacts more than one area of the resident’s health status; and</w:t>
      </w:r>
    </w:p>
    <w:p w14:paraId="06B5C477" w14:textId="77777777" w:rsidR="004B026D" w:rsidRPr="006C4111" w:rsidRDefault="004B026D" w:rsidP="00FD3EEB">
      <w:pPr>
        <w:pStyle w:val="ListParagraph"/>
        <w:tabs>
          <w:tab w:val="left" w:pos="9090"/>
        </w:tabs>
        <w:ind w:left="1080" w:hanging="360"/>
        <w:rPr>
          <w:sz w:val="22"/>
          <w:szCs w:val="22"/>
        </w:rPr>
      </w:pPr>
    </w:p>
    <w:p w14:paraId="2EA0EB86" w14:textId="1626DB91" w:rsidR="004B026D" w:rsidRPr="006C4111" w:rsidRDefault="00787617" w:rsidP="00FD3EEB">
      <w:pPr>
        <w:pStyle w:val="ListParagraph"/>
        <w:tabs>
          <w:tab w:val="left" w:pos="9090"/>
        </w:tabs>
        <w:ind w:left="1080" w:hanging="360"/>
        <w:rPr>
          <w:sz w:val="22"/>
          <w:szCs w:val="22"/>
        </w:rPr>
      </w:pPr>
      <w:r>
        <w:rPr>
          <w:b/>
          <w:bCs/>
          <w:sz w:val="22"/>
          <w:szCs w:val="22"/>
        </w:rPr>
        <w:t>d</w:t>
      </w:r>
      <w:r w:rsidR="004B026D" w:rsidRPr="4AE29968">
        <w:rPr>
          <w:b/>
          <w:bCs/>
          <w:sz w:val="22"/>
          <w:szCs w:val="22"/>
        </w:rPr>
        <w:t>.</w:t>
      </w:r>
      <w:r w:rsidR="004B026D">
        <w:tab/>
      </w:r>
      <w:r w:rsidR="004B026D" w:rsidRPr="4AE29968">
        <w:rPr>
          <w:sz w:val="22"/>
          <w:szCs w:val="22"/>
        </w:rPr>
        <w:t xml:space="preserve">Requires interdisciplinary review and/or revision of the </w:t>
      </w:r>
      <w:r w:rsidR="007A592E">
        <w:rPr>
          <w:sz w:val="22"/>
          <w:szCs w:val="22"/>
        </w:rPr>
        <w:t>service</w:t>
      </w:r>
      <w:r w:rsidR="004B026D" w:rsidRPr="4AE29968">
        <w:rPr>
          <w:sz w:val="22"/>
          <w:szCs w:val="22"/>
        </w:rPr>
        <w:t xml:space="preserve"> plan.</w:t>
      </w:r>
    </w:p>
    <w:p w14:paraId="16852D09" w14:textId="77777777" w:rsidR="004B026D" w:rsidRPr="006C4111" w:rsidRDefault="004B026D" w:rsidP="00F76BFC">
      <w:pPr>
        <w:pStyle w:val="ListParagraph"/>
        <w:tabs>
          <w:tab w:val="left" w:pos="9090"/>
        </w:tabs>
        <w:ind w:hanging="180"/>
        <w:rPr>
          <w:sz w:val="22"/>
          <w:szCs w:val="22"/>
        </w:rPr>
      </w:pPr>
    </w:p>
    <w:p w14:paraId="0E1D7E53" w14:textId="77777777"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“Standard Precautions”</w:t>
      </w:r>
      <w:r w:rsidRPr="4AE29968">
        <w:rPr>
          <w:sz w:val="22"/>
          <w:szCs w:val="22"/>
        </w:rPr>
        <w:t xml:space="preserve"> means infection prevention practices that apply to all residents, regardless of suspected or confirmed diagnosis or presumed infection status, including but not limited to hand hygiene; use of gloves, gown, mask, eye protection, or face shield, depending on the anticipated exposure; safe injection practices; respiratory hygiene/cough etiquette; and the cleaning or disposal of equipment or items in the patient environment likely to have been contaminated with infectious body fluids.</w:t>
      </w:r>
    </w:p>
    <w:p w14:paraId="1C83F7A4" w14:textId="77777777" w:rsidR="004B026D" w:rsidRPr="006C4111" w:rsidRDefault="004B026D" w:rsidP="00F76BFC">
      <w:pPr>
        <w:tabs>
          <w:tab w:val="left" w:pos="9090"/>
        </w:tabs>
        <w:ind w:left="720" w:hanging="180"/>
        <w:rPr>
          <w:sz w:val="22"/>
          <w:szCs w:val="22"/>
        </w:rPr>
      </w:pPr>
    </w:p>
    <w:p w14:paraId="0DC01EFB"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Statement of Deficiencies</w:t>
      </w:r>
      <w:r w:rsidRPr="4AE29968">
        <w:rPr>
          <w:sz w:val="22"/>
          <w:szCs w:val="22"/>
        </w:rPr>
        <w:t>” means a document issued by the Department which summarizes the results of an inspection conducted by the Department and identifies provisions of this rule with which a licensee has failed to comply.</w:t>
      </w:r>
    </w:p>
    <w:p w14:paraId="1E7132D7" w14:textId="77777777" w:rsidR="004B026D" w:rsidRPr="006C4111" w:rsidRDefault="004B026D" w:rsidP="00F76BFC">
      <w:pPr>
        <w:tabs>
          <w:tab w:val="left" w:pos="9090"/>
        </w:tabs>
        <w:ind w:left="720" w:hanging="180"/>
        <w:rPr>
          <w:sz w:val="22"/>
          <w:szCs w:val="22"/>
        </w:rPr>
      </w:pPr>
    </w:p>
    <w:p w14:paraId="77B829A9" w14:textId="3A9C3AC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Submit</w:t>
      </w:r>
      <w:r w:rsidRPr="4AE29968">
        <w:rPr>
          <w:sz w:val="22"/>
          <w:szCs w:val="22"/>
        </w:rPr>
        <w:t>” means to deposit in the US mail, hand deliver,</w:t>
      </w:r>
      <w:r w:rsidR="00291862">
        <w:rPr>
          <w:sz w:val="22"/>
          <w:szCs w:val="22"/>
        </w:rPr>
        <w:t xml:space="preserve"> </w:t>
      </w:r>
      <w:r w:rsidRPr="4AE29968">
        <w:rPr>
          <w:sz w:val="22"/>
          <w:szCs w:val="22"/>
        </w:rPr>
        <w:t>send by fax</w:t>
      </w:r>
      <w:r w:rsidR="0007769A">
        <w:rPr>
          <w:sz w:val="22"/>
          <w:szCs w:val="22"/>
        </w:rPr>
        <w:t>,</w:t>
      </w:r>
      <w:r w:rsidR="00291862">
        <w:rPr>
          <w:sz w:val="22"/>
          <w:szCs w:val="22"/>
        </w:rPr>
        <w:t xml:space="preserve"> or electronic</w:t>
      </w:r>
      <w:r w:rsidRPr="4AE29968">
        <w:rPr>
          <w:sz w:val="22"/>
          <w:szCs w:val="22"/>
        </w:rPr>
        <w:t xml:space="preserve"> submission to the Department.</w:t>
      </w:r>
    </w:p>
    <w:p w14:paraId="6F232424" w14:textId="77777777" w:rsidR="004B026D" w:rsidRPr="006C4111" w:rsidRDefault="004B026D" w:rsidP="00F76BFC">
      <w:pPr>
        <w:pStyle w:val="ListParagraph"/>
        <w:tabs>
          <w:tab w:val="left" w:pos="9090"/>
        </w:tabs>
        <w:ind w:hanging="180"/>
        <w:rPr>
          <w:sz w:val="22"/>
          <w:szCs w:val="22"/>
        </w:rPr>
      </w:pPr>
    </w:p>
    <w:p w14:paraId="322E5AB6" w14:textId="77777777" w:rsidR="004B026D" w:rsidRDefault="004B026D" w:rsidP="00F76BFC">
      <w:pPr>
        <w:pStyle w:val="ListParagraph"/>
        <w:numPr>
          <w:ilvl w:val="0"/>
          <w:numId w:val="148"/>
        </w:numPr>
        <w:tabs>
          <w:tab w:val="left" w:pos="9090"/>
        </w:tabs>
        <w:ind w:hanging="180"/>
        <w:rPr>
          <w:sz w:val="22"/>
          <w:szCs w:val="22"/>
        </w:rPr>
      </w:pPr>
      <w:r w:rsidRPr="4AE29968">
        <w:rPr>
          <w:b/>
          <w:bCs/>
          <w:sz w:val="22"/>
          <w:szCs w:val="22"/>
        </w:rPr>
        <w:t>“Substantial compliance”</w:t>
      </w:r>
      <w:r w:rsidRPr="4AE29968">
        <w:rPr>
          <w:sz w:val="22"/>
          <w:szCs w:val="22"/>
        </w:rPr>
        <w:t xml:space="preserve"> means no history of Class I or II violations that would threaten the health or safety of residents within the preceding two years, and:</w:t>
      </w:r>
    </w:p>
    <w:p w14:paraId="36766717" w14:textId="77777777" w:rsidR="005A3FC4" w:rsidRPr="005A3FC4" w:rsidRDefault="005A3FC4" w:rsidP="00B04693">
      <w:pPr>
        <w:tabs>
          <w:tab w:val="left" w:pos="9090"/>
        </w:tabs>
        <w:ind w:hanging="187"/>
        <w:rPr>
          <w:sz w:val="22"/>
          <w:szCs w:val="22"/>
        </w:rPr>
      </w:pPr>
    </w:p>
    <w:p w14:paraId="375AC5AB" w14:textId="77777777" w:rsidR="004B026D" w:rsidRPr="006C4111" w:rsidRDefault="004B026D" w:rsidP="00B04693">
      <w:pPr>
        <w:pStyle w:val="ListParagraph"/>
        <w:numPr>
          <w:ilvl w:val="0"/>
          <w:numId w:val="151"/>
        </w:numPr>
        <w:rPr>
          <w:sz w:val="22"/>
          <w:szCs w:val="22"/>
        </w:rPr>
      </w:pPr>
      <w:r w:rsidRPr="4AE29968">
        <w:rPr>
          <w:sz w:val="22"/>
          <w:szCs w:val="22"/>
        </w:rPr>
        <w:t xml:space="preserve">Compliance with the laws of the State of Maine pertaining to or governing Assisted Housing Programs; </w:t>
      </w:r>
    </w:p>
    <w:p w14:paraId="305E0AE3" w14:textId="77777777" w:rsidR="004B026D" w:rsidRPr="006C4111" w:rsidRDefault="004B026D" w:rsidP="00B04693">
      <w:pPr>
        <w:pStyle w:val="ListParagraph"/>
        <w:ind w:left="1080" w:hanging="360"/>
        <w:rPr>
          <w:sz w:val="22"/>
          <w:szCs w:val="22"/>
        </w:rPr>
      </w:pPr>
    </w:p>
    <w:p w14:paraId="22D4712C" w14:textId="77777777" w:rsidR="004B026D" w:rsidRPr="006C4111" w:rsidRDefault="004B026D" w:rsidP="00B04693">
      <w:pPr>
        <w:pStyle w:val="ListParagraph"/>
        <w:numPr>
          <w:ilvl w:val="0"/>
          <w:numId w:val="151"/>
        </w:numPr>
        <w:rPr>
          <w:sz w:val="22"/>
          <w:szCs w:val="22"/>
        </w:rPr>
      </w:pPr>
      <w:r w:rsidRPr="4AE29968">
        <w:rPr>
          <w:sz w:val="22"/>
          <w:szCs w:val="22"/>
        </w:rPr>
        <w:t>The applicant, licensee and administrator cooperate with Department personnel in gaining admission to a residence or in conducting an investigation or inspection;</w:t>
      </w:r>
    </w:p>
    <w:p w14:paraId="4B065C22" w14:textId="77777777" w:rsidR="004B026D" w:rsidRPr="006C4111" w:rsidRDefault="004B026D" w:rsidP="00B04693">
      <w:pPr>
        <w:pStyle w:val="ListParagraph"/>
        <w:ind w:left="1080" w:hanging="360"/>
        <w:rPr>
          <w:sz w:val="22"/>
          <w:szCs w:val="22"/>
        </w:rPr>
      </w:pPr>
    </w:p>
    <w:p w14:paraId="4E095234" w14:textId="77777777" w:rsidR="004B026D" w:rsidRPr="006C4111" w:rsidRDefault="004B026D" w:rsidP="00B04693">
      <w:pPr>
        <w:pStyle w:val="ListParagraph"/>
        <w:numPr>
          <w:ilvl w:val="0"/>
          <w:numId w:val="151"/>
        </w:numPr>
        <w:rPr>
          <w:sz w:val="22"/>
          <w:szCs w:val="22"/>
        </w:rPr>
      </w:pPr>
      <w:r w:rsidRPr="4AE29968">
        <w:rPr>
          <w:sz w:val="22"/>
          <w:szCs w:val="22"/>
        </w:rPr>
        <w:t xml:space="preserve">The applicant, licensee and administrator adhere to the approved program description; </w:t>
      </w:r>
    </w:p>
    <w:p w14:paraId="56A3642A" w14:textId="77777777" w:rsidR="004B026D" w:rsidRPr="006C4111" w:rsidRDefault="004B026D" w:rsidP="00B04693">
      <w:pPr>
        <w:pStyle w:val="ListParagraph"/>
        <w:ind w:left="1080" w:hanging="360"/>
        <w:rPr>
          <w:sz w:val="22"/>
          <w:szCs w:val="22"/>
        </w:rPr>
      </w:pPr>
    </w:p>
    <w:p w14:paraId="55467FD7" w14:textId="77777777" w:rsidR="004B026D" w:rsidRPr="006C4111" w:rsidRDefault="004B026D" w:rsidP="00B04693">
      <w:pPr>
        <w:pStyle w:val="ListParagraph"/>
        <w:numPr>
          <w:ilvl w:val="0"/>
          <w:numId w:val="151"/>
        </w:numPr>
        <w:rPr>
          <w:sz w:val="22"/>
          <w:szCs w:val="22"/>
        </w:rPr>
      </w:pPr>
      <w:r w:rsidRPr="4AE29968">
        <w:rPr>
          <w:sz w:val="22"/>
          <w:szCs w:val="22"/>
        </w:rPr>
        <w:t xml:space="preserve">The applicant, licensee or executive director has not falsified any information in order to obtain a license; and </w:t>
      </w:r>
    </w:p>
    <w:p w14:paraId="0CA33A1E" w14:textId="77777777" w:rsidR="004B026D" w:rsidRPr="006C4111" w:rsidRDefault="004B026D" w:rsidP="00B04693">
      <w:pPr>
        <w:pStyle w:val="ListParagraph"/>
        <w:ind w:left="1080" w:hanging="360"/>
        <w:rPr>
          <w:sz w:val="22"/>
          <w:szCs w:val="22"/>
        </w:rPr>
      </w:pPr>
    </w:p>
    <w:p w14:paraId="6CF950A9" w14:textId="77777777" w:rsidR="004B026D" w:rsidRPr="006C4111" w:rsidRDefault="004B026D" w:rsidP="00B04693">
      <w:pPr>
        <w:pStyle w:val="ListParagraph"/>
        <w:numPr>
          <w:ilvl w:val="0"/>
          <w:numId w:val="151"/>
        </w:numPr>
        <w:rPr>
          <w:sz w:val="22"/>
          <w:szCs w:val="22"/>
        </w:rPr>
      </w:pPr>
      <w:r w:rsidRPr="4AE29968">
        <w:rPr>
          <w:sz w:val="22"/>
          <w:szCs w:val="22"/>
        </w:rPr>
        <w:t>The applicant, licensee and administrator has furnished the Department with files, reports, or records as required by this rule.</w:t>
      </w:r>
    </w:p>
    <w:p w14:paraId="33985357" w14:textId="77777777" w:rsidR="004B026D" w:rsidRPr="006C4111" w:rsidRDefault="004B026D" w:rsidP="00F76BFC">
      <w:pPr>
        <w:pStyle w:val="ListParagraph"/>
        <w:tabs>
          <w:tab w:val="left" w:pos="9090"/>
        </w:tabs>
        <w:ind w:left="1260" w:hanging="180"/>
        <w:rPr>
          <w:sz w:val="22"/>
          <w:szCs w:val="22"/>
        </w:rPr>
      </w:pPr>
      <w:r w:rsidRPr="006C4111">
        <w:rPr>
          <w:b/>
          <w:bCs/>
          <w:sz w:val="22"/>
          <w:szCs w:val="22"/>
        </w:rPr>
        <w:tab/>
      </w:r>
    </w:p>
    <w:p w14:paraId="1F934D2E" w14:textId="12453816" w:rsidR="00555796" w:rsidRPr="00555796" w:rsidRDefault="73818325" w:rsidP="00F76BFC">
      <w:pPr>
        <w:pStyle w:val="ListParagraph"/>
        <w:numPr>
          <w:ilvl w:val="0"/>
          <w:numId w:val="148"/>
        </w:numPr>
        <w:tabs>
          <w:tab w:val="left" w:pos="9090"/>
        </w:tabs>
        <w:ind w:hanging="180"/>
        <w:rPr>
          <w:sz w:val="22"/>
          <w:szCs w:val="22"/>
        </w:rPr>
      </w:pPr>
      <w:r w:rsidRPr="4AE29968">
        <w:rPr>
          <w:b/>
          <w:bCs/>
          <w:sz w:val="22"/>
          <w:szCs w:val="22"/>
        </w:rPr>
        <w:t>“Substantiated finding”</w:t>
      </w:r>
      <w:r w:rsidRPr="4AE29968">
        <w:rPr>
          <w:sz w:val="22"/>
          <w:szCs w:val="22"/>
        </w:rPr>
        <w:t xml:space="preserve"> means that facts and evidence gathered during an investigation support a decision, by a preponderance, that a person has subjected a client to specific high severity abuse, neglect, or misappropriation of property thus causing the client to be in danger of serious harm. </w:t>
      </w:r>
    </w:p>
    <w:p w14:paraId="6FD28C06" w14:textId="04856389" w:rsidR="00555796" w:rsidRPr="00555796" w:rsidRDefault="73818325" w:rsidP="00F76BFC">
      <w:pPr>
        <w:pStyle w:val="ListParagraph"/>
        <w:tabs>
          <w:tab w:val="left" w:pos="9090"/>
        </w:tabs>
        <w:ind w:hanging="180"/>
        <w:rPr>
          <w:sz w:val="22"/>
          <w:szCs w:val="22"/>
        </w:rPr>
      </w:pPr>
      <w:r w:rsidRPr="4AE29968">
        <w:rPr>
          <w:sz w:val="22"/>
          <w:szCs w:val="22"/>
        </w:rPr>
        <w:t xml:space="preserve"> </w:t>
      </w:r>
    </w:p>
    <w:p w14:paraId="75C1F277" w14:textId="77777777"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Tenancy Obligation”</w:t>
      </w:r>
      <w:r w:rsidRPr="4AE29968">
        <w:rPr>
          <w:sz w:val="22"/>
          <w:szCs w:val="22"/>
        </w:rPr>
        <w:t xml:space="preserve"> means a house rule that does not conflict with this rule, established by the facility and included in the admission agreement, that all residents must adhere to in order to continue their residence.</w:t>
      </w:r>
    </w:p>
    <w:p w14:paraId="2C7FB279" w14:textId="77777777" w:rsidR="004B026D" w:rsidRPr="006C4111" w:rsidRDefault="004B026D" w:rsidP="00F76BFC">
      <w:pPr>
        <w:pStyle w:val="ListParagraph"/>
        <w:tabs>
          <w:tab w:val="left" w:pos="9090"/>
        </w:tabs>
        <w:ind w:hanging="180"/>
        <w:rPr>
          <w:sz w:val="22"/>
          <w:szCs w:val="22"/>
        </w:rPr>
      </w:pPr>
    </w:p>
    <w:p w14:paraId="39EE8D85" w14:textId="77777777"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“Transfer”</w:t>
      </w:r>
      <w:r w:rsidRPr="4AE29968">
        <w:rPr>
          <w:sz w:val="22"/>
          <w:szCs w:val="22"/>
        </w:rPr>
        <w:t xml:space="preserve"> means the temporary relocation of resident from an Assisted Housing program to another licensed facility. </w:t>
      </w:r>
    </w:p>
    <w:p w14:paraId="0FB7FEB0" w14:textId="77777777" w:rsidR="004B026D" w:rsidRPr="006C4111" w:rsidRDefault="004B026D" w:rsidP="00F76BFC">
      <w:pPr>
        <w:tabs>
          <w:tab w:val="left" w:pos="9090"/>
        </w:tabs>
        <w:ind w:left="720" w:hanging="180"/>
        <w:rPr>
          <w:sz w:val="22"/>
          <w:szCs w:val="22"/>
        </w:rPr>
      </w:pPr>
    </w:p>
    <w:p w14:paraId="20B25179" w14:textId="77777777"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lastRenderedPageBreak/>
        <w:t xml:space="preserve">“Transmission-based Precautions” </w:t>
      </w:r>
      <w:r w:rsidRPr="4AE29968">
        <w:rPr>
          <w:sz w:val="22"/>
          <w:szCs w:val="22"/>
        </w:rPr>
        <w:t>means contact precautions, droplet precautions, and airborne precautions, based on the likely routes of transmission of specific infectious agents, which may be combined for infectious agents that have more than one route of transmission.</w:t>
      </w:r>
    </w:p>
    <w:p w14:paraId="73EC56E3" w14:textId="77777777" w:rsidR="004B026D" w:rsidRPr="006C4111" w:rsidRDefault="004B026D" w:rsidP="00F76BFC">
      <w:pPr>
        <w:pStyle w:val="ListParagraph"/>
        <w:tabs>
          <w:tab w:val="left" w:pos="9090"/>
        </w:tabs>
        <w:ind w:hanging="180"/>
        <w:rPr>
          <w:sz w:val="22"/>
          <w:szCs w:val="22"/>
        </w:rPr>
      </w:pPr>
    </w:p>
    <w:p w14:paraId="4CCE2AB1" w14:textId="77777777" w:rsidR="004B026D" w:rsidRPr="006C4111" w:rsidRDefault="004B026D" w:rsidP="00F76BFC">
      <w:pPr>
        <w:pStyle w:val="ListParagraph"/>
        <w:numPr>
          <w:ilvl w:val="0"/>
          <w:numId w:val="148"/>
        </w:numPr>
        <w:tabs>
          <w:tab w:val="left" w:pos="9090"/>
        </w:tabs>
        <w:ind w:hanging="180"/>
        <w:rPr>
          <w:sz w:val="22"/>
          <w:szCs w:val="22"/>
        </w:rPr>
      </w:pPr>
      <w:r w:rsidRPr="4AE29968">
        <w:rPr>
          <w:b/>
          <w:bCs/>
          <w:sz w:val="22"/>
          <w:szCs w:val="22"/>
        </w:rPr>
        <w:t>“Treatment”</w:t>
      </w:r>
      <w:r w:rsidRPr="4AE29968">
        <w:rPr>
          <w:sz w:val="22"/>
          <w:szCs w:val="22"/>
        </w:rPr>
        <w:t xml:space="preserve"> means prescribed care provided to improve a situation (especially medical procedures or applications) that are intended to relieve illness or injury. Examples of treatments include use of bottled oxygen or orthopedic devices.</w:t>
      </w:r>
    </w:p>
    <w:p w14:paraId="1C489541" w14:textId="77777777" w:rsidR="004B026D" w:rsidRPr="006C4111" w:rsidRDefault="004B026D" w:rsidP="00F76BFC">
      <w:pPr>
        <w:tabs>
          <w:tab w:val="left" w:pos="9090"/>
        </w:tabs>
        <w:ind w:left="720" w:hanging="180"/>
        <w:rPr>
          <w:sz w:val="22"/>
          <w:szCs w:val="22"/>
        </w:rPr>
      </w:pPr>
    </w:p>
    <w:p w14:paraId="2792A6FF" w14:textId="4D143FEF" w:rsidR="004B026D" w:rsidRPr="006C4111" w:rsidRDefault="004B026D" w:rsidP="00F76BFC">
      <w:pPr>
        <w:pStyle w:val="ListParagraph"/>
        <w:numPr>
          <w:ilvl w:val="0"/>
          <w:numId w:val="148"/>
        </w:numPr>
        <w:tabs>
          <w:tab w:val="left" w:pos="9090"/>
        </w:tabs>
        <w:ind w:hanging="180"/>
        <w:rPr>
          <w:sz w:val="22"/>
          <w:szCs w:val="22"/>
        </w:rPr>
      </w:pPr>
      <w:r w:rsidRPr="4AE29968">
        <w:rPr>
          <w:sz w:val="22"/>
          <w:szCs w:val="22"/>
        </w:rPr>
        <w:t>“</w:t>
      </w:r>
      <w:r w:rsidRPr="4AE29968">
        <w:rPr>
          <w:b/>
          <w:bCs/>
          <w:sz w:val="22"/>
          <w:szCs w:val="22"/>
        </w:rPr>
        <w:t>Unlicensed Assistive Personnel</w:t>
      </w:r>
      <w:r w:rsidRPr="4AE29968">
        <w:rPr>
          <w:sz w:val="22"/>
          <w:szCs w:val="22"/>
        </w:rPr>
        <w:t>” means individuals employed to provide hands-on assistance with activities of daily living to individuals in assisted housing programs.  Unlicensed assistive personnel does not include certified nursing assistants employed in their capacity as certified nursing assistants.  Unlicensed Assistive Personnel are also referred to as “Direct Access Workers</w:t>
      </w:r>
      <w:r w:rsidR="009867A4">
        <w:rPr>
          <w:sz w:val="22"/>
          <w:szCs w:val="22"/>
        </w:rPr>
        <w:t>,</w:t>
      </w:r>
      <w:r w:rsidRPr="4AE29968">
        <w:rPr>
          <w:sz w:val="22"/>
          <w:szCs w:val="22"/>
        </w:rPr>
        <w:t>” “Direct Care Workers</w:t>
      </w:r>
      <w:r w:rsidR="009867A4">
        <w:rPr>
          <w:sz w:val="22"/>
          <w:szCs w:val="22"/>
        </w:rPr>
        <w:t>,</w:t>
      </w:r>
      <w:r w:rsidRPr="4AE29968">
        <w:rPr>
          <w:sz w:val="22"/>
          <w:szCs w:val="22"/>
        </w:rPr>
        <w:t>”</w:t>
      </w:r>
      <w:r w:rsidR="009867A4">
        <w:rPr>
          <w:sz w:val="22"/>
          <w:szCs w:val="22"/>
        </w:rPr>
        <w:t xml:space="preserve"> or </w:t>
      </w:r>
      <w:bookmarkStart w:id="4" w:name="_Hlk179980664"/>
      <w:r w:rsidR="009867A4">
        <w:rPr>
          <w:sz w:val="22"/>
          <w:szCs w:val="22"/>
        </w:rPr>
        <w:t>“Unlicensed Health Care Assistive Personnel</w:t>
      </w:r>
      <w:r w:rsidRPr="4AE29968">
        <w:rPr>
          <w:sz w:val="22"/>
          <w:szCs w:val="22"/>
        </w:rPr>
        <w:t>.</w:t>
      </w:r>
      <w:r w:rsidR="009867A4">
        <w:rPr>
          <w:sz w:val="22"/>
          <w:szCs w:val="22"/>
        </w:rPr>
        <w:t>”</w:t>
      </w:r>
      <w:r w:rsidRPr="4AE29968">
        <w:rPr>
          <w:sz w:val="22"/>
          <w:szCs w:val="22"/>
        </w:rPr>
        <w:t xml:space="preserve"> </w:t>
      </w:r>
      <w:bookmarkEnd w:id="4"/>
    </w:p>
    <w:p w14:paraId="401D49F2" w14:textId="77777777" w:rsidR="004B026D" w:rsidRPr="006C4111" w:rsidRDefault="004B026D" w:rsidP="00F76BFC">
      <w:pPr>
        <w:pStyle w:val="ListParagraph"/>
        <w:tabs>
          <w:tab w:val="left" w:pos="9090"/>
        </w:tabs>
        <w:ind w:hanging="180"/>
        <w:rPr>
          <w:sz w:val="22"/>
          <w:szCs w:val="22"/>
        </w:rPr>
      </w:pPr>
    </w:p>
    <w:p w14:paraId="3EAAA36E" w14:textId="18D443CD" w:rsidR="004B026D" w:rsidRPr="00306655" w:rsidRDefault="004B026D" w:rsidP="00F76BFC">
      <w:pPr>
        <w:pStyle w:val="ListParagraph"/>
        <w:numPr>
          <w:ilvl w:val="0"/>
          <w:numId w:val="148"/>
        </w:numPr>
        <w:tabs>
          <w:tab w:val="left" w:pos="9090"/>
        </w:tabs>
        <w:ind w:hanging="180"/>
        <w:rPr>
          <w:b/>
          <w:bCs/>
          <w:sz w:val="22"/>
          <w:szCs w:val="22"/>
        </w:rPr>
      </w:pPr>
      <w:r w:rsidRPr="00306655">
        <w:rPr>
          <w:b/>
          <w:bCs/>
          <w:sz w:val="22"/>
          <w:szCs w:val="22"/>
        </w:rPr>
        <w:t xml:space="preserve">“Willful” </w:t>
      </w:r>
      <w:r w:rsidRPr="00306655">
        <w:rPr>
          <w:sz w:val="22"/>
          <w:szCs w:val="22"/>
        </w:rPr>
        <w:t>means intentional</w:t>
      </w:r>
      <w:r w:rsidR="00A0776E" w:rsidRPr="00306655">
        <w:rPr>
          <w:sz w:val="22"/>
          <w:szCs w:val="22"/>
        </w:rPr>
        <w:t>ly</w:t>
      </w:r>
      <w:r w:rsidRPr="00306655">
        <w:rPr>
          <w:sz w:val="22"/>
          <w:szCs w:val="22"/>
        </w:rPr>
        <w:t>, knowing</w:t>
      </w:r>
      <w:r w:rsidR="00A0776E" w:rsidRPr="00306655">
        <w:rPr>
          <w:sz w:val="22"/>
          <w:szCs w:val="22"/>
        </w:rPr>
        <w:t>ly</w:t>
      </w:r>
      <w:r w:rsidRPr="00306655">
        <w:rPr>
          <w:sz w:val="22"/>
          <w:szCs w:val="22"/>
        </w:rPr>
        <w:t>, or reckless</w:t>
      </w:r>
      <w:r w:rsidR="00A0776E" w:rsidRPr="00306655">
        <w:rPr>
          <w:sz w:val="22"/>
          <w:szCs w:val="22"/>
        </w:rPr>
        <w:t>ly</w:t>
      </w:r>
      <w:r w:rsidRPr="00306655">
        <w:rPr>
          <w:sz w:val="22"/>
          <w:szCs w:val="22"/>
        </w:rPr>
        <w:t xml:space="preserve"> as </w:t>
      </w:r>
      <w:r w:rsidR="00A0776E" w:rsidRPr="00306655">
        <w:rPr>
          <w:sz w:val="22"/>
          <w:szCs w:val="22"/>
        </w:rPr>
        <w:t xml:space="preserve">those terms are </w:t>
      </w:r>
      <w:r w:rsidRPr="00306655">
        <w:rPr>
          <w:sz w:val="22"/>
          <w:szCs w:val="22"/>
        </w:rPr>
        <w:t xml:space="preserve">defined in 17-A </w:t>
      </w:r>
      <w:r w:rsidR="005E712C" w:rsidRPr="00306655">
        <w:rPr>
          <w:sz w:val="22"/>
          <w:szCs w:val="22"/>
        </w:rPr>
        <w:t>M.R.S.</w:t>
      </w:r>
      <w:r w:rsidRPr="00306655">
        <w:rPr>
          <w:sz w:val="22"/>
          <w:szCs w:val="22"/>
        </w:rPr>
        <w:t xml:space="preserve"> §35.</w:t>
      </w:r>
    </w:p>
    <w:p w14:paraId="334C769F" w14:textId="77777777" w:rsidR="004B026D" w:rsidRPr="006C4111" w:rsidRDefault="004B026D" w:rsidP="00F76BFC">
      <w:pPr>
        <w:pStyle w:val="ListParagraph"/>
        <w:tabs>
          <w:tab w:val="left" w:pos="9090"/>
        </w:tabs>
        <w:ind w:hanging="180"/>
        <w:rPr>
          <w:sz w:val="22"/>
          <w:szCs w:val="22"/>
        </w:rPr>
      </w:pPr>
    </w:p>
    <w:p w14:paraId="176F8C6E" w14:textId="5A0BF12C" w:rsidR="004B026D" w:rsidRPr="00B9510C" w:rsidRDefault="004B026D" w:rsidP="00B9510C">
      <w:pPr>
        <w:pStyle w:val="ListParagraph"/>
        <w:numPr>
          <w:ilvl w:val="0"/>
          <w:numId w:val="230"/>
        </w:numPr>
        <w:tabs>
          <w:tab w:val="left" w:pos="9090"/>
        </w:tabs>
        <w:rPr>
          <w:sz w:val="22"/>
          <w:szCs w:val="22"/>
        </w:rPr>
      </w:pPr>
      <w:r w:rsidRPr="00B9510C">
        <w:rPr>
          <w:sz w:val="22"/>
          <w:szCs w:val="22"/>
        </w:rPr>
        <w:t>“</w:t>
      </w:r>
      <w:r w:rsidRPr="00B9510C">
        <w:rPr>
          <w:b/>
          <w:bCs/>
          <w:sz w:val="22"/>
          <w:szCs w:val="22"/>
        </w:rPr>
        <w:t>Working Days</w:t>
      </w:r>
      <w:r w:rsidRPr="00B9510C">
        <w:rPr>
          <w:sz w:val="22"/>
          <w:szCs w:val="22"/>
        </w:rPr>
        <w:t>” means weekdays, excluding legal holidays (when state offices are closed)</w:t>
      </w:r>
      <w:r w:rsidR="00A0776E" w:rsidRPr="00B9510C">
        <w:rPr>
          <w:sz w:val="22"/>
          <w:szCs w:val="22"/>
        </w:rPr>
        <w:t>, also known as business days</w:t>
      </w:r>
      <w:r w:rsidRPr="00B9510C">
        <w:rPr>
          <w:sz w:val="22"/>
          <w:szCs w:val="22"/>
        </w:rPr>
        <w:t>.</w:t>
      </w:r>
      <w:r w:rsidRPr="00B9510C">
        <w:rPr>
          <w:b/>
          <w:bCs/>
          <w:sz w:val="22"/>
          <w:szCs w:val="22"/>
        </w:rPr>
        <w:br w:type="page"/>
      </w:r>
    </w:p>
    <w:p w14:paraId="2D6B0332" w14:textId="77777777" w:rsidR="004B026D" w:rsidRPr="006C4111" w:rsidRDefault="004B026D" w:rsidP="4AE29968">
      <w:pPr>
        <w:tabs>
          <w:tab w:val="left" w:pos="9090"/>
        </w:tabs>
        <w:ind w:left="720" w:hanging="720"/>
        <w:jc w:val="center"/>
        <w:rPr>
          <w:b/>
          <w:bCs/>
          <w:sz w:val="22"/>
          <w:szCs w:val="22"/>
        </w:rPr>
      </w:pPr>
      <w:r w:rsidRPr="4AE29968">
        <w:rPr>
          <w:b/>
          <w:bCs/>
          <w:sz w:val="22"/>
          <w:szCs w:val="22"/>
        </w:rPr>
        <w:lastRenderedPageBreak/>
        <w:t>Section 2: Licensing</w:t>
      </w:r>
    </w:p>
    <w:p w14:paraId="7D666795" w14:textId="77777777" w:rsidR="004B026D" w:rsidRPr="006C4111" w:rsidRDefault="004B026D" w:rsidP="4AE29968">
      <w:pPr>
        <w:tabs>
          <w:tab w:val="left" w:pos="9090"/>
        </w:tabs>
        <w:ind w:left="720" w:hanging="720"/>
        <w:rPr>
          <w:sz w:val="22"/>
          <w:szCs w:val="22"/>
        </w:rPr>
      </w:pPr>
    </w:p>
    <w:p w14:paraId="5CA0B7D6" w14:textId="78939D18" w:rsidR="004B026D" w:rsidRPr="006C4111" w:rsidRDefault="004B026D" w:rsidP="00BF7E64">
      <w:pPr>
        <w:pStyle w:val="ListParagraph"/>
        <w:numPr>
          <w:ilvl w:val="0"/>
          <w:numId w:val="108"/>
        </w:numPr>
        <w:spacing w:after="200" w:line="276" w:lineRule="auto"/>
        <w:ind w:left="360"/>
        <w:rPr>
          <w:sz w:val="22"/>
          <w:szCs w:val="22"/>
        </w:rPr>
      </w:pPr>
      <w:r w:rsidRPr="4AE29968">
        <w:rPr>
          <w:b/>
          <w:bCs/>
          <w:sz w:val="22"/>
          <w:szCs w:val="22"/>
        </w:rPr>
        <w:t>Responsibility for compliance</w:t>
      </w:r>
      <w:r w:rsidRPr="4AE29968">
        <w:rPr>
          <w:sz w:val="22"/>
          <w:szCs w:val="22"/>
        </w:rPr>
        <w:t xml:space="preserve">.  The applicant/licensee and all employees must comply with all provisions of this rule, excluding provisions formally waived by the Department </w:t>
      </w:r>
      <w:r w:rsidRPr="002B0BBD">
        <w:rPr>
          <w:sz w:val="22"/>
          <w:szCs w:val="22"/>
        </w:rPr>
        <w:t>under</w:t>
      </w:r>
      <w:r w:rsidRPr="4AE29968">
        <w:rPr>
          <w:sz w:val="22"/>
          <w:szCs w:val="22"/>
        </w:rPr>
        <w:t xml:space="preserve"> </w:t>
      </w:r>
      <w:r w:rsidRPr="00394EF0">
        <w:rPr>
          <w:sz w:val="22"/>
          <w:szCs w:val="22"/>
        </w:rPr>
        <w:t>Section 2(</w:t>
      </w:r>
      <w:r w:rsidR="00A01061">
        <w:rPr>
          <w:sz w:val="22"/>
          <w:szCs w:val="22"/>
        </w:rPr>
        <w:t>T</w:t>
      </w:r>
      <w:r w:rsidRPr="00394EF0">
        <w:rPr>
          <w:sz w:val="22"/>
          <w:szCs w:val="22"/>
        </w:rPr>
        <w:t>)</w:t>
      </w:r>
      <w:r w:rsidRPr="4AE29968">
        <w:rPr>
          <w:sz w:val="22"/>
          <w:szCs w:val="22"/>
        </w:rPr>
        <w:t xml:space="preserve"> of this rule.</w:t>
      </w:r>
    </w:p>
    <w:p w14:paraId="1CB97E90" w14:textId="77777777" w:rsidR="004B026D" w:rsidRPr="006C4111" w:rsidRDefault="004B026D" w:rsidP="4AE29968">
      <w:pPr>
        <w:pStyle w:val="ListParagraph"/>
        <w:ind w:left="360"/>
        <w:rPr>
          <w:sz w:val="22"/>
          <w:szCs w:val="22"/>
        </w:rPr>
      </w:pPr>
    </w:p>
    <w:p w14:paraId="13390A6B" w14:textId="366D8954" w:rsidR="004B026D" w:rsidRPr="006C4111" w:rsidRDefault="004B026D" w:rsidP="00E675C0">
      <w:pPr>
        <w:pStyle w:val="ListParagraph"/>
        <w:ind w:hanging="360"/>
        <w:rPr>
          <w:sz w:val="22"/>
          <w:szCs w:val="22"/>
        </w:rPr>
      </w:pPr>
      <w:r w:rsidRPr="4AE29968">
        <w:rPr>
          <w:b/>
          <w:bCs/>
          <w:sz w:val="22"/>
          <w:szCs w:val="22"/>
        </w:rPr>
        <w:t>1.</w:t>
      </w:r>
      <w:r>
        <w:tab/>
      </w:r>
      <w:r w:rsidRPr="4AE29968">
        <w:rPr>
          <w:sz w:val="22"/>
          <w:szCs w:val="22"/>
        </w:rPr>
        <w:t>Licensees must also comply with all other applicable rules, State and federal statutes, and federal regulations.</w:t>
      </w:r>
    </w:p>
    <w:p w14:paraId="0A4E0BE9" w14:textId="77777777" w:rsidR="00D03BEE" w:rsidRPr="00002F5B" w:rsidRDefault="00D03BEE" w:rsidP="00002F5B">
      <w:pPr>
        <w:rPr>
          <w:sz w:val="22"/>
          <w:szCs w:val="22"/>
        </w:rPr>
      </w:pPr>
    </w:p>
    <w:p w14:paraId="5F400A4C" w14:textId="5EFD79AA" w:rsidR="00D03BEE" w:rsidRPr="00002F5B" w:rsidRDefault="00F359F7" w:rsidP="00D03BEE">
      <w:pPr>
        <w:ind w:left="720" w:hanging="360"/>
        <w:rPr>
          <w:sz w:val="22"/>
          <w:szCs w:val="22"/>
        </w:rPr>
      </w:pPr>
      <w:r w:rsidRPr="00002F5B">
        <w:rPr>
          <w:b/>
          <w:bCs/>
          <w:sz w:val="22"/>
          <w:szCs w:val="22"/>
        </w:rPr>
        <w:t>2</w:t>
      </w:r>
      <w:r w:rsidR="00D03BEE" w:rsidRPr="00002F5B">
        <w:rPr>
          <w:b/>
          <w:bCs/>
          <w:sz w:val="22"/>
          <w:szCs w:val="22"/>
        </w:rPr>
        <w:t xml:space="preserve">. </w:t>
      </w:r>
      <w:bookmarkStart w:id="5" w:name="_Hlk179466937"/>
      <w:r w:rsidR="008E2CF3">
        <w:rPr>
          <w:sz w:val="22"/>
          <w:szCs w:val="22"/>
        </w:rPr>
        <w:tab/>
      </w:r>
      <w:r w:rsidR="005A3FC4" w:rsidRPr="00002F5B">
        <w:rPr>
          <w:sz w:val="22"/>
          <w:szCs w:val="22"/>
        </w:rPr>
        <w:t xml:space="preserve">The </w:t>
      </w:r>
      <w:r w:rsidR="00C701E2" w:rsidRPr="00002F5B">
        <w:rPr>
          <w:sz w:val="22"/>
          <w:szCs w:val="22"/>
        </w:rPr>
        <w:t>applicant</w:t>
      </w:r>
      <w:r w:rsidR="005A3FC4" w:rsidRPr="00002F5B">
        <w:rPr>
          <w:sz w:val="22"/>
          <w:szCs w:val="22"/>
        </w:rPr>
        <w:t xml:space="preserve"> must adopt a</w:t>
      </w:r>
      <w:r w:rsidR="00D03BEE" w:rsidRPr="00002F5B">
        <w:rPr>
          <w:sz w:val="22"/>
          <w:szCs w:val="22"/>
        </w:rPr>
        <w:t xml:space="preserve">ll policies and procedures required under this rule </w:t>
      </w:r>
      <w:r w:rsidR="005A3FC4" w:rsidRPr="00002F5B">
        <w:rPr>
          <w:sz w:val="22"/>
          <w:szCs w:val="22"/>
        </w:rPr>
        <w:t xml:space="preserve">prior to </w:t>
      </w:r>
      <w:r w:rsidRPr="00002F5B">
        <w:rPr>
          <w:sz w:val="22"/>
          <w:szCs w:val="22"/>
        </w:rPr>
        <w:t>applying for a license</w:t>
      </w:r>
      <w:r w:rsidR="005A3FC4" w:rsidRPr="00002F5B">
        <w:rPr>
          <w:sz w:val="22"/>
          <w:szCs w:val="22"/>
        </w:rPr>
        <w:t xml:space="preserve">, and these policies and procedures </w:t>
      </w:r>
      <w:r w:rsidR="00D03BEE" w:rsidRPr="00002F5B">
        <w:rPr>
          <w:sz w:val="22"/>
          <w:szCs w:val="22"/>
        </w:rPr>
        <w:t xml:space="preserve">are subject to review </w:t>
      </w:r>
      <w:r w:rsidRPr="00002F5B">
        <w:rPr>
          <w:sz w:val="22"/>
          <w:szCs w:val="22"/>
        </w:rPr>
        <w:t>at the request of</w:t>
      </w:r>
      <w:r w:rsidR="005A3FC4" w:rsidRPr="00002F5B">
        <w:rPr>
          <w:sz w:val="22"/>
          <w:szCs w:val="22"/>
        </w:rPr>
        <w:t xml:space="preserve"> the Department </w:t>
      </w:r>
      <w:r w:rsidR="00D03BEE" w:rsidRPr="00002F5B">
        <w:rPr>
          <w:sz w:val="22"/>
          <w:szCs w:val="22"/>
        </w:rPr>
        <w:t>prior to the issuance of a license</w:t>
      </w:r>
      <w:bookmarkEnd w:id="5"/>
      <w:r w:rsidR="00D03BEE" w:rsidRPr="00002F5B">
        <w:rPr>
          <w:sz w:val="22"/>
          <w:szCs w:val="22"/>
        </w:rPr>
        <w:t xml:space="preserve">. </w:t>
      </w:r>
    </w:p>
    <w:p w14:paraId="53319F3C" w14:textId="77777777" w:rsidR="00E675C0" w:rsidRPr="006C4111" w:rsidRDefault="00E675C0" w:rsidP="4AE29968">
      <w:pPr>
        <w:pStyle w:val="ListParagraph"/>
        <w:ind w:left="360" w:hanging="360"/>
        <w:rPr>
          <w:sz w:val="22"/>
          <w:szCs w:val="22"/>
        </w:rPr>
      </w:pPr>
    </w:p>
    <w:p w14:paraId="21747B90" w14:textId="77777777" w:rsidR="004B026D" w:rsidRPr="006C4111" w:rsidRDefault="004B026D" w:rsidP="00BF7E64">
      <w:pPr>
        <w:pStyle w:val="ListParagraph"/>
        <w:numPr>
          <w:ilvl w:val="0"/>
          <w:numId w:val="108"/>
        </w:numPr>
        <w:ind w:left="360"/>
        <w:rPr>
          <w:sz w:val="22"/>
          <w:szCs w:val="22"/>
        </w:rPr>
      </w:pPr>
      <w:r w:rsidRPr="4AE29968">
        <w:rPr>
          <w:b/>
          <w:bCs/>
          <w:sz w:val="22"/>
          <w:szCs w:val="22"/>
        </w:rPr>
        <w:t>License required.</w:t>
      </w:r>
      <w:r w:rsidRPr="4AE29968">
        <w:rPr>
          <w:sz w:val="22"/>
          <w:szCs w:val="22"/>
        </w:rPr>
        <w:t xml:space="preserve">  No person, firm, partnership, association, corporation, or other entity shall manage or operate an Assisted Living or Residential Care Facility without a license.</w:t>
      </w:r>
    </w:p>
    <w:p w14:paraId="0CB50EEB" w14:textId="77777777" w:rsidR="004B026D" w:rsidRPr="006C4111" w:rsidRDefault="004B026D" w:rsidP="4AE29968">
      <w:pPr>
        <w:pStyle w:val="ListParagraph"/>
        <w:ind w:left="360"/>
        <w:rPr>
          <w:sz w:val="22"/>
          <w:szCs w:val="22"/>
        </w:rPr>
      </w:pPr>
    </w:p>
    <w:p w14:paraId="38C7CF24" w14:textId="77777777" w:rsidR="00230B24" w:rsidRDefault="004B026D" w:rsidP="00BF7E64">
      <w:pPr>
        <w:pStyle w:val="ListParagraph"/>
        <w:numPr>
          <w:ilvl w:val="0"/>
          <w:numId w:val="108"/>
        </w:numPr>
        <w:ind w:left="360"/>
        <w:rPr>
          <w:sz w:val="22"/>
          <w:szCs w:val="22"/>
        </w:rPr>
      </w:pPr>
      <w:r w:rsidRPr="4AE29968">
        <w:rPr>
          <w:b/>
          <w:bCs/>
          <w:sz w:val="22"/>
          <w:szCs w:val="22"/>
        </w:rPr>
        <w:t xml:space="preserve">License non-transferable. </w:t>
      </w:r>
      <w:r w:rsidRPr="4AE29968">
        <w:rPr>
          <w:sz w:val="22"/>
          <w:szCs w:val="22"/>
        </w:rPr>
        <w:t xml:space="preserve">The license is valid </w:t>
      </w:r>
      <w:r w:rsidR="005C2F8D" w:rsidRPr="4AE29968">
        <w:rPr>
          <w:sz w:val="22"/>
          <w:szCs w:val="22"/>
        </w:rPr>
        <w:t xml:space="preserve">only </w:t>
      </w:r>
      <w:r w:rsidRPr="4AE29968">
        <w:rPr>
          <w:sz w:val="22"/>
          <w:szCs w:val="22"/>
        </w:rPr>
        <w:t>for the named licensee(s)</w:t>
      </w:r>
      <w:r w:rsidR="002B423E">
        <w:rPr>
          <w:sz w:val="22"/>
          <w:szCs w:val="22"/>
        </w:rPr>
        <w:t xml:space="preserve"> and only for the location specified on the license</w:t>
      </w:r>
      <w:r w:rsidRPr="4AE29968">
        <w:rPr>
          <w:sz w:val="22"/>
          <w:szCs w:val="22"/>
        </w:rPr>
        <w:t xml:space="preserve">. </w:t>
      </w:r>
    </w:p>
    <w:p w14:paraId="646274D6" w14:textId="77777777" w:rsidR="00230B24" w:rsidRPr="00230B24" w:rsidRDefault="00230B24" w:rsidP="00230B24">
      <w:pPr>
        <w:pStyle w:val="ListParagraph"/>
        <w:rPr>
          <w:sz w:val="22"/>
          <w:szCs w:val="22"/>
        </w:rPr>
      </w:pPr>
    </w:p>
    <w:p w14:paraId="530E6B1B" w14:textId="3C8D0ADF" w:rsidR="00AF5799" w:rsidRDefault="004B026D" w:rsidP="00BF7E64">
      <w:pPr>
        <w:pStyle w:val="ListParagraph"/>
        <w:numPr>
          <w:ilvl w:val="0"/>
          <w:numId w:val="207"/>
        </w:numPr>
        <w:ind w:left="720"/>
        <w:rPr>
          <w:sz w:val="22"/>
          <w:szCs w:val="22"/>
        </w:rPr>
      </w:pPr>
      <w:r w:rsidRPr="4AE29968">
        <w:rPr>
          <w:sz w:val="22"/>
          <w:szCs w:val="22"/>
        </w:rPr>
        <w:t>A license may not be sold</w:t>
      </w:r>
      <w:r w:rsidR="003B6B12">
        <w:rPr>
          <w:sz w:val="22"/>
          <w:szCs w:val="22"/>
        </w:rPr>
        <w:t>, assigned,</w:t>
      </w:r>
      <w:r w:rsidRPr="4AE29968">
        <w:rPr>
          <w:sz w:val="22"/>
          <w:szCs w:val="22"/>
        </w:rPr>
        <w:t xml:space="preserve"> or otherwise transferred. </w:t>
      </w:r>
    </w:p>
    <w:p w14:paraId="4220B74E" w14:textId="77777777" w:rsidR="00230B24" w:rsidRPr="00230B24" w:rsidRDefault="00230B24" w:rsidP="00230B24">
      <w:pPr>
        <w:rPr>
          <w:sz w:val="22"/>
          <w:szCs w:val="22"/>
        </w:rPr>
      </w:pPr>
    </w:p>
    <w:p w14:paraId="08E7E716" w14:textId="4ECDFAFE" w:rsidR="00AF5799" w:rsidRPr="00230B24" w:rsidRDefault="00AF5799" w:rsidP="00BF7E64">
      <w:pPr>
        <w:pStyle w:val="ListParagraph"/>
        <w:numPr>
          <w:ilvl w:val="0"/>
          <w:numId w:val="207"/>
        </w:numPr>
        <w:tabs>
          <w:tab w:val="left" w:pos="9090"/>
          <w:tab w:val="left" w:pos="9270"/>
        </w:tabs>
        <w:ind w:left="720"/>
        <w:rPr>
          <w:sz w:val="22"/>
          <w:szCs w:val="22"/>
        </w:rPr>
      </w:pPr>
      <w:bookmarkStart w:id="6" w:name="_Hlk179467111"/>
      <w:r w:rsidRPr="00230B24">
        <w:rPr>
          <w:sz w:val="22"/>
          <w:szCs w:val="22"/>
        </w:rPr>
        <w:t>In order to purchase a licensed Assisted Housing facility, the potential new owner must:</w:t>
      </w:r>
    </w:p>
    <w:p w14:paraId="4398EB11" w14:textId="77777777" w:rsidR="00AF5799" w:rsidRPr="006C4111" w:rsidRDefault="00AF5799" w:rsidP="00AF5799">
      <w:pPr>
        <w:pStyle w:val="ListParagraph"/>
        <w:tabs>
          <w:tab w:val="left" w:pos="9090"/>
        </w:tabs>
        <w:ind w:left="360"/>
        <w:rPr>
          <w:sz w:val="22"/>
          <w:szCs w:val="22"/>
        </w:rPr>
      </w:pPr>
    </w:p>
    <w:p w14:paraId="5C7ECE3B" w14:textId="45F4EFE2" w:rsidR="00AF5799" w:rsidRPr="006C4111" w:rsidRDefault="00F76309" w:rsidP="00F76309">
      <w:pPr>
        <w:pStyle w:val="ListParagraph"/>
        <w:ind w:left="360" w:firstLine="360"/>
        <w:rPr>
          <w:sz w:val="22"/>
          <w:szCs w:val="22"/>
        </w:rPr>
      </w:pPr>
      <w:r>
        <w:rPr>
          <w:b/>
          <w:bCs/>
          <w:sz w:val="22"/>
          <w:szCs w:val="22"/>
        </w:rPr>
        <w:t>a</w:t>
      </w:r>
      <w:r w:rsidR="00AF5799" w:rsidRPr="4AE29968">
        <w:rPr>
          <w:sz w:val="22"/>
          <w:szCs w:val="22"/>
        </w:rPr>
        <w:t xml:space="preserve">. </w:t>
      </w:r>
      <w:r w:rsidR="00AF5799">
        <w:tab/>
      </w:r>
      <w:r w:rsidR="00AF5799" w:rsidRPr="4AE29968">
        <w:rPr>
          <w:sz w:val="22"/>
          <w:szCs w:val="22"/>
        </w:rPr>
        <w:t xml:space="preserve">Apply for a new license no less than 30 days prior to the anticipated sale date; and </w:t>
      </w:r>
    </w:p>
    <w:p w14:paraId="07BA8C39" w14:textId="77777777" w:rsidR="00AF5799" w:rsidRPr="006C4111" w:rsidRDefault="00AF5799" w:rsidP="00AF5799">
      <w:pPr>
        <w:pStyle w:val="ListParagraph"/>
        <w:ind w:left="360"/>
        <w:rPr>
          <w:sz w:val="22"/>
          <w:szCs w:val="22"/>
        </w:rPr>
      </w:pPr>
    </w:p>
    <w:p w14:paraId="18DF8C19" w14:textId="09706DDE" w:rsidR="00AF5799" w:rsidRPr="001410DB" w:rsidRDefault="00F76309" w:rsidP="00F76309">
      <w:pPr>
        <w:pStyle w:val="ListParagraph"/>
        <w:ind w:left="360" w:firstLine="360"/>
        <w:rPr>
          <w:sz w:val="22"/>
          <w:szCs w:val="22"/>
        </w:rPr>
      </w:pPr>
      <w:r>
        <w:rPr>
          <w:b/>
          <w:bCs/>
          <w:sz w:val="22"/>
          <w:szCs w:val="22"/>
        </w:rPr>
        <w:t>b</w:t>
      </w:r>
      <w:r w:rsidR="00AF5799" w:rsidRPr="4AE29968">
        <w:rPr>
          <w:b/>
          <w:bCs/>
          <w:sz w:val="22"/>
          <w:szCs w:val="22"/>
        </w:rPr>
        <w:t>.</w:t>
      </w:r>
      <w:r w:rsidR="00AF5799" w:rsidRPr="4AE29968">
        <w:rPr>
          <w:sz w:val="22"/>
          <w:szCs w:val="22"/>
        </w:rPr>
        <w:t xml:space="preserve"> </w:t>
      </w:r>
      <w:r w:rsidR="00AF5799">
        <w:tab/>
      </w:r>
      <w:r w:rsidR="00AF5799" w:rsidRPr="4AE29968">
        <w:rPr>
          <w:sz w:val="22"/>
          <w:szCs w:val="22"/>
        </w:rPr>
        <w:t>Obtain a license prior to operating the facility/program.</w:t>
      </w:r>
    </w:p>
    <w:bookmarkEnd w:id="6"/>
    <w:p w14:paraId="3164A445" w14:textId="77777777" w:rsidR="004B026D" w:rsidRPr="006C4111" w:rsidRDefault="004B026D" w:rsidP="4AE29968">
      <w:pPr>
        <w:pStyle w:val="ListParagraph"/>
        <w:ind w:left="360"/>
        <w:rPr>
          <w:sz w:val="22"/>
          <w:szCs w:val="22"/>
        </w:rPr>
      </w:pPr>
    </w:p>
    <w:p w14:paraId="7CFEBED5" w14:textId="397F6BB3" w:rsidR="004B026D" w:rsidRPr="006C4111" w:rsidRDefault="004B026D" w:rsidP="00BF7E64">
      <w:pPr>
        <w:pStyle w:val="ListParagraph"/>
        <w:numPr>
          <w:ilvl w:val="0"/>
          <w:numId w:val="108"/>
        </w:numPr>
        <w:spacing w:after="200" w:line="276" w:lineRule="auto"/>
        <w:ind w:left="360"/>
        <w:rPr>
          <w:b/>
          <w:bCs/>
          <w:sz w:val="22"/>
          <w:szCs w:val="22"/>
        </w:rPr>
      </w:pPr>
      <w:r w:rsidRPr="4AE29968">
        <w:rPr>
          <w:b/>
          <w:bCs/>
          <w:sz w:val="22"/>
          <w:szCs w:val="22"/>
        </w:rPr>
        <w:t xml:space="preserve">Type and </w:t>
      </w:r>
      <w:r w:rsidRPr="07139E8D">
        <w:rPr>
          <w:b/>
          <w:bCs/>
          <w:sz w:val="22"/>
          <w:szCs w:val="22"/>
        </w:rPr>
        <w:t>Term</w:t>
      </w:r>
      <w:r w:rsidRPr="4AE29968">
        <w:rPr>
          <w:b/>
          <w:bCs/>
          <w:sz w:val="22"/>
          <w:szCs w:val="22"/>
        </w:rPr>
        <w:t xml:space="preserve"> of license. </w:t>
      </w:r>
      <w:r w:rsidRPr="4AE29968">
        <w:rPr>
          <w:sz w:val="22"/>
          <w:szCs w:val="22"/>
        </w:rPr>
        <w:t xml:space="preserve">A license may be provisional, full, or conditional. </w:t>
      </w:r>
    </w:p>
    <w:p w14:paraId="53EBF46D" w14:textId="77777777" w:rsidR="004B026D" w:rsidRPr="006C4111" w:rsidRDefault="004B026D" w:rsidP="4AE29968">
      <w:pPr>
        <w:pStyle w:val="ListParagraph"/>
        <w:ind w:left="360"/>
        <w:rPr>
          <w:b/>
          <w:bCs/>
          <w:sz w:val="22"/>
          <w:szCs w:val="22"/>
        </w:rPr>
      </w:pPr>
    </w:p>
    <w:p w14:paraId="1E0CEDF7" w14:textId="37B5D451" w:rsidR="004B026D" w:rsidRPr="006C4111" w:rsidRDefault="004B026D" w:rsidP="4AE29968">
      <w:pPr>
        <w:pStyle w:val="ListParagraph"/>
        <w:ind w:hanging="360"/>
        <w:rPr>
          <w:sz w:val="22"/>
          <w:szCs w:val="22"/>
        </w:rPr>
      </w:pPr>
      <w:r w:rsidRPr="4AE29968">
        <w:rPr>
          <w:b/>
          <w:bCs/>
          <w:sz w:val="22"/>
          <w:szCs w:val="22"/>
        </w:rPr>
        <w:t>1.</w:t>
      </w:r>
      <w:r w:rsidRPr="4AE29968">
        <w:rPr>
          <w:sz w:val="22"/>
          <w:szCs w:val="22"/>
        </w:rPr>
        <w:t xml:space="preserve"> </w:t>
      </w:r>
      <w:r>
        <w:tab/>
      </w:r>
      <w:r w:rsidRPr="4AE29968">
        <w:rPr>
          <w:sz w:val="22"/>
          <w:szCs w:val="22"/>
        </w:rPr>
        <w:t xml:space="preserve">A provisional license may be issued for a minimum period of 3 months or a longer period, as deemed appropriate by the </w:t>
      </w:r>
      <w:r w:rsidR="004C3D94">
        <w:rPr>
          <w:sz w:val="22"/>
          <w:szCs w:val="22"/>
        </w:rPr>
        <w:t>D</w:t>
      </w:r>
      <w:r w:rsidRPr="4AE29968">
        <w:rPr>
          <w:sz w:val="22"/>
          <w:szCs w:val="22"/>
        </w:rPr>
        <w:t>epartment, not to exceed 12 consecutive months.</w:t>
      </w:r>
    </w:p>
    <w:p w14:paraId="7111D393" w14:textId="77777777" w:rsidR="004B026D" w:rsidRPr="006C4111" w:rsidRDefault="004B026D" w:rsidP="4AE29968">
      <w:pPr>
        <w:pStyle w:val="ListParagraph"/>
        <w:ind w:hanging="360"/>
        <w:rPr>
          <w:sz w:val="22"/>
          <w:szCs w:val="22"/>
        </w:rPr>
      </w:pPr>
    </w:p>
    <w:p w14:paraId="53EEAD1B" w14:textId="5FC87474" w:rsidR="004B026D" w:rsidRPr="00BF208B" w:rsidRDefault="004B026D" w:rsidP="4AE29968">
      <w:pPr>
        <w:pStyle w:val="ListParagraph"/>
        <w:ind w:hanging="360"/>
        <w:rPr>
          <w:sz w:val="22"/>
          <w:szCs w:val="22"/>
        </w:rPr>
      </w:pPr>
      <w:r w:rsidRPr="4AE29968">
        <w:rPr>
          <w:b/>
          <w:bCs/>
          <w:sz w:val="22"/>
          <w:szCs w:val="22"/>
        </w:rPr>
        <w:t>2.</w:t>
      </w:r>
      <w:r w:rsidRPr="4AE29968">
        <w:rPr>
          <w:sz w:val="22"/>
          <w:szCs w:val="22"/>
        </w:rPr>
        <w:t xml:space="preserve"> </w:t>
      </w:r>
      <w:r>
        <w:tab/>
      </w:r>
      <w:r w:rsidRPr="4AE29968">
        <w:rPr>
          <w:sz w:val="22"/>
          <w:szCs w:val="22"/>
        </w:rPr>
        <w:t>A full license may be issued for a period of two years, if the licensee is in substantial compliance with this rul</w:t>
      </w:r>
      <w:r w:rsidRPr="00BF208B">
        <w:rPr>
          <w:sz w:val="22"/>
          <w:szCs w:val="22"/>
        </w:rPr>
        <w:t>e.</w:t>
      </w:r>
      <w:r w:rsidR="000A231D" w:rsidRPr="00BF208B">
        <w:rPr>
          <w:sz w:val="22"/>
          <w:szCs w:val="22"/>
        </w:rPr>
        <w:t xml:space="preserve"> If the applicant is not in substantial compliance, the Department may issue a license for less than two years or take other action as authorized by this rule.</w:t>
      </w:r>
    </w:p>
    <w:p w14:paraId="0673C4A5" w14:textId="77777777" w:rsidR="004B026D" w:rsidRPr="006C4111" w:rsidRDefault="004B026D" w:rsidP="4AE29968">
      <w:pPr>
        <w:pStyle w:val="ListParagraph"/>
        <w:ind w:hanging="360"/>
        <w:rPr>
          <w:sz w:val="22"/>
          <w:szCs w:val="22"/>
        </w:rPr>
      </w:pPr>
    </w:p>
    <w:p w14:paraId="53789DA3" w14:textId="7F112A4B" w:rsidR="006A0883" w:rsidRDefault="004B026D" w:rsidP="00BF7E64">
      <w:pPr>
        <w:pStyle w:val="ListParagraph"/>
        <w:numPr>
          <w:ilvl w:val="0"/>
          <w:numId w:val="207"/>
        </w:numPr>
        <w:ind w:left="720"/>
        <w:rPr>
          <w:sz w:val="22"/>
          <w:szCs w:val="22"/>
        </w:rPr>
      </w:pPr>
      <w:r w:rsidRPr="4AE29968">
        <w:rPr>
          <w:sz w:val="22"/>
          <w:szCs w:val="22"/>
        </w:rPr>
        <w:t xml:space="preserve">A conditional license may be issued for a specific period, not to exceed one year, or the remaining period of the previous full license, whichever the </w:t>
      </w:r>
      <w:r w:rsidR="00256872">
        <w:rPr>
          <w:sz w:val="22"/>
          <w:szCs w:val="22"/>
        </w:rPr>
        <w:t>D</w:t>
      </w:r>
      <w:r w:rsidRPr="4AE29968">
        <w:rPr>
          <w:sz w:val="22"/>
          <w:szCs w:val="22"/>
        </w:rPr>
        <w:t>epartment determines appropriate based on the laws and rules violated.</w:t>
      </w:r>
    </w:p>
    <w:p w14:paraId="1D566E5D" w14:textId="2745738B" w:rsidR="006A0883" w:rsidRDefault="006A0883" w:rsidP="006A0883">
      <w:pPr>
        <w:pStyle w:val="ListParagraph"/>
        <w:rPr>
          <w:sz w:val="22"/>
          <w:szCs w:val="22"/>
        </w:rPr>
      </w:pPr>
    </w:p>
    <w:p w14:paraId="2E901BA7" w14:textId="77777777" w:rsidR="006A0883" w:rsidRPr="006A0883" w:rsidRDefault="009D6900" w:rsidP="00BF7E64">
      <w:pPr>
        <w:pStyle w:val="ListParagraph"/>
        <w:numPr>
          <w:ilvl w:val="0"/>
          <w:numId w:val="207"/>
        </w:numPr>
        <w:ind w:left="720"/>
        <w:rPr>
          <w:sz w:val="22"/>
          <w:szCs w:val="22"/>
        </w:rPr>
      </w:pPr>
      <w:r w:rsidRPr="006A0883">
        <w:rPr>
          <w:sz w:val="22"/>
          <w:szCs w:val="22"/>
        </w:rPr>
        <w:t>Prior to the expiration of the license, the Department shall inspect for continued compliance with applicable laws and rules as often as deemed necessary by the Department.</w:t>
      </w:r>
    </w:p>
    <w:p w14:paraId="6981A0BE" w14:textId="77777777" w:rsidR="006A0883" w:rsidRPr="006A0883" w:rsidRDefault="006A0883" w:rsidP="006A0883">
      <w:pPr>
        <w:pStyle w:val="ListParagraph"/>
        <w:rPr>
          <w:sz w:val="22"/>
          <w:szCs w:val="22"/>
        </w:rPr>
      </w:pPr>
    </w:p>
    <w:p w14:paraId="6EB0BCC7" w14:textId="2DD3B9EA" w:rsidR="009D6900" w:rsidRPr="006A0883" w:rsidRDefault="009D6900" w:rsidP="00BF7E64">
      <w:pPr>
        <w:pStyle w:val="ListParagraph"/>
        <w:numPr>
          <w:ilvl w:val="0"/>
          <w:numId w:val="207"/>
        </w:numPr>
        <w:ind w:left="720"/>
        <w:rPr>
          <w:sz w:val="22"/>
          <w:szCs w:val="22"/>
        </w:rPr>
      </w:pPr>
      <w:r w:rsidRPr="006A0883">
        <w:rPr>
          <w:sz w:val="22"/>
          <w:szCs w:val="22"/>
        </w:rPr>
        <w:t>In facilities/programs licensed for more than one level of care, the term of the license will be the term permitted for the highest level of care.</w:t>
      </w:r>
    </w:p>
    <w:p w14:paraId="4C50E276" w14:textId="77777777" w:rsidR="004B026D" w:rsidRPr="006C4111" w:rsidRDefault="004B026D" w:rsidP="4AE29968">
      <w:pPr>
        <w:pStyle w:val="ListParagraph"/>
        <w:ind w:left="360"/>
        <w:rPr>
          <w:b/>
          <w:bCs/>
          <w:sz w:val="22"/>
          <w:szCs w:val="22"/>
        </w:rPr>
      </w:pPr>
    </w:p>
    <w:p w14:paraId="560CB510" w14:textId="77777777" w:rsidR="004B026D" w:rsidRPr="006C4111" w:rsidRDefault="004B026D" w:rsidP="00BF7E64">
      <w:pPr>
        <w:pStyle w:val="ListParagraph"/>
        <w:numPr>
          <w:ilvl w:val="0"/>
          <w:numId w:val="108"/>
        </w:numPr>
        <w:spacing w:after="200" w:line="276" w:lineRule="auto"/>
        <w:ind w:left="360"/>
        <w:rPr>
          <w:b/>
          <w:bCs/>
          <w:sz w:val="22"/>
          <w:szCs w:val="22"/>
        </w:rPr>
      </w:pPr>
      <w:r w:rsidRPr="4AE29968">
        <w:rPr>
          <w:b/>
          <w:bCs/>
          <w:sz w:val="22"/>
          <w:szCs w:val="22"/>
        </w:rPr>
        <w:t>Application and licensure.</w:t>
      </w:r>
    </w:p>
    <w:p w14:paraId="408B0BBE" w14:textId="77777777" w:rsidR="004B026D" w:rsidRPr="006C4111" w:rsidRDefault="004B026D" w:rsidP="4AE29968">
      <w:pPr>
        <w:pStyle w:val="ListParagraph"/>
        <w:tabs>
          <w:tab w:val="left" w:pos="9090"/>
        </w:tabs>
        <w:ind w:left="360"/>
        <w:rPr>
          <w:sz w:val="22"/>
          <w:szCs w:val="22"/>
        </w:rPr>
      </w:pPr>
    </w:p>
    <w:p w14:paraId="314E4533" w14:textId="1ADDB037" w:rsidR="004B026D" w:rsidRPr="006C4111" w:rsidRDefault="004B026D" w:rsidP="4AE29968">
      <w:pPr>
        <w:tabs>
          <w:tab w:val="left" w:pos="9090"/>
        </w:tabs>
        <w:ind w:left="720" w:hanging="360"/>
        <w:rPr>
          <w:sz w:val="22"/>
          <w:szCs w:val="22"/>
        </w:rPr>
      </w:pPr>
      <w:r w:rsidRPr="4AE29968">
        <w:rPr>
          <w:b/>
          <w:bCs/>
          <w:sz w:val="22"/>
          <w:szCs w:val="22"/>
        </w:rPr>
        <w:t>1.</w:t>
      </w:r>
      <w:r>
        <w:tab/>
      </w:r>
      <w:r w:rsidRPr="4AE29968">
        <w:rPr>
          <w:sz w:val="22"/>
          <w:szCs w:val="22"/>
        </w:rPr>
        <w:t>The applicant is required to submit a</w:t>
      </w:r>
      <w:r w:rsidR="00BC4CA2">
        <w:rPr>
          <w:sz w:val="22"/>
          <w:szCs w:val="22"/>
        </w:rPr>
        <w:t>n</w:t>
      </w:r>
      <w:r w:rsidRPr="4AE29968">
        <w:rPr>
          <w:sz w:val="22"/>
          <w:szCs w:val="22"/>
        </w:rPr>
        <w:t xml:space="preserve"> application for a license on a form approved by the Department, to include all required attachments.</w:t>
      </w:r>
    </w:p>
    <w:p w14:paraId="22C192D1" w14:textId="77777777" w:rsidR="004B026D" w:rsidRPr="006C4111" w:rsidRDefault="004B026D" w:rsidP="4AE29968">
      <w:pPr>
        <w:tabs>
          <w:tab w:val="left" w:pos="9090"/>
        </w:tabs>
        <w:ind w:left="1710" w:hanging="990"/>
        <w:rPr>
          <w:sz w:val="22"/>
          <w:szCs w:val="22"/>
        </w:rPr>
      </w:pPr>
    </w:p>
    <w:p w14:paraId="772A14DE" w14:textId="77777777" w:rsidR="004B026D" w:rsidRPr="006C4111" w:rsidRDefault="004B026D" w:rsidP="00BF7E64">
      <w:pPr>
        <w:pStyle w:val="ListParagraph"/>
        <w:numPr>
          <w:ilvl w:val="0"/>
          <w:numId w:val="109"/>
        </w:numPr>
        <w:tabs>
          <w:tab w:val="left" w:pos="9090"/>
        </w:tabs>
        <w:ind w:left="1080"/>
        <w:rPr>
          <w:sz w:val="22"/>
          <w:szCs w:val="22"/>
        </w:rPr>
      </w:pPr>
      <w:r w:rsidRPr="4AE29968">
        <w:rPr>
          <w:sz w:val="22"/>
          <w:szCs w:val="22"/>
        </w:rPr>
        <w:lastRenderedPageBreak/>
        <w:t>A license must be issued prior to the commencement of operation, or the applicant may be subject to sanctions.</w:t>
      </w:r>
    </w:p>
    <w:p w14:paraId="7CB2BF48" w14:textId="77777777" w:rsidR="004B026D" w:rsidRPr="00637EA5" w:rsidRDefault="004B026D" w:rsidP="00637EA5">
      <w:pPr>
        <w:tabs>
          <w:tab w:val="left" w:pos="9090"/>
        </w:tabs>
        <w:rPr>
          <w:sz w:val="22"/>
          <w:szCs w:val="22"/>
        </w:rPr>
      </w:pPr>
    </w:p>
    <w:p w14:paraId="7061269D" w14:textId="40C2AE32" w:rsidR="004B026D" w:rsidRDefault="00373E28" w:rsidP="00BF7E64">
      <w:pPr>
        <w:pStyle w:val="ListParagraph"/>
        <w:numPr>
          <w:ilvl w:val="0"/>
          <w:numId w:val="109"/>
        </w:numPr>
        <w:tabs>
          <w:tab w:val="left" w:pos="9090"/>
        </w:tabs>
        <w:ind w:left="1080"/>
        <w:rPr>
          <w:sz w:val="22"/>
          <w:szCs w:val="22"/>
        </w:rPr>
      </w:pPr>
      <w:r>
        <w:rPr>
          <w:sz w:val="22"/>
          <w:szCs w:val="22"/>
        </w:rPr>
        <w:t xml:space="preserve">A non-refundable license fee must be submitted with the application.  For an assisted living facility, the annual license fee is $200.  </w:t>
      </w:r>
      <w:r w:rsidR="004B026D" w:rsidRPr="4AE29968">
        <w:rPr>
          <w:sz w:val="22"/>
          <w:szCs w:val="22"/>
        </w:rPr>
        <w:t>The check must be made payable to the Treasurer, State of Maine.</w:t>
      </w:r>
    </w:p>
    <w:p w14:paraId="4EBA735F" w14:textId="77777777" w:rsidR="00C910CF" w:rsidRPr="00883C18" w:rsidRDefault="00C910CF" w:rsidP="00883C18">
      <w:pPr>
        <w:pStyle w:val="ListParagraph"/>
        <w:rPr>
          <w:sz w:val="22"/>
          <w:szCs w:val="22"/>
        </w:rPr>
      </w:pPr>
    </w:p>
    <w:p w14:paraId="45E07377" w14:textId="097AA797" w:rsidR="00C910CF" w:rsidRDefault="00C910CF" w:rsidP="00BF7E64">
      <w:pPr>
        <w:pStyle w:val="ListParagraph"/>
        <w:numPr>
          <w:ilvl w:val="0"/>
          <w:numId w:val="109"/>
        </w:numPr>
        <w:tabs>
          <w:tab w:val="left" w:pos="9090"/>
        </w:tabs>
        <w:ind w:left="1080"/>
        <w:rPr>
          <w:sz w:val="22"/>
          <w:szCs w:val="22"/>
        </w:rPr>
      </w:pPr>
      <w:bookmarkStart w:id="7" w:name="_Hlk179468114"/>
      <w:r w:rsidRPr="4AE29968">
        <w:rPr>
          <w:sz w:val="22"/>
          <w:szCs w:val="22"/>
        </w:rPr>
        <w:t>A new applicant will be notified by the Department within two weeks of filing an application whether the application is complete</w:t>
      </w:r>
      <w:bookmarkEnd w:id="7"/>
      <w:r w:rsidRPr="4AE29968">
        <w:rPr>
          <w:sz w:val="22"/>
          <w:szCs w:val="22"/>
        </w:rPr>
        <w:t xml:space="preserve">. </w:t>
      </w:r>
    </w:p>
    <w:p w14:paraId="7A237BF5" w14:textId="77777777" w:rsidR="00637EA5" w:rsidRPr="00637EA5" w:rsidRDefault="00637EA5" w:rsidP="00637EA5">
      <w:pPr>
        <w:pStyle w:val="ListParagraph"/>
        <w:rPr>
          <w:sz w:val="22"/>
          <w:szCs w:val="22"/>
        </w:rPr>
      </w:pPr>
    </w:p>
    <w:p w14:paraId="7BBC194C" w14:textId="3D091230" w:rsidR="00637EA5" w:rsidRPr="00637EA5" w:rsidRDefault="00637EA5" w:rsidP="00BF7E64">
      <w:pPr>
        <w:pStyle w:val="ListParagraph"/>
        <w:numPr>
          <w:ilvl w:val="0"/>
          <w:numId w:val="109"/>
        </w:numPr>
        <w:tabs>
          <w:tab w:val="left" w:pos="9090"/>
        </w:tabs>
        <w:ind w:left="1080"/>
        <w:rPr>
          <w:sz w:val="22"/>
          <w:szCs w:val="22"/>
        </w:rPr>
      </w:pPr>
      <w:r w:rsidRPr="4AE29968">
        <w:rPr>
          <w:sz w:val="22"/>
          <w:szCs w:val="22"/>
        </w:rPr>
        <w:t xml:space="preserve">Applications </w:t>
      </w:r>
      <w:r w:rsidR="00737870">
        <w:rPr>
          <w:sz w:val="22"/>
          <w:szCs w:val="22"/>
        </w:rPr>
        <w:t>that</w:t>
      </w:r>
      <w:r w:rsidRPr="4AE29968">
        <w:rPr>
          <w:sz w:val="22"/>
          <w:szCs w:val="22"/>
        </w:rPr>
        <w:t xml:space="preserve"> are incomplete after sixty (60) calendar days </w:t>
      </w:r>
      <w:r w:rsidR="00AD358B">
        <w:rPr>
          <w:sz w:val="22"/>
          <w:szCs w:val="22"/>
        </w:rPr>
        <w:t xml:space="preserve">from the date of receipt </w:t>
      </w:r>
      <w:r w:rsidRPr="4AE29968">
        <w:rPr>
          <w:sz w:val="22"/>
          <w:szCs w:val="22"/>
        </w:rPr>
        <w:t>shall be void.</w:t>
      </w:r>
    </w:p>
    <w:p w14:paraId="5A133FCF" w14:textId="77777777" w:rsidR="004B026D" w:rsidRPr="006C4111" w:rsidRDefault="004B026D" w:rsidP="4AE29968">
      <w:pPr>
        <w:pStyle w:val="ListParagraph"/>
        <w:tabs>
          <w:tab w:val="left" w:pos="9090"/>
        </w:tabs>
        <w:rPr>
          <w:sz w:val="22"/>
          <w:szCs w:val="22"/>
        </w:rPr>
      </w:pPr>
    </w:p>
    <w:p w14:paraId="2F83BBE5" w14:textId="7E5C39B5" w:rsidR="004B026D" w:rsidRPr="006C4111" w:rsidRDefault="004B026D" w:rsidP="4AE29968">
      <w:pPr>
        <w:tabs>
          <w:tab w:val="left" w:pos="9090"/>
        </w:tabs>
        <w:ind w:left="720" w:hanging="360"/>
        <w:rPr>
          <w:sz w:val="22"/>
          <w:szCs w:val="22"/>
        </w:rPr>
      </w:pPr>
      <w:r w:rsidRPr="4AE29968">
        <w:rPr>
          <w:b/>
          <w:bCs/>
          <w:sz w:val="22"/>
          <w:szCs w:val="22"/>
        </w:rPr>
        <w:t>2.</w:t>
      </w:r>
      <w:r w:rsidRPr="009D7616">
        <w:tab/>
      </w:r>
      <w:r w:rsidRPr="009D7616">
        <w:rPr>
          <w:sz w:val="22"/>
          <w:szCs w:val="22"/>
        </w:rPr>
        <w:t xml:space="preserve">Applicants are required to provide the Department with a written admission policy at the time of application for a license. The policy must describe who may be admitted and scope of services provided, including scope of Nursing Services consistent with State of Maine Board of Nursing rules and </w:t>
      </w:r>
      <w:r w:rsidR="00BE62FF" w:rsidRPr="009D7616">
        <w:rPr>
          <w:sz w:val="22"/>
          <w:szCs w:val="22"/>
        </w:rPr>
        <w:t xml:space="preserve">be </w:t>
      </w:r>
      <w:r w:rsidR="00650BB0" w:rsidRPr="009D7616">
        <w:rPr>
          <w:sz w:val="22"/>
          <w:szCs w:val="22"/>
        </w:rPr>
        <w:t xml:space="preserve">drafted in a manner consistent with other </w:t>
      </w:r>
      <w:r w:rsidR="00BE62FF" w:rsidRPr="009D7616">
        <w:rPr>
          <w:sz w:val="22"/>
          <w:szCs w:val="22"/>
        </w:rPr>
        <w:t xml:space="preserve">applicable </w:t>
      </w:r>
      <w:r w:rsidR="00650BB0" w:rsidRPr="009D7616">
        <w:rPr>
          <w:sz w:val="22"/>
          <w:szCs w:val="22"/>
        </w:rPr>
        <w:t xml:space="preserve">laws, including but not limited to the Fair Housing Act and the Maine Human Rights Act, 5 M.R.S. ch. 337, as applicable. </w:t>
      </w:r>
    </w:p>
    <w:p w14:paraId="6BCC15E8" w14:textId="77777777" w:rsidR="004B026D" w:rsidRPr="006C4111" w:rsidRDefault="004B026D" w:rsidP="4AE29968">
      <w:pPr>
        <w:pStyle w:val="ListParagraph"/>
        <w:tabs>
          <w:tab w:val="left" w:pos="9090"/>
        </w:tabs>
        <w:ind w:left="1440"/>
        <w:rPr>
          <w:sz w:val="22"/>
          <w:szCs w:val="22"/>
        </w:rPr>
      </w:pPr>
    </w:p>
    <w:p w14:paraId="0F715DB2" w14:textId="77777777" w:rsidR="004B026D" w:rsidRPr="006C4111" w:rsidRDefault="004B026D" w:rsidP="4AE29968">
      <w:pPr>
        <w:tabs>
          <w:tab w:val="left" w:pos="9090"/>
        </w:tabs>
        <w:ind w:left="720" w:hanging="360"/>
        <w:rPr>
          <w:sz w:val="22"/>
          <w:szCs w:val="22"/>
        </w:rPr>
      </w:pPr>
      <w:r w:rsidRPr="4AE29968">
        <w:rPr>
          <w:b/>
          <w:bCs/>
          <w:sz w:val="22"/>
          <w:szCs w:val="22"/>
        </w:rPr>
        <w:t>3.</w:t>
      </w:r>
      <w:r>
        <w:tab/>
      </w:r>
      <w:r w:rsidRPr="4AE29968">
        <w:rPr>
          <w:sz w:val="22"/>
          <w:szCs w:val="22"/>
        </w:rPr>
        <w:t>Prior to the issuance of a license and prior to re-licensure, the applicant/licensee must:</w:t>
      </w:r>
    </w:p>
    <w:p w14:paraId="0B24253F" w14:textId="77777777" w:rsidR="004B026D" w:rsidRPr="006C4111" w:rsidRDefault="004B026D" w:rsidP="4AE29968">
      <w:pPr>
        <w:pStyle w:val="ListParagraph"/>
        <w:tabs>
          <w:tab w:val="left" w:pos="9090"/>
        </w:tabs>
        <w:rPr>
          <w:sz w:val="22"/>
          <w:szCs w:val="22"/>
        </w:rPr>
      </w:pPr>
    </w:p>
    <w:p w14:paraId="04B5A27B" w14:textId="2CEB7FDB" w:rsidR="004B026D" w:rsidRPr="006C4111" w:rsidRDefault="004B026D" w:rsidP="00BF7E64">
      <w:pPr>
        <w:pStyle w:val="ListParagraph"/>
        <w:numPr>
          <w:ilvl w:val="0"/>
          <w:numId w:val="110"/>
        </w:numPr>
        <w:tabs>
          <w:tab w:val="left" w:pos="9090"/>
        </w:tabs>
        <w:ind w:left="1080"/>
        <w:rPr>
          <w:sz w:val="22"/>
          <w:szCs w:val="22"/>
        </w:rPr>
      </w:pPr>
      <w:r w:rsidRPr="4AE29968">
        <w:rPr>
          <w:sz w:val="22"/>
          <w:szCs w:val="22"/>
        </w:rPr>
        <w:t xml:space="preserve">Demonstrate compliance with the </w:t>
      </w:r>
      <w:r w:rsidR="00AD4B3F">
        <w:rPr>
          <w:sz w:val="22"/>
          <w:szCs w:val="22"/>
        </w:rPr>
        <w:t xml:space="preserve">National Fire Protection Association </w:t>
      </w:r>
      <w:r w:rsidRPr="4AE29968">
        <w:rPr>
          <w:sz w:val="22"/>
          <w:szCs w:val="22"/>
        </w:rPr>
        <w:t>Life Safety Code</w:t>
      </w:r>
      <w:r w:rsidR="00AD4B3F">
        <w:rPr>
          <w:sz w:val="22"/>
          <w:szCs w:val="22"/>
        </w:rPr>
        <w:t>, which is done</w:t>
      </w:r>
      <w:r w:rsidRPr="4AE29968">
        <w:rPr>
          <w:sz w:val="22"/>
          <w:szCs w:val="22"/>
        </w:rPr>
        <w:t xml:space="preserve"> through inspection by the State Fire Marshal’s Office indicating that the facility has complied with applicable fire safety provisions;</w:t>
      </w:r>
    </w:p>
    <w:p w14:paraId="4726EBD3" w14:textId="77777777" w:rsidR="004B026D" w:rsidRPr="006C4111" w:rsidRDefault="004B026D" w:rsidP="4AE29968">
      <w:pPr>
        <w:pStyle w:val="ListParagraph"/>
        <w:tabs>
          <w:tab w:val="left" w:pos="9090"/>
        </w:tabs>
        <w:ind w:left="1080"/>
        <w:rPr>
          <w:sz w:val="22"/>
          <w:szCs w:val="22"/>
        </w:rPr>
      </w:pPr>
    </w:p>
    <w:p w14:paraId="3B31DEC3" w14:textId="77777777" w:rsidR="004B026D" w:rsidRPr="006C4111" w:rsidRDefault="004B026D" w:rsidP="00BF7E64">
      <w:pPr>
        <w:pStyle w:val="ListParagraph"/>
        <w:numPr>
          <w:ilvl w:val="0"/>
          <w:numId w:val="110"/>
        </w:numPr>
        <w:tabs>
          <w:tab w:val="left" w:pos="9090"/>
        </w:tabs>
        <w:ind w:left="1080"/>
        <w:rPr>
          <w:sz w:val="22"/>
          <w:szCs w:val="22"/>
        </w:rPr>
      </w:pPr>
      <w:r w:rsidRPr="4AE29968">
        <w:rPr>
          <w:sz w:val="22"/>
          <w:szCs w:val="22"/>
        </w:rPr>
        <w:t>Comply with all applicable laws and rules relating to fire safety, plumbing, water supply, sewage disposal and maintenance of sanitary conditions;</w:t>
      </w:r>
    </w:p>
    <w:p w14:paraId="033BA1E8" w14:textId="77777777" w:rsidR="004B026D" w:rsidRPr="006C4111" w:rsidRDefault="004B026D" w:rsidP="4AE29968">
      <w:pPr>
        <w:pStyle w:val="ListParagraph"/>
        <w:tabs>
          <w:tab w:val="left" w:pos="9090"/>
        </w:tabs>
        <w:ind w:left="1080"/>
        <w:rPr>
          <w:sz w:val="22"/>
          <w:szCs w:val="22"/>
        </w:rPr>
      </w:pPr>
    </w:p>
    <w:p w14:paraId="334544BC" w14:textId="332C512C" w:rsidR="004B026D" w:rsidRPr="00EF19D1" w:rsidRDefault="004B026D" w:rsidP="00BF7E64">
      <w:pPr>
        <w:pStyle w:val="ListParagraph"/>
        <w:numPr>
          <w:ilvl w:val="0"/>
          <w:numId w:val="110"/>
        </w:numPr>
        <w:tabs>
          <w:tab w:val="left" w:pos="9090"/>
        </w:tabs>
        <w:ind w:left="1080"/>
        <w:rPr>
          <w:sz w:val="22"/>
          <w:szCs w:val="22"/>
        </w:rPr>
      </w:pPr>
      <w:r w:rsidRPr="4AE29968">
        <w:rPr>
          <w:sz w:val="22"/>
          <w:szCs w:val="22"/>
        </w:rPr>
        <w:t xml:space="preserve">Comply with all applicable laws and rules pertaining to licensing; </w:t>
      </w:r>
    </w:p>
    <w:p w14:paraId="2C96CEE0" w14:textId="77777777" w:rsidR="004B026D" w:rsidRPr="006C4111" w:rsidRDefault="004B026D" w:rsidP="4AE29968">
      <w:pPr>
        <w:pStyle w:val="ListParagraph"/>
        <w:tabs>
          <w:tab w:val="left" w:pos="9090"/>
        </w:tabs>
        <w:ind w:left="1080"/>
        <w:rPr>
          <w:sz w:val="22"/>
          <w:szCs w:val="22"/>
        </w:rPr>
      </w:pPr>
    </w:p>
    <w:p w14:paraId="308B3EF8" w14:textId="77777777" w:rsidR="004B026D" w:rsidRPr="006C4111" w:rsidRDefault="004B026D" w:rsidP="00BF7E64">
      <w:pPr>
        <w:pStyle w:val="ListParagraph"/>
        <w:numPr>
          <w:ilvl w:val="0"/>
          <w:numId w:val="110"/>
        </w:numPr>
        <w:tabs>
          <w:tab w:val="left" w:pos="9090"/>
        </w:tabs>
        <w:ind w:left="1080"/>
        <w:rPr>
          <w:sz w:val="22"/>
          <w:szCs w:val="22"/>
        </w:rPr>
      </w:pPr>
      <w:r w:rsidRPr="4AE29968">
        <w:rPr>
          <w:sz w:val="22"/>
          <w:szCs w:val="22"/>
        </w:rPr>
        <w:t>Provide evidence of a Registered Nurse (RN) on staff or under contract, when the facility:</w:t>
      </w:r>
    </w:p>
    <w:p w14:paraId="68FB7088" w14:textId="77777777" w:rsidR="004B026D" w:rsidRPr="006C4111" w:rsidRDefault="004B026D" w:rsidP="4AE29968">
      <w:pPr>
        <w:rPr>
          <w:sz w:val="22"/>
          <w:szCs w:val="22"/>
        </w:rPr>
      </w:pPr>
    </w:p>
    <w:p w14:paraId="1118F357" w14:textId="77777777" w:rsidR="004B026D" w:rsidRPr="006C4111" w:rsidRDefault="004B026D" w:rsidP="4AE29968">
      <w:pPr>
        <w:pStyle w:val="ListParagraph"/>
        <w:ind w:left="1440" w:hanging="360"/>
        <w:rPr>
          <w:sz w:val="22"/>
          <w:szCs w:val="22"/>
        </w:rPr>
      </w:pPr>
      <w:r w:rsidRPr="4AE29968">
        <w:rPr>
          <w:b/>
          <w:bCs/>
          <w:sz w:val="22"/>
          <w:szCs w:val="22"/>
        </w:rPr>
        <w:t xml:space="preserve">i. </w:t>
      </w:r>
      <w:r>
        <w:tab/>
      </w:r>
      <w:r w:rsidRPr="4AE29968">
        <w:rPr>
          <w:sz w:val="22"/>
          <w:szCs w:val="22"/>
        </w:rPr>
        <w:t>Employs staff that provide medical treatment prescribed by a licensed practitioner; or</w:t>
      </w:r>
    </w:p>
    <w:p w14:paraId="053C1398" w14:textId="77777777" w:rsidR="004B026D" w:rsidRPr="006C4111" w:rsidRDefault="004B026D" w:rsidP="4AE29968">
      <w:pPr>
        <w:pStyle w:val="ListParagraph"/>
        <w:ind w:left="1080"/>
        <w:rPr>
          <w:sz w:val="22"/>
          <w:szCs w:val="22"/>
        </w:rPr>
      </w:pPr>
    </w:p>
    <w:p w14:paraId="6CC87087" w14:textId="77777777" w:rsidR="004B026D" w:rsidRPr="006C4111" w:rsidRDefault="004B026D" w:rsidP="4AE29968">
      <w:pPr>
        <w:pStyle w:val="ListParagraph"/>
        <w:ind w:left="1080"/>
        <w:rPr>
          <w:b/>
          <w:bCs/>
          <w:sz w:val="22"/>
          <w:szCs w:val="22"/>
        </w:rPr>
      </w:pPr>
      <w:r w:rsidRPr="4AE29968">
        <w:rPr>
          <w:b/>
          <w:bCs/>
          <w:sz w:val="22"/>
          <w:szCs w:val="22"/>
        </w:rPr>
        <w:t>ii</w:t>
      </w:r>
      <w:r w:rsidRPr="4AE29968">
        <w:rPr>
          <w:sz w:val="22"/>
          <w:szCs w:val="22"/>
        </w:rPr>
        <w:t xml:space="preserve">. </w:t>
      </w:r>
      <w:r>
        <w:tab/>
      </w:r>
      <w:r w:rsidRPr="4AE29968">
        <w:rPr>
          <w:sz w:val="22"/>
          <w:szCs w:val="22"/>
        </w:rPr>
        <w:t xml:space="preserve">Administers medications to residents. </w:t>
      </w:r>
      <w:r>
        <w:tab/>
      </w:r>
    </w:p>
    <w:p w14:paraId="6091E1BA" w14:textId="77777777" w:rsidR="004B026D" w:rsidRPr="006C4111" w:rsidRDefault="004B026D" w:rsidP="4AE29968">
      <w:pPr>
        <w:pStyle w:val="ListParagraph"/>
        <w:ind w:left="1080"/>
        <w:rPr>
          <w:b/>
          <w:bCs/>
          <w:sz w:val="22"/>
          <w:szCs w:val="22"/>
        </w:rPr>
      </w:pPr>
    </w:p>
    <w:p w14:paraId="578D91FB" w14:textId="3BF3D3CE" w:rsidR="004B026D" w:rsidRPr="006C4111" w:rsidRDefault="004B026D" w:rsidP="4AE29968">
      <w:pPr>
        <w:pStyle w:val="ListParagraph"/>
        <w:ind w:left="1440" w:hanging="360"/>
        <w:rPr>
          <w:sz w:val="22"/>
          <w:szCs w:val="22"/>
        </w:rPr>
      </w:pPr>
      <w:r w:rsidRPr="4AE29968">
        <w:rPr>
          <w:b/>
          <w:bCs/>
          <w:sz w:val="22"/>
          <w:szCs w:val="22"/>
        </w:rPr>
        <w:t>iii.</w:t>
      </w:r>
      <w:r>
        <w:tab/>
      </w:r>
      <w:r w:rsidRPr="4AE29968">
        <w:rPr>
          <w:sz w:val="22"/>
          <w:szCs w:val="22"/>
        </w:rPr>
        <w:t>If RN services are required under this provision, the RN is required to be on site to perform the responsibilities of the position</w:t>
      </w:r>
      <w:r w:rsidR="004D6130">
        <w:rPr>
          <w:sz w:val="22"/>
          <w:szCs w:val="22"/>
        </w:rPr>
        <w:t xml:space="preserve">, in accordance with resident’s needs identified in </w:t>
      </w:r>
      <w:r w:rsidR="00DA6213">
        <w:rPr>
          <w:sz w:val="22"/>
          <w:szCs w:val="22"/>
        </w:rPr>
        <w:t xml:space="preserve">assessments and </w:t>
      </w:r>
      <w:r w:rsidR="004D6130">
        <w:rPr>
          <w:sz w:val="22"/>
          <w:szCs w:val="22"/>
        </w:rPr>
        <w:t>service plans</w:t>
      </w:r>
      <w:r w:rsidRPr="4AE29968">
        <w:rPr>
          <w:sz w:val="22"/>
          <w:szCs w:val="22"/>
        </w:rPr>
        <w:t xml:space="preserve">. </w:t>
      </w:r>
    </w:p>
    <w:p w14:paraId="260B065F" w14:textId="77777777" w:rsidR="004B026D" w:rsidRPr="000D3FEA" w:rsidRDefault="004B026D" w:rsidP="4AE29968">
      <w:pPr>
        <w:tabs>
          <w:tab w:val="left" w:pos="9090"/>
        </w:tabs>
        <w:rPr>
          <w:sz w:val="22"/>
          <w:szCs w:val="22"/>
        </w:rPr>
      </w:pPr>
    </w:p>
    <w:p w14:paraId="10002436" w14:textId="77777777" w:rsidR="004B026D" w:rsidRDefault="004B026D" w:rsidP="00BF7E64">
      <w:pPr>
        <w:pStyle w:val="ListParagraph"/>
        <w:numPr>
          <w:ilvl w:val="0"/>
          <w:numId w:val="110"/>
        </w:numPr>
        <w:tabs>
          <w:tab w:val="left" w:pos="9090"/>
        </w:tabs>
        <w:ind w:left="1080"/>
        <w:rPr>
          <w:sz w:val="22"/>
          <w:szCs w:val="22"/>
        </w:rPr>
      </w:pPr>
      <w:r w:rsidRPr="4AE29968">
        <w:rPr>
          <w:sz w:val="22"/>
          <w:szCs w:val="22"/>
        </w:rPr>
        <w:t>Provide</w:t>
      </w:r>
      <w:r w:rsidRPr="4AE29968">
        <w:rPr>
          <w:b/>
          <w:bCs/>
          <w:sz w:val="22"/>
          <w:szCs w:val="22"/>
        </w:rPr>
        <w:t xml:space="preserve"> </w:t>
      </w:r>
      <w:r w:rsidRPr="4AE29968">
        <w:rPr>
          <w:sz w:val="22"/>
          <w:szCs w:val="22"/>
        </w:rPr>
        <w:t xml:space="preserve">evidence of a bond covering the applicant and any employee or agent of the applicant who manages, holds or otherwise is entrusted with resident funds in an amount sufficient to replace those funds in the event of loss. </w:t>
      </w:r>
    </w:p>
    <w:p w14:paraId="2B1EA6AD" w14:textId="77777777" w:rsidR="00385DB5" w:rsidRDefault="00385DB5" w:rsidP="00385DB5">
      <w:pPr>
        <w:pStyle w:val="ListParagraph"/>
        <w:tabs>
          <w:tab w:val="left" w:pos="9090"/>
        </w:tabs>
        <w:ind w:left="1080"/>
        <w:rPr>
          <w:sz w:val="22"/>
          <w:szCs w:val="22"/>
        </w:rPr>
      </w:pPr>
    </w:p>
    <w:p w14:paraId="0FFDD659" w14:textId="17C84BF5" w:rsidR="00385DB5" w:rsidRPr="00F87906" w:rsidRDefault="00385DB5" w:rsidP="00BF7E64">
      <w:pPr>
        <w:pStyle w:val="ListParagraph"/>
        <w:numPr>
          <w:ilvl w:val="0"/>
          <w:numId w:val="110"/>
        </w:numPr>
        <w:ind w:left="1080"/>
        <w:rPr>
          <w:sz w:val="22"/>
          <w:szCs w:val="22"/>
        </w:rPr>
      </w:pPr>
      <w:r w:rsidRPr="00F87906">
        <w:rPr>
          <w:sz w:val="22"/>
          <w:szCs w:val="22"/>
        </w:rPr>
        <w:t xml:space="preserve"> </w:t>
      </w:r>
      <w:bookmarkStart w:id="8" w:name="_Hlk179490623"/>
      <w:r w:rsidR="00F87906">
        <w:rPr>
          <w:sz w:val="22"/>
          <w:szCs w:val="22"/>
        </w:rPr>
        <w:t>H</w:t>
      </w:r>
      <w:r w:rsidRPr="00F87906">
        <w:rPr>
          <w:sz w:val="22"/>
          <w:szCs w:val="22"/>
        </w:rPr>
        <w:t xml:space="preserve">ave evidence of valid lease or deed to the property. </w:t>
      </w:r>
      <w:bookmarkEnd w:id="8"/>
    </w:p>
    <w:p w14:paraId="17C3DE65" w14:textId="77777777" w:rsidR="006B6C56" w:rsidRPr="007B7951" w:rsidRDefault="006B6C56" w:rsidP="007B7951">
      <w:pPr>
        <w:pStyle w:val="ListParagraph"/>
        <w:rPr>
          <w:sz w:val="22"/>
          <w:szCs w:val="22"/>
        </w:rPr>
      </w:pPr>
    </w:p>
    <w:p w14:paraId="705F6C1F" w14:textId="2AC4117C" w:rsidR="006B6C56" w:rsidRPr="005078FD" w:rsidRDefault="00E046DB" w:rsidP="00313D75">
      <w:pPr>
        <w:pStyle w:val="ListParagraph"/>
        <w:numPr>
          <w:ilvl w:val="0"/>
          <w:numId w:val="110"/>
        </w:numPr>
        <w:tabs>
          <w:tab w:val="left" w:pos="9090"/>
        </w:tabs>
        <w:spacing w:after="200" w:line="276" w:lineRule="auto"/>
        <w:ind w:left="1080"/>
        <w:rPr>
          <w:sz w:val="22"/>
          <w:szCs w:val="22"/>
        </w:rPr>
      </w:pPr>
      <w:r w:rsidRPr="005078FD">
        <w:rPr>
          <w:sz w:val="22"/>
          <w:szCs w:val="22"/>
        </w:rPr>
        <w:t>M</w:t>
      </w:r>
      <w:r w:rsidR="001B3A1D" w:rsidRPr="005078FD">
        <w:rPr>
          <w:sz w:val="22"/>
          <w:szCs w:val="22"/>
        </w:rPr>
        <w:t>aintain and provide evidence of general and professional liability insurance adequate to protect residents in the event of personal injury to or theft from a resident.</w:t>
      </w:r>
    </w:p>
    <w:p w14:paraId="64E16843" w14:textId="77777777" w:rsidR="00385DB5" w:rsidRPr="006C4111" w:rsidRDefault="00385DB5" w:rsidP="00385DB5">
      <w:pPr>
        <w:pStyle w:val="ListParagraph"/>
        <w:tabs>
          <w:tab w:val="left" w:pos="9090"/>
        </w:tabs>
        <w:ind w:left="1080"/>
        <w:rPr>
          <w:sz w:val="22"/>
          <w:szCs w:val="22"/>
        </w:rPr>
      </w:pPr>
    </w:p>
    <w:p w14:paraId="0DA73672" w14:textId="7BE1FB99" w:rsidR="004B026D" w:rsidRPr="00B54F95" w:rsidRDefault="004B026D" w:rsidP="00BF7E64">
      <w:pPr>
        <w:pStyle w:val="ListParagraph"/>
        <w:numPr>
          <w:ilvl w:val="0"/>
          <w:numId w:val="110"/>
        </w:numPr>
        <w:tabs>
          <w:tab w:val="left" w:pos="9090"/>
        </w:tabs>
        <w:ind w:left="1080"/>
        <w:rPr>
          <w:rStyle w:val="Heading3Char"/>
          <w:rFonts w:eastAsia="Times New Roman" w:cs="Times New Roman"/>
          <w:i/>
          <w:iCs/>
          <w:color w:val="auto"/>
          <w:sz w:val="22"/>
          <w:szCs w:val="22"/>
        </w:rPr>
      </w:pPr>
      <w:r w:rsidRPr="00B54F95">
        <w:rPr>
          <w:rStyle w:val="Heading3Char"/>
          <w:rFonts w:eastAsia="Times New Roman" w:cs="Times New Roman"/>
          <w:color w:val="auto"/>
          <w:sz w:val="22"/>
          <w:szCs w:val="22"/>
        </w:rPr>
        <w:t>Provide a supply of safe drinking water at each licensed site.</w:t>
      </w:r>
      <w:r w:rsidR="00EC6843">
        <w:rPr>
          <w:rStyle w:val="Heading3Char"/>
          <w:rFonts w:eastAsia="Times New Roman" w:cs="Times New Roman"/>
          <w:color w:val="auto"/>
          <w:sz w:val="22"/>
          <w:szCs w:val="22"/>
        </w:rPr>
        <w:t xml:space="preserve"> Evidence of safe drinking water includes the following:</w:t>
      </w:r>
    </w:p>
    <w:p w14:paraId="5B9B3576" w14:textId="77777777" w:rsidR="004B026D" w:rsidRPr="00A35F3F" w:rsidRDefault="004B026D" w:rsidP="00A35F3F">
      <w:pPr>
        <w:rPr>
          <w:rStyle w:val="Heading3Char"/>
          <w:rFonts w:eastAsia="Times New Roman" w:cs="Times New Roman"/>
          <w:color w:val="auto"/>
          <w:sz w:val="22"/>
          <w:szCs w:val="22"/>
        </w:rPr>
      </w:pPr>
    </w:p>
    <w:p w14:paraId="6C5ED2C5" w14:textId="0B004A13" w:rsidR="004B026D" w:rsidRPr="00B54F95" w:rsidRDefault="004B026D" w:rsidP="4AE29968">
      <w:pPr>
        <w:ind w:left="1440" w:hanging="360"/>
        <w:rPr>
          <w:rStyle w:val="Heading3Char"/>
          <w:rFonts w:eastAsia="Times New Roman" w:cs="Times New Roman"/>
          <w:i/>
          <w:iCs/>
          <w:color w:val="auto"/>
          <w:sz w:val="22"/>
          <w:szCs w:val="22"/>
        </w:rPr>
      </w:pPr>
      <w:r w:rsidRPr="00B54F95">
        <w:rPr>
          <w:rStyle w:val="Heading3Char"/>
          <w:rFonts w:eastAsia="Times New Roman" w:cs="Times New Roman"/>
          <w:b/>
          <w:bCs/>
          <w:color w:val="auto"/>
          <w:sz w:val="22"/>
          <w:szCs w:val="22"/>
        </w:rPr>
        <w:t>i.</w:t>
      </w:r>
      <w:r>
        <w:tab/>
      </w:r>
      <w:r w:rsidRPr="00B54F95">
        <w:rPr>
          <w:rStyle w:val="Heading3Char"/>
          <w:rFonts w:eastAsia="Times New Roman" w:cs="Times New Roman"/>
          <w:color w:val="auto"/>
          <w:sz w:val="22"/>
          <w:szCs w:val="22"/>
        </w:rPr>
        <w:t xml:space="preserve">Applicants serving drinking water from their own well must demonstrate satisfactory water quality by testing for the following contaminants by a Maine-certified laboratory: </w:t>
      </w:r>
    </w:p>
    <w:p w14:paraId="0CC8C6C8" w14:textId="77777777" w:rsidR="004B026D" w:rsidRPr="00B54F95" w:rsidRDefault="004B026D" w:rsidP="4AE29968">
      <w:pPr>
        <w:ind w:left="1440" w:hanging="360"/>
        <w:rPr>
          <w:rStyle w:val="Heading3Char"/>
          <w:rFonts w:eastAsia="Times New Roman" w:cs="Times New Roman"/>
          <w:i/>
          <w:iCs/>
          <w:color w:val="auto"/>
          <w:sz w:val="22"/>
          <w:szCs w:val="22"/>
        </w:rPr>
      </w:pPr>
    </w:p>
    <w:p w14:paraId="0D7E99D6" w14:textId="77777777" w:rsidR="004B026D" w:rsidRPr="00B54F95" w:rsidRDefault="004B026D" w:rsidP="00BF7E64">
      <w:pPr>
        <w:pStyle w:val="ListParagraph"/>
        <w:numPr>
          <w:ilvl w:val="0"/>
          <w:numId w:val="156"/>
        </w:numPr>
        <w:overflowPunct w:val="0"/>
        <w:autoSpaceDE w:val="0"/>
        <w:autoSpaceDN w:val="0"/>
        <w:adjustRightInd w:val="0"/>
        <w:ind w:left="1800"/>
        <w:textAlignment w:val="baseline"/>
        <w:rPr>
          <w:rStyle w:val="Heading3Char"/>
          <w:rFonts w:eastAsia="Times New Roman" w:cs="Times New Roman"/>
          <w:i/>
          <w:iCs/>
          <w:color w:val="auto"/>
          <w:sz w:val="22"/>
          <w:szCs w:val="22"/>
        </w:rPr>
      </w:pPr>
      <w:r w:rsidRPr="00B54F95">
        <w:rPr>
          <w:rStyle w:val="Heading3Char"/>
          <w:rFonts w:eastAsia="Times New Roman" w:cs="Times New Roman"/>
          <w:color w:val="auto"/>
          <w:sz w:val="22"/>
          <w:szCs w:val="22"/>
        </w:rPr>
        <w:t>Fluoride,</w:t>
      </w:r>
    </w:p>
    <w:p w14:paraId="4CE05C8A" w14:textId="77777777" w:rsidR="004B026D" w:rsidRPr="00B54F95" w:rsidRDefault="004B026D" w:rsidP="4AE29968">
      <w:pPr>
        <w:pStyle w:val="ListParagraph"/>
        <w:overflowPunct w:val="0"/>
        <w:autoSpaceDE w:val="0"/>
        <w:autoSpaceDN w:val="0"/>
        <w:adjustRightInd w:val="0"/>
        <w:ind w:left="1800"/>
        <w:textAlignment w:val="baseline"/>
        <w:rPr>
          <w:rStyle w:val="Heading3Char"/>
          <w:rFonts w:eastAsia="Times New Roman" w:cs="Times New Roman"/>
          <w:i/>
          <w:iCs/>
          <w:color w:val="auto"/>
          <w:sz w:val="22"/>
          <w:szCs w:val="22"/>
        </w:rPr>
      </w:pPr>
    </w:p>
    <w:p w14:paraId="564B0401" w14:textId="77777777" w:rsidR="004B026D" w:rsidRPr="00B54F95" w:rsidRDefault="004B026D" w:rsidP="00BF7E64">
      <w:pPr>
        <w:pStyle w:val="ListParagraph"/>
        <w:numPr>
          <w:ilvl w:val="0"/>
          <w:numId w:val="156"/>
        </w:numPr>
        <w:overflowPunct w:val="0"/>
        <w:autoSpaceDE w:val="0"/>
        <w:autoSpaceDN w:val="0"/>
        <w:adjustRightInd w:val="0"/>
        <w:ind w:left="1800"/>
        <w:textAlignment w:val="baseline"/>
        <w:rPr>
          <w:rStyle w:val="Heading3Char"/>
          <w:rFonts w:eastAsia="Times New Roman" w:cs="Times New Roman"/>
          <w:i/>
          <w:iCs/>
          <w:color w:val="auto"/>
          <w:sz w:val="22"/>
          <w:szCs w:val="22"/>
        </w:rPr>
      </w:pPr>
      <w:r w:rsidRPr="00B54F95">
        <w:rPr>
          <w:rStyle w:val="Heading3Char"/>
          <w:rFonts w:eastAsia="Times New Roman" w:cs="Times New Roman"/>
          <w:color w:val="auto"/>
          <w:sz w:val="22"/>
          <w:szCs w:val="22"/>
        </w:rPr>
        <w:t>Uranium,</w:t>
      </w:r>
    </w:p>
    <w:p w14:paraId="16E58D75" w14:textId="77777777" w:rsidR="004B026D" w:rsidRPr="00B54F95" w:rsidRDefault="004B026D" w:rsidP="4AE29968">
      <w:pPr>
        <w:pStyle w:val="ListParagraph"/>
        <w:overflowPunct w:val="0"/>
        <w:autoSpaceDE w:val="0"/>
        <w:autoSpaceDN w:val="0"/>
        <w:adjustRightInd w:val="0"/>
        <w:ind w:left="1800"/>
        <w:textAlignment w:val="baseline"/>
        <w:rPr>
          <w:rStyle w:val="Heading3Char"/>
          <w:rFonts w:eastAsia="Times New Roman" w:cs="Times New Roman"/>
          <w:i/>
          <w:iCs/>
          <w:color w:val="auto"/>
          <w:sz w:val="22"/>
          <w:szCs w:val="22"/>
        </w:rPr>
      </w:pPr>
    </w:p>
    <w:p w14:paraId="7F7074FA" w14:textId="77777777" w:rsidR="004B026D" w:rsidRPr="00B54F95" w:rsidRDefault="004B026D" w:rsidP="00BF7E64">
      <w:pPr>
        <w:pStyle w:val="ListParagraph"/>
        <w:numPr>
          <w:ilvl w:val="0"/>
          <w:numId w:val="156"/>
        </w:numPr>
        <w:overflowPunct w:val="0"/>
        <w:autoSpaceDE w:val="0"/>
        <w:autoSpaceDN w:val="0"/>
        <w:adjustRightInd w:val="0"/>
        <w:ind w:left="1800"/>
        <w:textAlignment w:val="baseline"/>
        <w:rPr>
          <w:rStyle w:val="Heading3Char"/>
          <w:rFonts w:eastAsia="Times New Roman" w:cs="Times New Roman"/>
          <w:i/>
          <w:iCs/>
          <w:color w:val="auto"/>
          <w:sz w:val="22"/>
          <w:szCs w:val="22"/>
        </w:rPr>
      </w:pPr>
      <w:r w:rsidRPr="00B54F95">
        <w:rPr>
          <w:rStyle w:val="Heading3Char"/>
          <w:rFonts w:eastAsia="Times New Roman" w:cs="Times New Roman"/>
          <w:color w:val="auto"/>
          <w:sz w:val="22"/>
          <w:szCs w:val="22"/>
        </w:rPr>
        <w:t>Arsenic,</w:t>
      </w:r>
    </w:p>
    <w:p w14:paraId="184492DC" w14:textId="77777777" w:rsidR="004B026D" w:rsidRPr="00B54F95" w:rsidRDefault="004B026D" w:rsidP="4AE29968">
      <w:pPr>
        <w:pStyle w:val="ListParagraph"/>
        <w:overflowPunct w:val="0"/>
        <w:autoSpaceDE w:val="0"/>
        <w:autoSpaceDN w:val="0"/>
        <w:adjustRightInd w:val="0"/>
        <w:ind w:left="1800"/>
        <w:textAlignment w:val="baseline"/>
        <w:rPr>
          <w:rStyle w:val="Heading3Char"/>
          <w:rFonts w:eastAsia="Times New Roman" w:cs="Times New Roman"/>
          <w:i/>
          <w:iCs/>
          <w:color w:val="auto"/>
          <w:sz w:val="22"/>
          <w:szCs w:val="22"/>
        </w:rPr>
      </w:pPr>
    </w:p>
    <w:p w14:paraId="19C2B51A" w14:textId="77777777" w:rsidR="004B026D" w:rsidRPr="00B54F95" w:rsidRDefault="004B026D" w:rsidP="00BF7E64">
      <w:pPr>
        <w:pStyle w:val="ListParagraph"/>
        <w:numPr>
          <w:ilvl w:val="0"/>
          <w:numId w:val="156"/>
        </w:numPr>
        <w:overflowPunct w:val="0"/>
        <w:autoSpaceDE w:val="0"/>
        <w:autoSpaceDN w:val="0"/>
        <w:adjustRightInd w:val="0"/>
        <w:ind w:left="1800"/>
        <w:textAlignment w:val="baseline"/>
        <w:rPr>
          <w:rStyle w:val="Heading3Char"/>
          <w:rFonts w:eastAsia="Times New Roman" w:cs="Times New Roman"/>
          <w:i/>
          <w:iCs/>
          <w:color w:val="auto"/>
          <w:sz w:val="22"/>
          <w:szCs w:val="22"/>
        </w:rPr>
      </w:pPr>
      <w:r w:rsidRPr="00B54F95">
        <w:rPr>
          <w:rStyle w:val="Heading3Char"/>
          <w:rFonts w:eastAsia="Times New Roman" w:cs="Times New Roman"/>
          <w:color w:val="auto"/>
          <w:sz w:val="22"/>
          <w:szCs w:val="22"/>
        </w:rPr>
        <w:t>Lead (first-draw sample),</w:t>
      </w:r>
    </w:p>
    <w:p w14:paraId="5DAA5C3E" w14:textId="77777777" w:rsidR="004B026D" w:rsidRPr="00B54F95" w:rsidRDefault="004B026D" w:rsidP="4AE29968">
      <w:pPr>
        <w:pStyle w:val="ListParagraph"/>
        <w:overflowPunct w:val="0"/>
        <w:autoSpaceDE w:val="0"/>
        <w:autoSpaceDN w:val="0"/>
        <w:adjustRightInd w:val="0"/>
        <w:ind w:left="1800"/>
        <w:textAlignment w:val="baseline"/>
        <w:rPr>
          <w:rStyle w:val="Heading3Char"/>
          <w:rFonts w:eastAsia="Times New Roman" w:cs="Times New Roman"/>
          <w:i/>
          <w:iCs/>
          <w:color w:val="auto"/>
          <w:sz w:val="22"/>
          <w:szCs w:val="22"/>
        </w:rPr>
      </w:pPr>
    </w:p>
    <w:p w14:paraId="6BA1A065" w14:textId="77777777" w:rsidR="004B026D" w:rsidRPr="00B54F95" w:rsidRDefault="004B026D" w:rsidP="00BF7E64">
      <w:pPr>
        <w:pStyle w:val="ListParagraph"/>
        <w:numPr>
          <w:ilvl w:val="0"/>
          <w:numId w:val="156"/>
        </w:numPr>
        <w:overflowPunct w:val="0"/>
        <w:autoSpaceDE w:val="0"/>
        <w:autoSpaceDN w:val="0"/>
        <w:adjustRightInd w:val="0"/>
        <w:ind w:left="1800"/>
        <w:textAlignment w:val="baseline"/>
        <w:rPr>
          <w:rStyle w:val="Heading3Char"/>
          <w:rFonts w:eastAsia="Times New Roman" w:cs="Times New Roman"/>
          <w:i/>
          <w:iCs/>
          <w:color w:val="auto"/>
          <w:sz w:val="22"/>
          <w:szCs w:val="22"/>
        </w:rPr>
      </w:pPr>
      <w:r w:rsidRPr="00B54F95">
        <w:rPr>
          <w:rStyle w:val="Heading3Char"/>
          <w:rFonts w:eastAsia="Times New Roman" w:cs="Times New Roman"/>
          <w:color w:val="auto"/>
          <w:sz w:val="22"/>
          <w:szCs w:val="22"/>
        </w:rPr>
        <w:t>Total coliform bacteria, and</w:t>
      </w:r>
    </w:p>
    <w:p w14:paraId="329335C8" w14:textId="77777777" w:rsidR="004B026D" w:rsidRPr="00B54F95" w:rsidRDefault="004B026D" w:rsidP="4AE29968">
      <w:pPr>
        <w:pStyle w:val="ListParagraph"/>
        <w:overflowPunct w:val="0"/>
        <w:autoSpaceDE w:val="0"/>
        <w:autoSpaceDN w:val="0"/>
        <w:adjustRightInd w:val="0"/>
        <w:ind w:left="1800"/>
        <w:textAlignment w:val="baseline"/>
        <w:rPr>
          <w:rStyle w:val="Heading3Char"/>
          <w:rFonts w:eastAsia="Times New Roman" w:cs="Times New Roman"/>
          <w:i/>
          <w:iCs/>
          <w:color w:val="auto"/>
          <w:sz w:val="22"/>
          <w:szCs w:val="22"/>
        </w:rPr>
      </w:pPr>
    </w:p>
    <w:p w14:paraId="5483137F" w14:textId="77777777" w:rsidR="004B026D" w:rsidRPr="00B54F95" w:rsidRDefault="004B026D" w:rsidP="00BF7E64">
      <w:pPr>
        <w:pStyle w:val="ListParagraph"/>
        <w:numPr>
          <w:ilvl w:val="0"/>
          <w:numId w:val="156"/>
        </w:numPr>
        <w:overflowPunct w:val="0"/>
        <w:autoSpaceDE w:val="0"/>
        <w:autoSpaceDN w:val="0"/>
        <w:adjustRightInd w:val="0"/>
        <w:ind w:left="1800"/>
        <w:textAlignment w:val="baseline"/>
        <w:rPr>
          <w:rStyle w:val="Heading3Char"/>
          <w:rFonts w:eastAsia="Times New Roman" w:cs="Times New Roman"/>
          <w:i/>
          <w:iCs/>
          <w:color w:val="auto"/>
          <w:sz w:val="22"/>
          <w:szCs w:val="22"/>
        </w:rPr>
      </w:pPr>
      <w:r w:rsidRPr="00B54F95">
        <w:rPr>
          <w:rStyle w:val="Heading3Char"/>
          <w:rFonts w:eastAsia="Times New Roman" w:cs="Times New Roman"/>
          <w:color w:val="auto"/>
          <w:sz w:val="22"/>
          <w:szCs w:val="22"/>
        </w:rPr>
        <w:t>Nitrates.</w:t>
      </w:r>
    </w:p>
    <w:p w14:paraId="438FC0CF" w14:textId="77777777" w:rsidR="004B026D" w:rsidRPr="00B54F95" w:rsidRDefault="004B026D" w:rsidP="4AE29968">
      <w:pPr>
        <w:pStyle w:val="ListParagraph"/>
        <w:overflowPunct w:val="0"/>
        <w:autoSpaceDE w:val="0"/>
        <w:autoSpaceDN w:val="0"/>
        <w:adjustRightInd w:val="0"/>
        <w:ind w:left="1800"/>
        <w:textAlignment w:val="baseline"/>
        <w:rPr>
          <w:rStyle w:val="Heading3Char"/>
          <w:rFonts w:eastAsia="Times New Roman" w:cs="Times New Roman"/>
          <w:i/>
          <w:iCs/>
          <w:color w:val="auto"/>
          <w:sz w:val="22"/>
          <w:szCs w:val="22"/>
        </w:rPr>
      </w:pPr>
    </w:p>
    <w:p w14:paraId="7CE49E96" w14:textId="50621A05" w:rsidR="004B026D" w:rsidRPr="00B54F95" w:rsidRDefault="004B026D" w:rsidP="4AE29968">
      <w:pPr>
        <w:ind w:left="1440" w:hanging="360"/>
        <w:rPr>
          <w:rStyle w:val="Heading3Char"/>
          <w:rFonts w:eastAsia="Times New Roman" w:cs="Times New Roman"/>
          <w:i/>
          <w:iCs/>
          <w:color w:val="auto"/>
          <w:sz w:val="22"/>
          <w:szCs w:val="22"/>
        </w:rPr>
      </w:pPr>
      <w:r w:rsidRPr="00B54F95">
        <w:rPr>
          <w:rStyle w:val="Heading3Char"/>
          <w:rFonts w:eastAsia="Times New Roman" w:cs="Times New Roman"/>
          <w:b/>
          <w:bCs/>
          <w:color w:val="auto"/>
          <w:sz w:val="22"/>
          <w:szCs w:val="22"/>
        </w:rPr>
        <w:t>ii.</w:t>
      </w:r>
      <w:r>
        <w:tab/>
      </w:r>
      <w:r w:rsidRPr="00B54F95">
        <w:rPr>
          <w:rStyle w:val="Heading3Char"/>
          <w:rFonts w:eastAsia="Times New Roman" w:cs="Times New Roman"/>
          <w:color w:val="auto"/>
          <w:sz w:val="22"/>
          <w:szCs w:val="22"/>
        </w:rPr>
        <w:t>Licensees serving water from their own well shall test their water annually for coliform bacteria and nitrates. Samples must be analyzed and the results reported by a Maine-certified laboratory. Licensees must maintain water quality reports for Department inspection.</w:t>
      </w:r>
    </w:p>
    <w:p w14:paraId="69A4D514" w14:textId="77777777" w:rsidR="004B026D" w:rsidRPr="00B54F95" w:rsidRDefault="004B026D" w:rsidP="4AE29968">
      <w:pPr>
        <w:ind w:left="1440" w:hanging="360"/>
        <w:rPr>
          <w:rStyle w:val="Heading3Char"/>
          <w:rFonts w:eastAsia="Times New Roman" w:cs="Times New Roman"/>
          <w:i/>
          <w:iCs/>
          <w:color w:val="auto"/>
          <w:sz w:val="22"/>
          <w:szCs w:val="22"/>
        </w:rPr>
      </w:pPr>
    </w:p>
    <w:p w14:paraId="738F5261" w14:textId="696576A2" w:rsidR="004B026D" w:rsidRPr="00B54F95" w:rsidRDefault="004B026D" w:rsidP="4AE29968">
      <w:pPr>
        <w:ind w:left="1440" w:hanging="360"/>
        <w:rPr>
          <w:rStyle w:val="Heading3Char"/>
          <w:rFonts w:eastAsia="Times New Roman" w:cs="Times New Roman"/>
          <w:i/>
          <w:iCs/>
          <w:color w:val="auto"/>
          <w:sz w:val="22"/>
          <w:szCs w:val="22"/>
        </w:rPr>
      </w:pPr>
      <w:r w:rsidRPr="00B54F95">
        <w:rPr>
          <w:rStyle w:val="Heading3Char"/>
          <w:rFonts w:eastAsia="Times New Roman" w:cs="Times New Roman"/>
          <w:b/>
          <w:bCs/>
          <w:color w:val="auto"/>
          <w:sz w:val="22"/>
          <w:szCs w:val="22"/>
        </w:rPr>
        <w:t>i</w:t>
      </w:r>
      <w:r w:rsidR="00455992">
        <w:rPr>
          <w:rStyle w:val="Heading3Char"/>
          <w:rFonts w:eastAsia="Times New Roman" w:cs="Times New Roman"/>
          <w:b/>
          <w:bCs/>
          <w:color w:val="auto"/>
          <w:sz w:val="22"/>
          <w:szCs w:val="22"/>
        </w:rPr>
        <w:t>ii</w:t>
      </w:r>
      <w:r w:rsidRPr="00B54F95">
        <w:rPr>
          <w:rStyle w:val="Heading3Char"/>
          <w:rFonts w:eastAsia="Times New Roman" w:cs="Times New Roman"/>
          <w:b/>
          <w:bCs/>
          <w:color w:val="auto"/>
          <w:sz w:val="22"/>
          <w:szCs w:val="22"/>
        </w:rPr>
        <w:t>.</w:t>
      </w:r>
      <w:r>
        <w:tab/>
      </w:r>
      <w:r w:rsidRPr="00B54F95">
        <w:rPr>
          <w:rStyle w:val="Heading3Char"/>
          <w:rFonts w:eastAsia="Times New Roman" w:cs="Times New Roman"/>
          <w:color w:val="auto"/>
          <w:sz w:val="22"/>
          <w:szCs w:val="22"/>
        </w:rPr>
        <w:t xml:space="preserve">In addition to the annual testing required by </w:t>
      </w:r>
      <w:r w:rsidRPr="00C12929">
        <w:rPr>
          <w:rStyle w:val="Heading3Char"/>
          <w:rFonts w:eastAsia="Times New Roman" w:cs="Times New Roman"/>
          <w:color w:val="auto"/>
          <w:sz w:val="22"/>
          <w:szCs w:val="22"/>
        </w:rPr>
        <w:t xml:space="preserve">Section </w:t>
      </w:r>
      <w:r w:rsidR="0044633F">
        <w:rPr>
          <w:rStyle w:val="Heading3Char"/>
          <w:rFonts w:eastAsia="Times New Roman" w:cs="Times New Roman"/>
          <w:color w:val="auto"/>
          <w:sz w:val="22"/>
          <w:szCs w:val="22"/>
        </w:rPr>
        <w:t>2(E)</w:t>
      </w:r>
      <w:r w:rsidR="00270131">
        <w:rPr>
          <w:rStyle w:val="Heading3Char"/>
          <w:rFonts w:eastAsia="Times New Roman" w:cs="Times New Roman"/>
          <w:color w:val="auto"/>
          <w:sz w:val="22"/>
          <w:szCs w:val="22"/>
        </w:rPr>
        <w:t>(3)</w:t>
      </w:r>
      <w:r w:rsidRPr="00C12929">
        <w:rPr>
          <w:rStyle w:val="Heading3Char"/>
          <w:rFonts w:eastAsia="Times New Roman" w:cs="Times New Roman"/>
          <w:color w:val="auto"/>
          <w:sz w:val="22"/>
          <w:szCs w:val="22"/>
        </w:rPr>
        <w:t>(</w:t>
      </w:r>
      <w:r w:rsidR="00BE62FF" w:rsidRPr="009D7616">
        <w:rPr>
          <w:rStyle w:val="Heading3Char"/>
          <w:rFonts w:eastAsia="Times New Roman" w:cs="Times New Roman"/>
          <w:color w:val="auto"/>
          <w:sz w:val="22"/>
          <w:szCs w:val="22"/>
        </w:rPr>
        <w:t>h</w:t>
      </w:r>
      <w:r w:rsidRPr="00C12929">
        <w:rPr>
          <w:rStyle w:val="Heading3Char"/>
          <w:rFonts w:eastAsia="Times New Roman" w:cs="Times New Roman"/>
          <w:color w:val="auto"/>
          <w:sz w:val="22"/>
          <w:szCs w:val="22"/>
        </w:rPr>
        <w:t>)</w:t>
      </w:r>
      <w:r w:rsidR="00EC6843" w:rsidRPr="00C12929">
        <w:rPr>
          <w:rStyle w:val="Heading3Char"/>
          <w:rFonts w:eastAsia="Times New Roman" w:cs="Times New Roman"/>
          <w:color w:val="auto"/>
          <w:sz w:val="22"/>
          <w:szCs w:val="22"/>
        </w:rPr>
        <w:t>(ii)</w:t>
      </w:r>
      <w:r w:rsidRPr="00B54F95">
        <w:rPr>
          <w:rStyle w:val="Heading3Char"/>
          <w:rFonts w:eastAsia="Times New Roman" w:cs="Times New Roman"/>
          <w:color w:val="auto"/>
          <w:sz w:val="22"/>
          <w:szCs w:val="22"/>
        </w:rPr>
        <w:t xml:space="preserve"> above, licensees serving water from their own wells must test their water every five years for at least the following contaminants: fluoride, uranium, lead (first-draw, 250 ml.  sample) and arsenic.</w:t>
      </w:r>
    </w:p>
    <w:p w14:paraId="5C584594" w14:textId="77777777" w:rsidR="004B026D" w:rsidRPr="00B54F95" w:rsidRDefault="004B026D" w:rsidP="4AE29968">
      <w:pPr>
        <w:ind w:left="1440" w:hanging="360"/>
        <w:rPr>
          <w:rStyle w:val="Heading3Char"/>
          <w:rFonts w:eastAsia="Times New Roman" w:cs="Times New Roman"/>
          <w:i/>
          <w:iCs/>
          <w:color w:val="auto"/>
          <w:sz w:val="22"/>
          <w:szCs w:val="22"/>
        </w:rPr>
      </w:pPr>
    </w:p>
    <w:p w14:paraId="41721FCC" w14:textId="24901982" w:rsidR="004B026D" w:rsidRPr="00B54F95" w:rsidRDefault="00455992" w:rsidP="4AE29968">
      <w:pPr>
        <w:ind w:left="1440" w:hanging="360"/>
        <w:rPr>
          <w:rStyle w:val="Heading3Char"/>
          <w:rFonts w:eastAsia="Times New Roman" w:cs="Times New Roman"/>
          <w:i/>
          <w:iCs/>
          <w:color w:val="auto"/>
          <w:sz w:val="22"/>
          <w:szCs w:val="22"/>
        </w:rPr>
      </w:pPr>
      <w:r>
        <w:rPr>
          <w:rStyle w:val="Heading3Char"/>
          <w:rFonts w:eastAsia="Times New Roman" w:cs="Times New Roman"/>
          <w:b/>
          <w:bCs/>
          <w:color w:val="auto"/>
          <w:sz w:val="22"/>
          <w:szCs w:val="22"/>
        </w:rPr>
        <w:t>i</w:t>
      </w:r>
      <w:r w:rsidR="004B026D" w:rsidRPr="00B54F95">
        <w:rPr>
          <w:rStyle w:val="Heading3Char"/>
          <w:rFonts w:eastAsia="Times New Roman" w:cs="Times New Roman"/>
          <w:b/>
          <w:bCs/>
          <w:color w:val="auto"/>
          <w:sz w:val="22"/>
          <w:szCs w:val="22"/>
        </w:rPr>
        <w:t>v.</w:t>
      </w:r>
      <w:r w:rsidR="004B026D">
        <w:tab/>
      </w:r>
      <w:r w:rsidR="004B026D" w:rsidRPr="00B54F95">
        <w:rPr>
          <w:rStyle w:val="Heading3Char"/>
          <w:rFonts w:eastAsia="Times New Roman" w:cs="Times New Roman"/>
          <w:color w:val="auto"/>
          <w:sz w:val="22"/>
          <w:szCs w:val="22"/>
        </w:rPr>
        <w:t xml:space="preserve">If the licensee chooses to use and serve bottled water for all food preparation and drinking purposes, then the licensee may operate under a written bottled water agreement with the Department. Under this agreement the licensee shall: </w:t>
      </w:r>
    </w:p>
    <w:p w14:paraId="523AB790" w14:textId="77777777" w:rsidR="004B026D" w:rsidRPr="00B54F95" w:rsidRDefault="004B026D" w:rsidP="4AE29968">
      <w:pPr>
        <w:ind w:left="1440" w:hanging="360"/>
        <w:rPr>
          <w:rStyle w:val="Heading3Char"/>
          <w:rFonts w:eastAsia="Times New Roman" w:cs="Times New Roman"/>
          <w:i/>
          <w:iCs/>
          <w:color w:val="auto"/>
          <w:sz w:val="22"/>
          <w:szCs w:val="22"/>
        </w:rPr>
      </w:pPr>
    </w:p>
    <w:p w14:paraId="31A10314" w14:textId="77777777" w:rsidR="004B026D" w:rsidRPr="00B54F95" w:rsidRDefault="004B026D" w:rsidP="00BF7E64">
      <w:pPr>
        <w:pStyle w:val="ListParagraph"/>
        <w:numPr>
          <w:ilvl w:val="0"/>
          <w:numId w:val="157"/>
        </w:numPr>
        <w:overflowPunct w:val="0"/>
        <w:autoSpaceDE w:val="0"/>
        <w:autoSpaceDN w:val="0"/>
        <w:adjustRightInd w:val="0"/>
        <w:ind w:left="1800"/>
        <w:textAlignment w:val="baseline"/>
        <w:rPr>
          <w:rStyle w:val="Heading3Char"/>
          <w:rFonts w:eastAsia="Times New Roman" w:cs="Times New Roman"/>
          <w:i/>
          <w:iCs/>
          <w:color w:val="auto"/>
          <w:sz w:val="22"/>
          <w:szCs w:val="22"/>
        </w:rPr>
      </w:pPr>
      <w:r w:rsidRPr="00B54F95">
        <w:rPr>
          <w:rStyle w:val="Heading3Char"/>
          <w:rFonts w:eastAsia="Times New Roman" w:cs="Times New Roman"/>
          <w:color w:val="auto"/>
          <w:sz w:val="22"/>
          <w:szCs w:val="22"/>
        </w:rPr>
        <w:t xml:space="preserve">Use bottled water for all consumption and food preparation; </w:t>
      </w:r>
    </w:p>
    <w:p w14:paraId="08FFE219" w14:textId="77777777" w:rsidR="004B026D" w:rsidRPr="00B54F95" w:rsidRDefault="004B026D" w:rsidP="4AE29968">
      <w:pPr>
        <w:pStyle w:val="ListParagraph"/>
        <w:overflowPunct w:val="0"/>
        <w:autoSpaceDE w:val="0"/>
        <w:autoSpaceDN w:val="0"/>
        <w:adjustRightInd w:val="0"/>
        <w:ind w:left="1800"/>
        <w:textAlignment w:val="baseline"/>
        <w:rPr>
          <w:rStyle w:val="Heading3Char"/>
          <w:rFonts w:eastAsia="Times New Roman" w:cs="Times New Roman"/>
          <w:i/>
          <w:iCs/>
          <w:color w:val="auto"/>
          <w:sz w:val="22"/>
          <w:szCs w:val="22"/>
        </w:rPr>
      </w:pPr>
    </w:p>
    <w:p w14:paraId="5B9185AA" w14:textId="0FDDFE6F" w:rsidR="004B026D" w:rsidRPr="00B54F95" w:rsidRDefault="004B026D" w:rsidP="00BF7E64">
      <w:pPr>
        <w:pStyle w:val="ListParagraph"/>
        <w:numPr>
          <w:ilvl w:val="0"/>
          <w:numId w:val="157"/>
        </w:numPr>
        <w:overflowPunct w:val="0"/>
        <w:autoSpaceDE w:val="0"/>
        <w:autoSpaceDN w:val="0"/>
        <w:adjustRightInd w:val="0"/>
        <w:ind w:left="1800"/>
        <w:textAlignment w:val="baseline"/>
        <w:rPr>
          <w:rStyle w:val="Heading3Char"/>
          <w:rFonts w:eastAsia="Times New Roman" w:cs="Times New Roman"/>
          <w:i/>
          <w:iCs/>
          <w:color w:val="auto"/>
          <w:sz w:val="22"/>
          <w:szCs w:val="22"/>
        </w:rPr>
      </w:pPr>
      <w:r w:rsidRPr="00B54F95">
        <w:rPr>
          <w:rStyle w:val="Heading3Char"/>
          <w:rFonts w:eastAsia="Times New Roman" w:cs="Times New Roman"/>
          <w:color w:val="auto"/>
          <w:sz w:val="22"/>
          <w:szCs w:val="22"/>
        </w:rPr>
        <w:t xml:space="preserve">Conspicuously post the agreement where it can be seen </w:t>
      </w:r>
      <w:r w:rsidR="004D77B8">
        <w:rPr>
          <w:rStyle w:val="Heading3Char"/>
          <w:rFonts w:eastAsia="Times New Roman" w:cs="Times New Roman"/>
          <w:color w:val="auto"/>
          <w:sz w:val="22"/>
          <w:szCs w:val="22"/>
        </w:rPr>
        <w:t xml:space="preserve">by </w:t>
      </w:r>
      <w:r w:rsidRPr="00B54F95">
        <w:rPr>
          <w:rStyle w:val="Heading3Char"/>
          <w:rFonts w:eastAsia="Times New Roman" w:cs="Times New Roman"/>
          <w:color w:val="auto"/>
          <w:sz w:val="22"/>
          <w:szCs w:val="22"/>
        </w:rPr>
        <w:t xml:space="preserve">building occupants; and </w:t>
      </w:r>
    </w:p>
    <w:p w14:paraId="78C1A784" w14:textId="77777777" w:rsidR="004B026D" w:rsidRPr="00B54F95" w:rsidRDefault="004B026D" w:rsidP="4AE29968">
      <w:pPr>
        <w:pStyle w:val="ListParagraph"/>
        <w:overflowPunct w:val="0"/>
        <w:autoSpaceDE w:val="0"/>
        <w:autoSpaceDN w:val="0"/>
        <w:adjustRightInd w:val="0"/>
        <w:ind w:left="1800"/>
        <w:textAlignment w:val="baseline"/>
        <w:rPr>
          <w:rStyle w:val="Heading3Char"/>
          <w:rFonts w:eastAsia="Times New Roman" w:cs="Times New Roman"/>
          <w:i/>
          <w:iCs/>
          <w:color w:val="auto"/>
          <w:sz w:val="22"/>
          <w:szCs w:val="22"/>
        </w:rPr>
      </w:pPr>
    </w:p>
    <w:p w14:paraId="38446E36" w14:textId="77777777" w:rsidR="004B026D" w:rsidRPr="00B54F95" w:rsidRDefault="004B026D" w:rsidP="00BF7E64">
      <w:pPr>
        <w:pStyle w:val="ListParagraph"/>
        <w:numPr>
          <w:ilvl w:val="0"/>
          <w:numId w:val="157"/>
        </w:numPr>
        <w:overflowPunct w:val="0"/>
        <w:autoSpaceDE w:val="0"/>
        <w:autoSpaceDN w:val="0"/>
        <w:adjustRightInd w:val="0"/>
        <w:ind w:left="1800"/>
        <w:textAlignment w:val="baseline"/>
        <w:rPr>
          <w:rStyle w:val="Heading3Char"/>
          <w:rFonts w:eastAsia="Times New Roman" w:cs="Times New Roman"/>
          <w:i/>
          <w:iCs/>
          <w:color w:val="auto"/>
          <w:sz w:val="22"/>
          <w:szCs w:val="22"/>
        </w:rPr>
      </w:pPr>
      <w:r w:rsidRPr="00B54F95">
        <w:rPr>
          <w:rStyle w:val="Heading3Char"/>
          <w:rFonts w:eastAsia="Times New Roman" w:cs="Times New Roman"/>
          <w:color w:val="auto"/>
          <w:sz w:val="22"/>
          <w:szCs w:val="22"/>
        </w:rPr>
        <w:t xml:space="preserve">Continue to conduct annual water testing in accordance with this rule. </w:t>
      </w:r>
    </w:p>
    <w:p w14:paraId="3444DFD1" w14:textId="77777777" w:rsidR="004B026D" w:rsidRPr="00B54F95" w:rsidRDefault="004B026D" w:rsidP="4AE29968">
      <w:pPr>
        <w:pStyle w:val="ListParagraph"/>
        <w:overflowPunct w:val="0"/>
        <w:autoSpaceDE w:val="0"/>
        <w:autoSpaceDN w:val="0"/>
        <w:adjustRightInd w:val="0"/>
        <w:ind w:left="1800"/>
        <w:textAlignment w:val="baseline"/>
        <w:rPr>
          <w:rStyle w:val="Heading3Char"/>
          <w:rFonts w:eastAsia="Times New Roman" w:cs="Times New Roman"/>
          <w:i/>
          <w:iCs/>
          <w:color w:val="auto"/>
          <w:sz w:val="22"/>
          <w:szCs w:val="22"/>
        </w:rPr>
      </w:pPr>
    </w:p>
    <w:p w14:paraId="514B125E" w14:textId="17921C95" w:rsidR="004B026D" w:rsidRPr="00B54F95" w:rsidRDefault="004B026D" w:rsidP="4AE29968">
      <w:pPr>
        <w:ind w:left="1440" w:hanging="360"/>
        <w:rPr>
          <w:rStyle w:val="Heading3Char"/>
          <w:rFonts w:eastAsia="Times New Roman" w:cs="Times New Roman"/>
          <w:i/>
          <w:iCs/>
          <w:color w:val="auto"/>
          <w:sz w:val="22"/>
          <w:szCs w:val="22"/>
        </w:rPr>
      </w:pPr>
      <w:r w:rsidRPr="00B54F95">
        <w:rPr>
          <w:rStyle w:val="Heading3Char"/>
          <w:rFonts w:eastAsia="Times New Roman" w:cs="Times New Roman"/>
          <w:b/>
          <w:bCs/>
          <w:color w:val="auto"/>
          <w:sz w:val="22"/>
          <w:szCs w:val="22"/>
        </w:rPr>
        <w:t>v.</w:t>
      </w:r>
      <w:r>
        <w:tab/>
      </w:r>
      <w:r w:rsidRPr="00B54F95">
        <w:rPr>
          <w:rStyle w:val="Heading3Char"/>
          <w:rFonts w:eastAsia="Times New Roman" w:cs="Times New Roman"/>
          <w:color w:val="auto"/>
          <w:sz w:val="22"/>
          <w:szCs w:val="22"/>
        </w:rPr>
        <w:t>During all hours of operation, drinking water and wastewater disposal must meet the standards of the Department to accommodate the licensed capacity of the licensee.</w:t>
      </w:r>
    </w:p>
    <w:p w14:paraId="480C77E4" w14:textId="77777777" w:rsidR="004B026D" w:rsidRPr="00B54F95" w:rsidRDefault="004B026D" w:rsidP="4AE29968">
      <w:pPr>
        <w:ind w:left="1440" w:hanging="360"/>
        <w:rPr>
          <w:rStyle w:val="Heading3Char"/>
          <w:rFonts w:eastAsia="Times New Roman" w:cs="Times New Roman"/>
          <w:i/>
          <w:iCs/>
          <w:color w:val="auto"/>
          <w:sz w:val="22"/>
          <w:szCs w:val="22"/>
        </w:rPr>
      </w:pPr>
    </w:p>
    <w:p w14:paraId="21603435" w14:textId="606C6616" w:rsidR="004B026D" w:rsidRPr="00B54F95" w:rsidRDefault="004B026D" w:rsidP="4AE29968">
      <w:pPr>
        <w:ind w:left="1440" w:hanging="360"/>
        <w:rPr>
          <w:rStyle w:val="Heading3Char"/>
          <w:rFonts w:eastAsia="Times New Roman" w:cs="Times New Roman"/>
          <w:i/>
          <w:iCs/>
          <w:color w:val="auto"/>
          <w:sz w:val="22"/>
          <w:szCs w:val="22"/>
        </w:rPr>
      </w:pPr>
      <w:r w:rsidRPr="00B54F95">
        <w:rPr>
          <w:rStyle w:val="Heading3Char"/>
          <w:rFonts w:eastAsia="Times New Roman" w:cs="Times New Roman"/>
          <w:b/>
          <w:bCs/>
          <w:color w:val="auto"/>
          <w:sz w:val="22"/>
          <w:szCs w:val="22"/>
        </w:rPr>
        <w:t>vi.</w:t>
      </w:r>
      <w:r>
        <w:tab/>
      </w:r>
      <w:r w:rsidRPr="00B54F95">
        <w:rPr>
          <w:rStyle w:val="Heading3Char"/>
          <w:rFonts w:eastAsia="Times New Roman" w:cs="Times New Roman"/>
          <w:color w:val="auto"/>
          <w:sz w:val="22"/>
          <w:szCs w:val="22"/>
        </w:rPr>
        <w:t xml:space="preserve">If a facility serves water from its own source (well water) to 25 or more people per day or </w:t>
      </w:r>
      <w:r w:rsidR="00597239" w:rsidRPr="00B54F95">
        <w:rPr>
          <w:rStyle w:val="Heading3Char"/>
          <w:rFonts w:eastAsia="Times New Roman" w:cs="Times New Roman"/>
          <w:color w:val="auto"/>
          <w:sz w:val="22"/>
          <w:szCs w:val="22"/>
        </w:rPr>
        <w:t>ha</w:t>
      </w:r>
      <w:r w:rsidR="00597239">
        <w:rPr>
          <w:rStyle w:val="Heading3Char"/>
          <w:rFonts w:eastAsia="Times New Roman" w:cs="Times New Roman"/>
          <w:color w:val="auto"/>
          <w:sz w:val="22"/>
          <w:szCs w:val="22"/>
        </w:rPr>
        <w:t>s</w:t>
      </w:r>
      <w:r w:rsidR="00597239" w:rsidRPr="00B54F95">
        <w:rPr>
          <w:rStyle w:val="Heading3Char"/>
          <w:rFonts w:eastAsia="Times New Roman" w:cs="Times New Roman"/>
          <w:color w:val="auto"/>
          <w:sz w:val="22"/>
          <w:szCs w:val="22"/>
        </w:rPr>
        <w:t xml:space="preserve"> </w:t>
      </w:r>
      <w:r w:rsidRPr="00B54F95">
        <w:rPr>
          <w:rStyle w:val="Heading3Char"/>
          <w:rFonts w:eastAsia="Times New Roman" w:cs="Times New Roman"/>
          <w:color w:val="auto"/>
          <w:sz w:val="22"/>
          <w:szCs w:val="22"/>
        </w:rPr>
        <w:t>15 or more service connections, and operate</w:t>
      </w:r>
      <w:r w:rsidR="00597239">
        <w:rPr>
          <w:rStyle w:val="Heading3Char"/>
          <w:rFonts w:eastAsia="Times New Roman" w:cs="Times New Roman"/>
          <w:color w:val="auto"/>
          <w:sz w:val="22"/>
          <w:szCs w:val="22"/>
        </w:rPr>
        <w:t>s</w:t>
      </w:r>
      <w:r w:rsidRPr="00B54F95">
        <w:rPr>
          <w:rStyle w:val="Heading3Char"/>
          <w:rFonts w:eastAsia="Times New Roman" w:cs="Times New Roman"/>
          <w:color w:val="auto"/>
          <w:sz w:val="22"/>
          <w:szCs w:val="22"/>
        </w:rPr>
        <w:t xml:space="preserve"> for 60 or more days per year, the facility is a public water system and subject requirements in 22 </w:t>
      </w:r>
      <w:r w:rsidR="005E712C">
        <w:rPr>
          <w:rStyle w:val="Heading3Char"/>
          <w:rFonts w:eastAsia="Times New Roman" w:cs="Times New Roman"/>
          <w:color w:val="auto"/>
          <w:sz w:val="22"/>
          <w:szCs w:val="22"/>
        </w:rPr>
        <w:t>M.R.S.</w:t>
      </w:r>
      <w:r w:rsidRPr="00B54F95">
        <w:rPr>
          <w:rStyle w:val="Heading3Char"/>
          <w:rFonts w:eastAsia="Times New Roman" w:cs="Times New Roman"/>
          <w:color w:val="auto"/>
          <w:sz w:val="22"/>
          <w:szCs w:val="22"/>
        </w:rPr>
        <w:t xml:space="preserve"> Ch. 601 and 10-144 </w:t>
      </w:r>
      <w:r w:rsidR="005E712C">
        <w:rPr>
          <w:rStyle w:val="Heading3Char"/>
          <w:rFonts w:eastAsia="Times New Roman" w:cs="Times New Roman"/>
          <w:color w:val="auto"/>
          <w:sz w:val="22"/>
          <w:szCs w:val="22"/>
        </w:rPr>
        <w:t>C.M.R.</w:t>
      </w:r>
      <w:r w:rsidRPr="00B54F95">
        <w:rPr>
          <w:rStyle w:val="Heading3Char"/>
          <w:rFonts w:eastAsia="Times New Roman" w:cs="Times New Roman"/>
          <w:color w:val="auto"/>
          <w:sz w:val="22"/>
          <w:szCs w:val="22"/>
        </w:rPr>
        <w:t xml:space="preserve"> Ch. 231.</w:t>
      </w:r>
    </w:p>
    <w:p w14:paraId="61C699F3" w14:textId="77777777" w:rsidR="004B026D" w:rsidRPr="006C4111" w:rsidRDefault="004B026D" w:rsidP="4AE29968">
      <w:pPr>
        <w:rPr>
          <w:b/>
          <w:bCs/>
          <w:sz w:val="22"/>
          <w:szCs w:val="22"/>
        </w:rPr>
      </w:pPr>
    </w:p>
    <w:p w14:paraId="1B0CE39C" w14:textId="46C95548" w:rsidR="004B026D" w:rsidRPr="006C4111" w:rsidRDefault="004B026D" w:rsidP="00BF7E64">
      <w:pPr>
        <w:pStyle w:val="ListParagraph"/>
        <w:numPr>
          <w:ilvl w:val="0"/>
          <w:numId w:val="174"/>
        </w:numPr>
        <w:tabs>
          <w:tab w:val="left" w:pos="630"/>
          <w:tab w:val="left" w:pos="9090"/>
        </w:tabs>
        <w:ind w:left="360"/>
        <w:rPr>
          <w:sz w:val="22"/>
          <w:szCs w:val="22"/>
        </w:rPr>
      </w:pPr>
      <w:r w:rsidRPr="4AE29968">
        <w:rPr>
          <w:b/>
          <w:bCs/>
          <w:sz w:val="22"/>
          <w:szCs w:val="22"/>
        </w:rPr>
        <w:t>Limitations on serving as legal representative.</w:t>
      </w:r>
      <w:r w:rsidRPr="4AE29968">
        <w:rPr>
          <w:sz w:val="22"/>
          <w:szCs w:val="22"/>
        </w:rPr>
        <w:t xml:space="preserve">  No licensee, owner, proprietor, administrator, employee or a person with a substantial financial interest in the facility may serve as guardian, conservator or power of attorney of any resident, but may be a representative payee or manager of personal funds</w:t>
      </w:r>
      <w:r w:rsidR="00C77C0B">
        <w:rPr>
          <w:sz w:val="22"/>
          <w:szCs w:val="22"/>
        </w:rPr>
        <w:t xml:space="preserve"> </w:t>
      </w:r>
      <w:bookmarkStart w:id="9" w:name="_Hlk179492881"/>
      <w:r w:rsidR="00C77C0B">
        <w:rPr>
          <w:sz w:val="22"/>
          <w:szCs w:val="22"/>
        </w:rPr>
        <w:t>in accordance with 22 M.R.S. § 7857</w:t>
      </w:r>
      <w:bookmarkEnd w:id="9"/>
      <w:r w:rsidRPr="4AE29968">
        <w:rPr>
          <w:sz w:val="22"/>
          <w:szCs w:val="22"/>
        </w:rPr>
        <w:t>.</w:t>
      </w:r>
    </w:p>
    <w:p w14:paraId="58849377" w14:textId="77777777" w:rsidR="004B026D" w:rsidRPr="006C4111" w:rsidRDefault="004B026D" w:rsidP="4AE29968">
      <w:pPr>
        <w:pStyle w:val="ListParagraph"/>
        <w:tabs>
          <w:tab w:val="left" w:pos="630"/>
          <w:tab w:val="left" w:pos="9090"/>
        </w:tabs>
        <w:ind w:left="360" w:hanging="360"/>
        <w:rPr>
          <w:sz w:val="22"/>
          <w:szCs w:val="22"/>
        </w:rPr>
      </w:pPr>
    </w:p>
    <w:p w14:paraId="446BB1CD" w14:textId="732C7325" w:rsidR="004B026D" w:rsidRPr="0065078B" w:rsidRDefault="004B026D" w:rsidP="00BF7E64">
      <w:pPr>
        <w:pStyle w:val="ListParagraph"/>
        <w:numPr>
          <w:ilvl w:val="0"/>
          <w:numId w:val="174"/>
        </w:numPr>
        <w:tabs>
          <w:tab w:val="left" w:pos="630"/>
          <w:tab w:val="left" w:pos="9090"/>
        </w:tabs>
        <w:ind w:left="360"/>
        <w:rPr>
          <w:sz w:val="22"/>
          <w:szCs w:val="22"/>
        </w:rPr>
      </w:pPr>
      <w:r w:rsidRPr="4AE29968">
        <w:rPr>
          <w:b/>
          <w:bCs/>
          <w:sz w:val="22"/>
          <w:szCs w:val="22"/>
        </w:rPr>
        <w:t>Issuance of license</w:t>
      </w:r>
      <w:r w:rsidRPr="4AE29968">
        <w:rPr>
          <w:sz w:val="22"/>
          <w:szCs w:val="22"/>
        </w:rPr>
        <w:t xml:space="preserve">.  </w:t>
      </w:r>
      <w:r w:rsidRPr="0065078B">
        <w:rPr>
          <w:sz w:val="22"/>
          <w:szCs w:val="22"/>
        </w:rPr>
        <w:t>The license shall specify the name of the owner, the name of the facility, the type of facility, the name of the administrator, the address of the premises where the facility is located, the maximum number of residents, the type of license, and the expiration date of the license.</w:t>
      </w:r>
    </w:p>
    <w:p w14:paraId="7290D019" w14:textId="77777777" w:rsidR="004B026D" w:rsidRPr="00B54F95" w:rsidRDefault="004B026D" w:rsidP="4AE29968">
      <w:pPr>
        <w:tabs>
          <w:tab w:val="left" w:pos="1350"/>
          <w:tab w:val="left" w:pos="9090"/>
        </w:tabs>
        <w:rPr>
          <w:snapToGrid w:val="0"/>
          <w:sz w:val="22"/>
          <w:szCs w:val="22"/>
        </w:rPr>
      </w:pPr>
    </w:p>
    <w:p w14:paraId="388C4BFD" w14:textId="670435D4" w:rsidR="004B026D" w:rsidRPr="00B54F95" w:rsidRDefault="000A1DD8" w:rsidP="4AE29968">
      <w:pPr>
        <w:tabs>
          <w:tab w:val="left" w:pos="1350"/>
          <w:tab w:val="left" w:pos="9090"/>
        </w:tabs>
        <w:ind w:left="360" w:hanging="360"/>
        <w:rPr>
          <w:snapToGrid w:val="0"/>
          <w:sz w:val="22"/>
          <w:szCs w:val="22"/>
        </w:rPr>
      </w:pPr>
      <w:r>
        <w:rPr>
          <w:b/>
          <w:bCs/>
          <w:snapToGrid w:val="0"/>
          <w:sz w:val="22"/>
          <w:szCs w:val="22"/>
        </w:rPr>
        <w:t>H.</w:t>
      </w:r>
      <w:r w:rsidR="004B026D" w:rsidRPr="006C4111">
        <w:rPr>
          <w:b/>
          <w:bCs/>
          <w:snapToGrid w:val="0"/>
          <w:sz w:val="22"/>
          <w:szCs w:val="22"/>
        </w:rPr>
        <w:tab/>
      </w:r>
      <w:r w:rsidR="004B026D" w:rsidRPr="00B54F95">
        <w:rPr>
          <w:b/>
          <w:bCs/>
          <w:snapToGrid w:val="0"/>
          <w:sz w:val="22"/>
          <w:szCs w:val="22"/>
        </w:rPr>
        <w:t>Notification of changes.</w:t>
      </w:r>
      <w:r w:rsidR="004B026D" w:rsidRPr="00B54F95">
        <w:rPr>
          <w:snapToGrid w:val="0"/>
          <w:sz w:val="22"/>
          <w:szCs w:val="22"/>
        </w:rPr>
        <w:t xml:space="preserve"> A licensee must notify the Department </w:t>
      </w:r>
      <w:r w:rsidR="00B60BBC">
        <w:rPr>
          <w:snapToGrid w:val="0"/>
          <w:sz w:val="22"/>
          <w:szCs w:val="22"/>
        </w:rPr>
        <w:t xml:space="preserve">within seven business days </w:t>
      </w:r>
      <w:r w:rsidR="004B026D" w:rsidRPr="00B54F95">
        <w:rPr>
          <w:snapToGrid w:val="0"/>
          <w:sz w:val="22"/>
          <w:szCs w:val="22"/>
        </w:rPr>
        <w:t xml:space="preserve">whenever there is a change in administrator, contact person, or contact information, including telephone number or email address. </w:t>
      </w:r>
    </w:p>
    <w:p w14:paraId="66BCE76A" w14:textId="2E20561F" w:rsidR="004B026D" w:rsidRPr="00C52CA2" w:rsidRDefault="004B026D" w:rsidP="00C52CA2">
      <w:pPr>
        <w:tabs>
          <w:tab w:val="left" w:pos="9090"/>
        </w:tabs>
        <w:rPr>
          <w:snapToGrid w:val="0"/>
          <w:sz w:val="22"/>
          <w:szCs w:val="22"/>
        </w:rPr>
      </w:pPr>
    </w:p>
    <w:p w14:paraId="7806B521" w14:textId="74850CA0" w:rsidR="004B026D" w:rsidRPr="006C4111" w:rsidRDefault="004B026D" w:rsidP="00BF7E64">
      <w:pPr>
        <w:pStyle w:val="ListParagraph"/>
        <w:numPr>
          <w:ilvl w:val="0"/>
          <w:numId w:val="175"/>
        </w:numPr>
        <w:tabs>
          <w:tab w:val="left" w:pos="9090"/>
        </w:tabs>
        <w:ind w:left="360"/>
        <w:rPr>
          <w:sz w:val="22"/>
          <w:szCs w:val="22"/>
        </w:rPr>
      </w:pPr>
      <w:r w:rsidRPr="4AE29968">
        <w:rPr>
          <w:b/>
          <w:bCs/>
          <w:sz w:val="22"/>
          <w:szCs w:val="22"/>
        </w:rPr>
        <w:t>Number of licenses required</w:t>
      </w:r>
      <w:r w:rsidRPr="4AE29968">
        <w:rPr>
          <w:sz w:val="22"/>
          <w:szCs w:val="22"/>
        </w:rPr>
        <w:t xml:space="preserve">. </w:t>
      </w:r>
      <w:bookmarkStart w:id="10" w:name="_Hlk187295689"/>
      <w:r w:rsidRPr="4AE29968">
        <w:rPr>
          <w:sz w:val="22"/>
          <w:szCs w:val="22"/>
        </w:rPr>
        <w:t>When one physical location houses more than one type</w:t>
      </w:r>
      <w:r w:rsidRPr="00F81958">
        <w:rPr>
          <w:color w:val="FF0000"/>
          <w:sz w:val="22"/>
          <w:szCs w:val="22"/>
        </w:rPr>
        <w:t xml:space="preserve"> </w:t>
      </w:r>
      <w:r w:rsidR="00267C85" w:rsidRPr="009D7616">
        <w:rPr>
          <w:sz w:val="22"/>
          <w:szCs w:val="22"/>
        </w:rPr>
        <w:t>of</w:t>
      </w:r>
      <w:r w:rsidR="00267C85" w:rsidRPr="00F81958">
        <w:rPr>
          <w:color w:val="FF0000"/>
          <w:sz w:val="22"/>
          <w:szCs w:val="22"/>
        </w:rPr>
        <w:t xml:space="preserve"> </w:t>
      </w:r>
      <w:r w:rsidR="00DC4A72" w:rsidRPr="4AE29968">
        <w:rPr>
          <w:sz w:val="22"/>
          <w:szCs w:val="22"/>
        </w:rPr>
        <w:t>long</w:t>
      </w:r>
      <w:r w:rsidR="009C0A3A">
        <w:rPr>
          <w:sz w:val="22"/>
          <w:szCs w:val="22"/>
        </w:rPr>
        <w:t>-</w:t>
      </w:r>
      <w:r w:rsidR="00DC4A72" w:rsidRPr="4AE29968">
        <w:rPr>
          <w:sz w:val="22"/>
          <w:szCs w:val="22"/>
        </w:rPr>
        <w:t xml:space="preserve">term </w:t>
      </w:r>
      <w:r w:rsidR="00DC4A72" w:rsidRPr="009D7616">
        <w:rPr>
          <w:sz w:val="22"/>
          <w:szCs w:val="22"/>
        </w:rPr>
        <w:t xml:space="preserve">care </w:t>
      </w:r>
      <w:r w:rsidR="00FA1CF7" w:rsidRPr="009D7616">
        <w:rPr>
          <w:sz w:val="22"/>
          <w:szCs w:val="22"/>
        </w:rPr>
        <w:t xml:space="preserve">facility </w:t>
      </w:r>
      <w:bookmarkEnd w:id="10"/>
      <w:r w:rsidR="00814459">
        <w:rPr>
          <w:sz w:val="22"/>
          <w:szCs w:val="22"/>
        </w:rPr>
        <w:t xml:space="preserve">as defined by </w:t>
      </w:r>
      <w:r w:rsidR="00635D97">
        <w:rPr>
          <w:sz w:val="22"/>
          <w:szCs w:val="22"/>
        </w:rPr>
        <w:t xml:space="preserve">22 MRS </w:t>
      </w:r>
      <w:r w:rsidR="00635D97" w:rsidRPr="00635D97">
        <w:rPr>
          <w:sz w:val="22"/>
          <w:szCs w:val="22"/>
        </w:rPr>
        <w:t>§</w:t>
      </w:r>
      <w:r w:rsidR="00267C85">
        <w:rPr>
          <w:sz w:val="22"/>
          <w:szCs w:val="22"/>
        </w:rPr>
        <w:t> </w:t>
      </w:r>
      <w:r w:rsidR="00635D97" w:rsidRPr="00635D97">
        <w:rPr>
          <w:sz w:val="22"/>
          <w:szCs w:val="22"/>
        </w:rPr>
        <w:t>7942</w:t>
      </w:r>
      <w:r w:rsidRPr="4AE29968">
        <w:rPr>
          <w:sz w:val="22"/>
          <w:szCs w:val="22"/>
        </w:rPr>
        <w:t>, the Department may consider the following criteria in determining the number of licenses required:</w:t>
      </w:r>
    </w:p>
    <w:p w14:paraId="345FBB35" w14:textId="77777777" w:rsidR="004B026D" w:rsidRPr="006C4111" w:rsidRDefault="004B026D" w:rsidP="4AE29968">
      <w:pPr>
        <w:tabs>
          <w:tab w:val="left" w:pos="9090"/>
        </w:tabs>
        <w:ind w:left="720" w:hanging="720"/>
        <w:rPr>
          <w:sz w:val="22"/>
          <w:szCs w:val="22"/>
        </w:rPr>
      </w:pPr>
    </w:p>
    <w:p w14:paraId="579DC2C9" w14:textId="77777777" w:rsidR="004B026D" w:rsidRPr="006C4111" w:rsidRDefault="004B026D" w:rsidP="00BF7E64">
      <w:pPr>
        <w:pStyle w:val="ListParagraph"/>
        <w:numPr>
          <w:ilvl w:val="0"/>
          <w:numId w:val="11"/>
        </w:numPr>
        <w:tabs>
          <w:tab w:val="left" w:pos="9090"/>
        </w:tabs>
        <w:ind w:hanging="180"/>
        <w:rPr>
          <w:sz w:val="22"/>
          <w:szCs w:val="22"/>
        </w:rPr>
      </w:pPr>
      <w:r w:rsidRPr="4AE29968">
        <w:rPr>
          <w:sz w:val="22"/>
          <w:szCs w:val="22"/>
        </w:rPr>
        <w:t>The physical location;</w:t>
      </w:r>
    </w:p>
    <w:p w14:paraId="5A466D63" w14:textId="77777777" w:rsidR="004B026D" w:rsidRPr="006C4111" w:rsidRDefault="004B026D" w:rsidP="4AE29968">
      <w:pPr>
        <w:pStyle w:val="ListParagraph"/>
        <w:tabs>
          <w:tab w:val="left" w:pos="9090"/>
        </w:tabs>
        <w:ind w:hanging="180"/>
        <w:rPr>
          <w:sz w:val="22"/>
          <w:szCs w:val="22"/>
        </w:rPr>
      </w:pPr>
    </w:p>
    <w:p w14:paraId="5ADF5D08" w14:textId="77777777" w:rsidR="004B026D" w:rsidRPr="006C4111" w:rsidRDefault="004B026D" w:rsidP="00BF7E64">
      <w:pPr>
        <w:pStyle w:val="ListParagraph"/>
        <w:numPr>
          <w:ilvl w:val="0"/>
          <w:numId w:val="11"/>
        </w:numPr>
        <w:tabs>
          <w:tab w:val="left" w:pos="9090"/>
        </w:tabs>
        <w:ind w:hanging="180"/>
        <w:rPr>
          <w:sz w:val="22"/>
          <w:szCs w:val="22"/>
        </w:rPr>
      </w:pPr>
      <w:r w:rsidRPr="4AE29968">
        <w:rPr>
          <w:sz w:val="22"/>
          <w:szCs w:val="22"/>
        </w:rPr>
        <w:t>The proposed structure of management;</w:t>
      </w:r>
    </w:p>
    <w:p w14:paraId="4600F597" w14:textId="77777777" w:rsidR="004B026D" w:rsidRPr="006C4111" w:rsidRDefault="004B026D" w:rsidP="4AE29968">
      <w:pPr>
        <w:pStyle w:val="ListParagraph"/>
        <w:tabs>
          <w:tab w:val="left" w:pos="9090"/>
        </w:tabs>
        <w:ind w:hanging="180"/>
        <w:rPr>
          <w:sz w:val="22"/>
          <w:szCs w:val="22"/>
        </w:rPr>
      </w:pPr>
    </w:p>
    <w:p w14:paraId="2DDA7B19" w14:textId="4ECF9C24" w:rsidR="004B026D" w:rsidRPr="006C4111" w:rsidRDefault="004B026D" w:rsidP="00BF7E64">
      <w:pPr>
        <w:pStyle w:val="ListParagraph"/>
        <w:numPr>
          <w:ilvl w:val="0"/>
          <w:numId w:val="11"/>
        </w:numPr>
        <w:tabs>
          <w:tab w:val="left" w:pos="9090"/>
        </w:tabs>
        <w:ind w:hanging="180"/>
        <w:rPr>
          <w:sz w:val="22"/>
          <w:szCs w:val="22"/>
        </w:rPr>
      </w:pPr>
      <w:bookmarkStart w:id="11" w:name="_Hlk178067229"/>
      <w:r w:rsidRPr="4AE29968">
        <w:rPr>
          <w:sz w:val="22"/>
          <w:szCs w:val="22"/>
        </w:rPr>
        <w:t>In facilities providing more than one type</w:t>
      </w:r>
      <w:r w:rsidRPr="00FA5530">
        <w:rPr>
          <w:color w:val="FF0000"/>
          <w:sz w:val="22"/>
          <w:szCs w:val="22"/>
        </w:rPr>
        <w:t xml:space="preserve"> </w:t>
      </w:r>
      <w:bookmarkEnd w:id="11"/>
      <w:r w:rsidR="00267C85" w:rsidRPr="009D7616">
        <w:rPr>
          <w:sz w:val="22"/>
          <w:szCs w:val="22"/>
        </w:rPr>
        <w:t>of</w:t>
      </w:r>
      <w:r w:rsidR="00267C85" w:rsidRPr="00FA5530">
        <w:rPr>
          <w:color w:val="FF0000"/>
          <w:sz w:val="22"/>
          <w:szCs w:val="22"/>
          <w:u w:val="single"/>
        </w:rPr>
        <w:t xml:space="preserve"> </w:t>
      </w:r>
      <w:r w:rsidR="000C1EE9">
        <w:rPr>
          <w:sz w:val="22"/>
          <w:szCs w:val="22"/>
        </w:rPr>
        <w:t>lon</w:t>
      </w:r>
      <w:r w:rsidR="00165033">
        <w:rPr>
          <w:sz w:val="22"/>
          <w:szCs w:val="22"/>
        </w:rPr>
        <w:t>g-t</w:t>
      </w:r>
      <w:r w:rsidR="000C1EE9">
        <w:rPr>
          <w:sz w:val="22"/>
          <w:szCs w:val="22"/>
        </w:rPr>
        <w:t>erm care program</w:t>
      </w:r>
      <w:r w:rsidR="004D2915">
        <w:rPr>
          <w:sz w:val="22"/>
          <w:szCs w:val="22"/>
        </w:rPr>
        <w:t xml:space="preserve"> as defined in 22 MRS </w:t>
      </w:r>
      <w:r w:rsidR="004D2915" w:rsidRPr="004D2915">
        <w:rPr>
          <w:sz w:val="22"/>
          <w:szCs w:val="22"/>
        </w:rPr>
        <w:t>§</w:t>
      </w:r>
      <w:r w:rsidR="00267C85">
        <w:rPr>
          <w:sz w:val="22"/>
          <w:szCs w:val="22"/>
        </w:rPr>
        <w:t> </w:t>
      </w:r>
      <w:r w:rsidR="004D2915" w:rsidRPr="004D2915">
        <w:rPr>
          <w:sz w:val="22"/>
          <w:szCs w:val="22"/>
        </w:rPr>
        <w:t>7860</w:t>
      </w:r>
      <w:r w:rsidRPr="4AE29968">
        <w:rPr>
          <w:sz w:val="22"/>
          <w:szCs w:val="22"/>
        </w:rPr>
        <w:t>, the physically distinct part of the building designated for each assisted housing program; and</w:t>
      </w:r>
    </w:p>
    <w:p w14:paraId="31B12E5F" w14:textId="77777777" w:rsidR="004B026D" w:rsidRPr="006C4111" w:rsidRDefault="004B026D" w:rsidP="4AE29968">
      <w:pPr>
        <w:pStyle w:val="ListParagraph"/>
        <w:tabs>
          <w:tab w:val="left" w:pos="9090"/>
        </w:tabs>
        <w:ind w:hanging="180"/>
        <w:rPr>
          <w:sz w:val="22"/>
          <w:szCs w:val="22"/>
        </w:rPr>
      </w:pPr>
    </w:p>
    <w:p w14:paraId="754CC681" w14:textId="77777777" w:rsidR="004B026D" w:rsidRPr="006C4111" w:rsidRDefault="004B026D" w:rsidP="00BF7E64">
      <w:pPr>
        <w:pStyle w:val="ListParagraph"/>
        <w:numPr>
          <w:ilvl w:val="0"/>
          <w:numId w:val="11"/>
        </w:numPr>
        <w:tabs>
          <w:tab w:val="left" w:pos="9090"/>
        </w:tabs>
        <w:ind w:hanging="180"/>
        <w:rPr>
          <w:sz w:val="22"/>
          <w:szCs w:val="22"/>
        </w:rPr>
      </w:pPr>
      <w:r w:rsidRPr="4AE29968">
        <w:rPr>
          <w:sz w:val="22"/>
          <w:szCs w:val="22"/>
        </w:rPr>
        <w:t>The administrative and regulatory burdens and benefits of granting a given number of licenses.</w:t>
      </w:r>
    </w:p>
    <w:p w14:paraId="1D683475" w14:textId="77777777" w:rsidR="004B026D" w:rsidRPr="006C4111" w:rsidRDefault="004B026D" w:rsidP="4AE29968">
      <w:pPr>
        <w:pStyle w:val="ListParagraph"/>
        <w:tabs>
          <w:tab w:val="left" w:pos="9090"/>
        </w:tabs>
        <w:rPr>
          <w:sz w:val="22"/>
          <w:szCs w:val="22"/>
        </w:rPr>
      </w:pPr>
    </w:p>
    <w:p w14:paraId="41B12E11" w14:textId="77777777" w:rsidR="004B026D" w:rsidRPr="006C4111" w:rsidRDefault="004B026D" w:rsidP="00BF7E64">
      <w:pPr>
        <w:pStyle w:val="ListParagraph"/>
        <w:numPr>
          <w:ilvl w:val="0"/>
          <w:numId w:val="11"/>
        </w:numPr>
        <w:tabs>
          <w:tab w:val="left" w:pos="9090"/>
        </w:tabs>
        <w:ind w:hanging="180"/>
        <w:rPr>
          <w:sz w:val="22"/>
          <w:szCs w:val="22"/>
        </w:rPr>
      </w:pPr>
      <w:r w:rsidRPr="4AE29968">
        <w:rPr>
          <w:sz w:val="22"/>
          <w:szCs w:val="22"/>
        </w:rPr>
        <w:t>The Department will specify the number of licensed beds or apartments, as appropriate, for each type of program. The provider must not exceed the licensed capacity for any licensed type of program.</w:t>
      </w:r>
    </w:p>
    <w:p w14:paraId="4541198B" w14:textId="77777777" w:rsidR="004B026D" w:rsidRPr="006C4111" w:rsidRDefault="004B026D" w:rsidP="4AE29968">
      <w:pPr>
        <w:tabs>
          <w:tab w:val="left" w:pos="9090"/>
        </w:tabs>
        <w:ind w:left="900" w:hanging="900"/>
        <w:rPr>
          <w:b/>
          <w:bCs/>
          <w:sz w:val="22"/>
          <w:szCs w:val="22"/>
        </w:rPr>
      </w:pPr>
    </w:p>
    <w:p w14:paraId="010B239E" w14:textId="508AB812" w:rsidR="004B026D" w:rsidRPr="009D7616" w:rsidRDefault="004B026D" w:rsidP="009D7616">
      <w:pPr>
        <w:pStyle w:val="ListParagraph"/>
        <w:numPr>
          <w:ilvl w:val="0"/>
          <w:numId w:val="175"/>
        </w:numPr>
        <w:tabs>
          <w:tab w:val="left" w:pos="9090"/>
        </w:tabs>
        <w:ind w:left="360"/>
        <w:rPr>
          <w:b/>
          <w:bCs/>
          <w:sz w:val="22"/>
          <w:szCs w:val="22"/>
        </w:rPr>
      </w:pPr>
      <w:r w:rsidRPr="009D7616">
        <w:rPr>
          <w:b/>
          <w:bCs/>
          <w:sz w:val="22"/>
          <w:szCs w:val="22"/>
        </w:rPr>
        <w:t>Adult day services programs</w:t>
      </w:r>
      <w:r w:rsidRPr="009D7616">
        <w:rPr>
          <w:sz w:val="22"/>
          <w:szCs w:val="22"/>
        </w:rPr>
        <w:t xml:space="preserve">. When an adult day services program </w:t>
      </w:r>
      <w:r w:rsidR="00723859" w:rsidRPr="009D7616">
        <w:rPr>
          <w:sz w:val="22"/>
          <w:szCs w:val="22"/>
        </w:rPr>
        <w:t xml:space="preserve">serving three or more non-residents </w:t>
      </w:r>
      <w:r w:rsidRPr="009D7616">
        <w:rPr>
          <w:sz w:val="22"/>
          <w:szCs w:val="22"/>
        </w:rPr>
        <w:t>is physically located in an assisted living program or residential care facility</w:t>
      </w:r>
      <w:r w:rsidR="009D7616" w:rsidRPr="009D7616">
        <w:rPr>
          <w:sz w:val="22"/>
          <w:szCs w:val="22"/>
        </w:rPr>
        <w:t xml:space="preserve">, </w:t>
      </w:r>
      <w:r w:rsidR="00C211E1" w:rsidRPr="009D7616">
        <w:rPr>
          <w:sz w:val="22"/>
          <w:szCs w:val="22"/>
        </w:rPr>
        <w:t>t</w:t>
      </w:r>
      <w:r w:rsidRPr="009D7616">
        <w:rPr>
          <w:sz w:val="22"/>
          <w:szCs w:val="22"/>
        </w:rPr>
        <w:t>he adult day services program</w:t>
      </w:r>
      <w:r w:rsidRPr="009D7616">
        <w:rPr>
          <w:strike/>
          <w:sz w:val="22"/>
          <w:szCs w:val="22"/>
        </w:rPr>
        <w:t>s</w:t>
      </w:r>
      <w:r w:rsidRPr="009D7616">
        <w:rPr>
          <w:sz w:val="22"/>
          <w:szCs w:val="22"/>
        </w:rPr>
        <w:t xml:space="preserve"> must comply with </w:t>
      </w:r>
      <w:r w:rsidR="00E80FC6" w:rsidRPr="009D7616">
        <w:rPr>
          <w:sz w:val="22"/>
          <w:szCs w:val="22"/>
        </w:rPr>
        <w:t xml:space="preserve">the provisions of </w:t>
      </w:r>
      <w:r w:rsidRPr="009D7616">
        <w:rPr>
          <w:sz w:val="22"/>
          <w:szCs w:val="22"/>
        </w:rPr>
        <w:t xml:space="preserve">10-144 </w:t>
      </w:r>
      <w:r w:rsidR="005E712C" w:rsidRPr="009D7616">
        <w:rPr>
          <w:sz w:val="22"/>
          <w:szCs w:val="22"/>
        </w:rPr>
        <w:t>C.M.R.</w:t>
      </w:r>
      <w:r w:rsidRPr="009D7616">
        <w:rPr>
          <w:sz w:val="22"/>
          <w:szCs w:val="22"/>
        </w:rPr>
        <w:t xml:space="preserve"> Ch. 117, Regulations Governing the Licensing and Functioning of Adult Day Services Programs</w:t>
      </w:r>
      <w:r w:rsidR="0076246A" w:rsidRPr="009D7616">
        <w:rPr>
          <w:sz w:val="22"/>
          <w:szCs w:val="22"/>
        </w:rPr>
        <w:t>.</w:t>
      </w:r>
    </w:p>
    <w:p w14:paraId="35D59476" w14:textId="77777777" w:rsidR="009D7616" w:rsidRPr="006C4111" w:rsidRDefault="009D7616" w:rsidP="009D7616">
      <w:pPr>
        <w:pStyle w:val="ListParagraph"/>
        <w:tabs>
          <w:tab w:val="left" w:pos="9090"/>
        </w:tabs>
        <w:ind w:left="360"/>
        <w:rPr>
          <w:b/>
          <w:bCs/>
          <w:sz w:val="22"/>
          <w:szCs w:val="22"/>
        </w:rPr>
      </w:pPr>
    </w:p>
    <w:p w14:paraId="236206F1" w14:textId="77777777" w:rsidR="004B026D" w:rsidRPr="006C4111" w:rsidRDefault="004B026D" w:rsidP="00BF7E64">
      <w:pPr>
        <w:pStyle w:val="ListParagraph"/>
        <w:numPr>
          <w:ilvl w:val="0"/>
          <w:numId w:val="179"/>
        </w:numPr>
        <w:tabs>
          <w:tab w:val="left" w:pos="9090"/>
        </w:tabs>
        <w:rPr>
          <w:sz w:val="22"/>
          <w:szCs w:val="22"/>
        </w:rPr>
      </w:pPr>
      <w:r w:rsidRPr="4AE29968">
        <w:rPr>
          <w:b/>
          <w:bCs/>
          <w:sz w:val="22"/>
          <w:szCs w:val="22"/>
        </w:rPr>
        <w:t xml:space="preserve">Multilevel facility license. </w:t>
      </w:r>
      <w:r w:rsidRPr="4AE29968">
        <w:rPr>
          <w:sz w:val="22"/>
          <w:szCs w:val="22"/>
        </w:rPr>
        <w:t xml:space="preserve">Multilevel facilities are assisted housing programs that are located on the same contiguous grounds with licensed nursing facilities. </w:t>
      </w:r>
      <w:r w:rsidRPr="4AE29968">
        <w:rPr>
          <w:b/>
          <w:bCs/>
          <w:sz w:val="22"/>
          <w:szCs w:val="22"/>
        </w:rPr>
        <w:t xml:space="preserve"> </w:t>
      </w:r>
      <w:r w:rsidRPr="4AE29968">
        <w:rPr>
          <w:sz w:val="22"/>
          <w:szCs w:val="22"/>
        </w:rPr>
        <w:t>For multilevel facilities:</w:t>
      </w:r>
    </w:p>
    <w:p w14:paraId="02B11B48" w14:textId="77777777" w:rsidR="004B026D" w:rsidRPr="006C4111" w:rsidRDefault="004B026D" w:rsidP="4AE29968">
      <w:pPr>
        <w:tabs>
          <w:tab w:val="left" w:pos="9090"/>
        </w:tabs>
        <w:ind w:left="720" w:hanging="720"/>
        <w:rPr>
          <w:sz w:val="22"/>
          <w:szCs w:val="22"/>
        </w:rPr>
      </w:pPr>
    </w:p>
    <w:p w14:paraId="5F703BF5" w14:textId="77777777" w:rsidR="004B026D" w:rsidRPr="006C4111" w:rsidRDefault="004B026D" w:rsidP="00BF7E64">
      <w:pPr>
        <w:pStyle w:val="ListParagraph"/>
        <w:numPr>
          <w:ilvl w:val="0"/>
          <w:numId w:val="13"/>
        </w:numPr>
        <w:tabs>
          <w:tab w:val="left" w:pos="9090"/>
        </w:tabs>
        <w:ind w:left="720" w:hanging="180"/>
        <w:rPr>
          <w:sz w:val="22"/>
          <w:szCs w:val="22"/>
        </w:rPr>
      </w:pPr>
      <w:r w:rsidRPr="4AE29968">
        <w:rPr>
          <w:sz w:val="22"/>
          <w:szCs w:val="22"/>
        </w:rPr>
        <w:t>A single license will be issued by the Department, identifying each level of service;</w:t>
      </w:r>
    </w:p>
    <w:p w14:paraId="6FB9214C" w14:textId="77777777" w:rsidR="004B026D" w:rsidRPr="006C4111" w:rsidRDefault="004B026D" w:rsidP="4AE29968">
      <w:pPr>
        <w:pStyle w:val="ListParagraph"/>
        <w:tabs>
          <w:tab w:val="left" w:pos="9090"/>
        </w:tabs>
        <w:ind w:hanging="180"/>
        <w:rPr>
          <w:sz w:val="22"/>
          <w:szCs w:val="22"/>
        </w:rPr>
      </w:pPr>
    </w:p>
    <w:p w14:paraId="2C3F605D" w14:textId="77777777" w:rsidR="004B026D" w:rsidRPr="006C4111" w:rsidRDefault="004B026D" w:rsidP="00BF7E64">
      <w:pPr>
        <w:pStyle w:val="ListParagraph"/>
        <w:numPr>
          <w:ilvl w:val="0"/>
          <w:numId w:val="13"/>
        </w:numPr>
        <w:tabs>
          <w:tab w:val="left" w:pos="9090"/>
        </w:tabs>
        <w:ind w:left="720" w:hanging="180"/>
        <w:rPr>
          <w:sz w:val="22"/>
          <w:szCs w:val="22"/>
        </w:rPr>
      </w:pPr>
      <w:r w:rsidRPr="4AE29968">
        <w:rPr>
          <w:sz w:val="22"/>
          <w:szCs w:val="22"/>
        </w:rPr>
        <w:t xml:space="preserve">Multilevel facilities, when subject to licensing action or other sanctions, may have one or more of its levels sanctioned; and </w:t>
      </w:r>
    </w:p>
    <w:p w14:paraId="16609E17" w14:textId="77777777" w:rsidR="004B026D" w:rsidRPr="006C4111" w:rsidRDefault="004B026D" w:rsidP="4AE29968">
      <w:pPr>
        <w:pStyle w:val="ListParagraph"/>
        <w:tabs>
          <w:tab w:val="left" w:pos="9090"/>
        </w:tabs>
        <w:ind w:hanging="180"/>
        <w:rPr>
          <w:sz w:val="22"/>
          <w:szCs w:val="22"/>
        </w:rPr>
      </w:pPr>
    </w:p>
    <w:p w14:paraId="139D84B7" w14:textId="77777777" w:rsidR="004B026D" w:rsidRPr="006C4111" w:rsidRDefault="004B026D" w:rsidP="00BF7E64">
      <w:pPr>
        <w:pStyle w:val="ListParagraph"/>
        <w:numPr>
          <w:ilvl w:val="0"/>
          <w:numId w:val="13"/>
        </w:numPr>
        <w:tabs>
          <w:tab w:val="left" w:pos="9090"/>
        </w:tabs>
        <w:ind w:left="720" w:hanging="180"/>
        <w:rPr>
          <w:sz w:val="22"/>
          <w:szCs w:val="22"/>
        </w:rPr>
      </w:pPr>
      <w:r w:rsidRPr="4AE29968">
        <w:rPr>
          <w:sz w:val="22"/>
          <w:szCs w:val="22"/>
        </w:rPr>
        <w:t>The Department will specify the particular levels in writing.</w:t>
      </w:r>
    </w:p>
    <w:p w14:paraId="1CF92857" w14:textId="77777777" w:rsidR="004B026D" w:rsidRPr="006C4111" w:rsidRDefault="004B026D" w:rsidP="4AE29968">
      <w:pPr>
        <w:ind w:left="900" w:hanging="900"/>
        <w:rPr>
          <w:sz w:val="22"/>
          <w:szCs w:val="22"/>
        </w:rPr>
      </w:pPr>
    </w:p>
    <w:p w14:paraId="1D8D4C80" w14:textId="6A944454" w:rsidR="004B026D" w:rsidRPr="006C4111" w:rsidRDefault="727008E7" w:rsidP="4AE29968">
      <w:pPr>
        <w:ind w:left="360" w:hanging="360"/>
        <w:rPr>
          <w:sz w:val="22"/>
          <w:szCs w:val="22"/>
        </w:rPr>
      </w:pPr>
      <w:r w:rsidRPr="278D683B">
        <w:rPr>
          <w:b/>
          <w:bCs/>
          <w:sz w:val="22"/>
          <w:szCs w:val="22"/>
        </w:rPr>
        <w:t>L</w:t>
      </w:r>
      <w:r w:rsidR="004B026D" w:rsidRPr="4AE29968">
        <w:rPr>
          <w:b/>
          <w:bCs/>
          <w:sz w:val="22"/>
          <w:szCs w:val="22"/>
        </w:rPr>
        <w:t xml:space="preserve">. </w:t>
      </w:r>
      <w:r w:rsidR="004B026D">
        <w:tab/>
      </w:r>
      <w:r w:rsidR="004B026D" w:rsidRPr="4AE29968">
        <w:rPr>
          <w:b/>
          <w:bCs/>
          <w:sz w:val="22"/>
          <w:szCs w:val="22"/>
        </w:rPr>
        <w:t>Provisional license</w:t>
      </w:r>
      <w:r w:rsidR="004B026D" w:rsidRPr="4AE29968">
        <w:rPr>
          <w:sz w:val="22"/>
          <w:szCs w:val="22"/>
        </w:rPr>
        <w:t xml:space="preserve">.  The Department may issue a provisional license under 22 </w:t>
      </w:r>
      <w:r w:rsidR="005E712C">
        <w:rPr>
          <w:sz w:val="22"/>
          <w:szCs w:val="22"/>
        </w:rPr>
        <w:t>M.R.S.</w:t>
      </w:r>
      <w:r w:rsidR="004B026D" w:rsidRPr="4AE29968">
        <w:rPr>
          <w:sz w:val="22"/>
          <w:szCs w:val="22"/>
        </w:rPr>
        <w:t xml:space="preserve"> §</w:t>
      </w:r>
      <w:r w:rsidR="00F01525">
        <w:rPr>
          <w:sz w:val="22"/>
          <w:szCs w:val="22"/>
        </w:rPr>
        <w:t> </w:t>
      </w:r>
      <w:r w:rsidR="004B026D" w:rsidRPr="4AE29968">
        <w:rPr>
          <w:sz w:val="22"/>
          <w:szCs w:val="22"/>
        </w:rPr>
        <w:t>7802, for a minimum period of three months or longer as deemed necessary by the Department but not to exceed 12 consecutive months, only to an applicant who:</w:t>
      </w:r>
    </w:p>
    <w:p w14:paraId="50BC9B7F" w14:textId="77777777" w:rsidR="004B026D" w:rsidRPr="006C4111" w:rsidRDefault="004B026D" w:rsidP="4AE29968">
      <w:pPr>
        <w:tabs>
          <w:tab w:val="left" w:pos="9090"/>
        </w:tabs>
        <w:ind w:left="720" w:hanging="720"/>
        <w:rPr>
          <w:sz w:val="22"/>
          <w:szCs w:val="22"/>
        </w:rPr>
      </w:pPr>
    </w:p>
    <w:p w14:paraId="6EA63E89" w14:textId="77777777" w:rsidR="004B026D" w:rsidRPr="006C4111" w:rsidRDefault="004B026D" w:rsidP="00BF7E64">
      <w:pPr>
        <w:pStyle w:val="ListParagraph"/>
        <w:numPr>
          <w:ilvl w:val="0"/>
          <w:numId w:val="14"/>
        </w:numPr>
        <w:tabs>
          <w:tab w:val="left" w:pos="9090"/>
        </w:tabs>
        <w:ind w:hanging="180"/>
        <w:rPr>
          <w:sz w:val="22"/>
          <w:szCs w:val="22"/>
        </w:rPr>
      </w:pPr>
      <w:r w:rsidRPr="4AE29968">
        <w:rPr>
          <w:sz w:val="22"/>
          <w:szCs w:val="22"/>
        </w:rPr>
        <w:t>Has not previously operated the facility/program for which the application is made or is licensed and has not operated the facility during the term of that license;</w:t>
      </w:r>
    </w:p>
    <w:p w14:paraId="7ABA0115" w14:textId="77777777" w:rsidR="004B026D" w:rsidRPr="006C4111" w:rsidRDefault="004B026D" w:rsidP="4AE29968">
      <w:pPr>
        <w:pStyle w:val="ListParagraph"/>
        <w:tabs>
          <w:tab w:val="left" w:pos="9090"/>
        </w:tabs>
        <w:ind w:hanging="180"/>
        <w:rPr>
          <w:sz w:val="22"/>
          <w:szCs w:val="22"/>
        </w:rPr>
      </w:pPr>
    </w:p>
    <w:p w14:paraId="4CC87173" w14:textId="77777777" w:rsidR="004B026D" w:rsidRPr="006C4111" w:rsidRDefault="004B026D" w:rsidP="00BF7E64">
      <w:pPr>
        <w:pStyle w:val="ListParagraph"/>
        <w:numPr>
          <w:ilvl w:val="0"/>
          <w:numId w:val="14"/>
        </w:numPr>
        <w:tabs>
          <w:tab w:val="left" w:pos="9090"/>
        </w:tabs>
        <w:ind w:hanging="180"/>
        <w:rPr>
          <w:sz w:val="22"/>
          <w:szCs w:val="22"/>
        </w:rPr>
      </w:pPr>
      <w:r w:rsidRPr="4AE29968">
        <w:rPr>
          <w:sz w:val="22"/>
          <w:szCs w:val="22"/>
        </w:rPr>
        <w:t>Complies with all applicable laws and rules, except those which can only be complied with once residents are served by the applicant;</w:t>
      </w:r>
    </w:p>
    <w:p w14:paraId="40B51521" w14:textId="77777777" w:rsidR="004B026D" w:rsidRPr="006C4111" w:rsidRDefault="004B026D" w:rsidP="4AE29968">
      <w:pPr>
        <w:pStyle w:val="ListParagraph"/>
        <w:tabs>
          <w:tab w:val="left" w:pos="9090"/>
        </w:tabs>
        <w:rPr>
          <w:sz w:val="22"/>
          <w:szCs w:val="22"/>
        </w:rPr>
      </w:pPr>
    </w:p>
    <w:p w14:paraId="7DF87058" w14:textId="3A4775C5" w:rsidR="004B026D" w:rsidRDefault="004B026D" w:rsidP="00BF7E64">
      <w:pPr>
        <w:pStyle w:val="ListParagraph"/>
        <w:numPr>
          <w:ilvl w:val="0"/>
          <w:numId w:val="14"/>
        </w:numPr>
        <w:tabs>
          <w:tab w:val="left" w:pos="9090"/>
        </w:tabs>
        <w:ind w:hanging="180"/>
        <w:rPr>
          <w:sz w:val="22"/>
          <w:szCs w:val="22"/>
        </w:rPr>
      </w:pPr>
      <w:r w:rsidRPr="4AE29968">
        <w:rPr>
          <w:sz w:val="22"/>
          <w:szCs w:val="22"/>
        </w:rPr>
        <w:t>Provides the Department with all policies and procedures as required by this rule;</w:t>
      </w:r>
      <w:r w:rsidR="00DE5C3B">
        <w:rPr>
          <w:sz w:val="22"/>
          <w:szCs w:val="22"/>
        </w:rPr>
        <w:t xml:space="preserve"> and</w:t>
      </w:r>
    </w:p>
    <w:p w14:paraId="5D39585D" w14:textId="77777777" w:rsidR="0065078B" w:rsidRPr="0065078B" w:rsidRDefault="0065078B" w:rsidP="0065078B">
      <w:pPr>
        <w:pStyle w:val="ListParagraph"/>
        <w:rPr>
          <w:sz w:val="22"/>
          <w:szCs w:val="22"/>
        </w:rPr>
      </w:pPr>
    </w:p>
    <w:p w14:paraId="763C6802" w14:textId="628D2926" w:rsidR="004B026D" w:rsidRPr="0065078B" w:rsidRDefault="004B026D" w:rsidP="00BF7E64">
      <w:pPr>
        <w:pStyle w:val="ListParagraph"/>
        <w:numPr>
          <w:ilvl w:val="0"/>
          <w:numId w:val="14"/>
        </w:numPr>
        <w:tabs>
          <w:tab w:val="left" w:pos="9090"/>
        </w:tabs>
        <w:ind w:hanging="180"/>
        <w:rPr>
          <w:sz w:val="22"/>
          <w:szCs w:val="22"/>
        </w:rPr>
      </w:pPr>
      <w:r w:rsidRPr="0065078B">
        <w:rPr>
          <w:sz w:val="22"/>
          <w:szCs w:val="22"/>
        </w:rPr>
        <w:lastRenderedPageBreak/>
        <w:t>Demonstrates the ability to comply with all applicable laws and rules by the end of the provisional license term</w:t>
      </w:r>
      <w:r w:rsidR="00DE5C3B" w:rsidRPr="0065078B">
        <w:rPr>
          <w:sz w:val="22"/>
          <w:szCs w:val="22"/>
        </w:rPr>
        <w:t>.</w:t>
      </w:r>
    </w:p>
    <w:p w14:paraId="71EE6FBB" w14:textId="77777777" w:rsidR="004B026D" w:rsidRPr="006C4111" w:rsidRDefault="004B026D" w:rsidP="4AE29968">
      <w:pPr>
        <w:pStyle w:val="ListParagraph"/>
        <w:tabs>
          <w:tab w:val="left" w:pos="9090"/>
        </w:tabs>
        <w:ind w:left="1440"/>
        <w:rPr>
          <w:sz w:val="22"/>
          <w:szCs w:val="22"/>
        </w:rPr>
      </w:pPr>
    </w:p>
    <w:p w14:paraId="63414667" w14:textId="77777777" w:rsidR="004B026D" w:rsidRPr="006C4111" w:rsidRDefault="004B026D" w:rsidP="00BF7E64">
      <w:pPr>
        <w:pStyle w:val="ListParagraph"/>
        <w:numPr>
          <w:ilvl w:val="0"/>
          <w:numId w:val="218"/>
        </w:numPr>
        <w:tabs>
          <w:tab w:val="left" w:pos="450"/>
          <w:tab w:val="left" w:pos="9090"/>
        </w:tabs>
        <w:ind w:left="360"/>
        <w:rPr>
          <w:sz w:val="22"/>
          <w:szCs w:val="22"/>
        </w:rPr>
      </w:pPr>
      <w:r w:rsidRPr="4AE29968">
        <w:rPr>
          <w:b/>
          <w:bCs/>
          <w:sz w:val="22"/>
          <w:szCs w:val="22"/>
        </w:rPr>
        <w:t>Conditional license</w:t>
      </w:r>
      <w:r w:rsidRPr="4AE29968">
        <w:rPr>
          <w:sz w:val="22"/>
          <w:szCs w:val="22"/>
        </w:rPr>
        <w:t>.  The Department may issue a conditional license when:</w:t>
      </w:r>
    </w:p>
    <w:p w14:paraId="5A36C5CB" w14:textId="77777777" w:rsidR="004B026D" w:rsidRPr="006C4111" w:rsidRDefault="004B026D" w:rsidP="4AE29968">
      <w:pPr>
        <w:tabs>
          <w:tab w:val="left" w:pos="9090"/>
        </w:tabs>
        <w:ind w:left="720" w:hanging="720"/>
        <w:rPr>
          <w:sz w:val="22"/>
          <w:szCs w:val="22"/>
        </w:rPr>
      </w:pPr>
    </w:p>
    <w:p w14:paraId="024ED790" w14:textId="2D80F25A" w:rsidR="004B026D" w:rsidRPr="006C4111" w:rsidRDefault="004B026D" w:rsidP="00BF7E64">
      <w:pPr>
        <w:pStyle w:val="ListParagraph"/>
        <w:numPr>
          <w:ilvl w:val="0"/>
          <w:numId w:val="15"/>
        </w:numPr>
        <w:tabs>
          <w:tab w:val="left" w:pos="9090"/>
        </w:tabs>
        <w:ind w:hanging="180"/>
        <w:rPr>
          <w:sz w:val="22"/>
          <w:szCs w:val="22"/>
        </w:rPr>
      </w:pPr>
      <w:r w:rsidRPr="4AE29968">
        <w:rPr>
          <w:sz w:val="22"/>
          <w:szCs w:val="22"/>
        </w:rPr>
        <w:t xml:space="preserve">The licensee </w:t>
      </w:r>
      <w:r w:rsidR="007B363B">
        <w:rPr>
          <w:sz w:val="22"/>
          <w:szCs w:val="22"/>
        </w:rPr>
        <w:t>is not</w:t>
      </w:r>
      <w:r w:rsidRPr="4AE29968">
        <w:rPr>
          <w:sz w:val="22"/>
          <w:szCs w:val="22"/>
        </w:rPr>
        <w:t xml:space="preserve"> in substantial compliance with applicable laws and rules; and</w:t>
      </w:r>
    </w:p>
    <w:p w14:paraId="25B0687C" w14:textId="77777777" w:rsidR="004B026D" w:rsidRPr="006C4111" w:rsidRDefault="004B026D" w:rsidP="4AE29968">
      <w:pPr>
        <w:pStyle w:val="ListParagraph"/>
        <w:tabs>
          <w:tab w:val="left" w:pos="9090"/>
        </w:tabs>
        <w:ind w:hanging="180"/>
        <w:rPr>
          <w:sz w:val="22"/>
          <w:szCs w:val="22"/>
        </w:rPr>
      </w:pPr>
    </w:p>
    <w:p w14:paraId="7BA5273A" w14:textId="77777777" w:rsidR="004B026D" w:rsidRPr="006C4111" w:rsidRDefault="004B026D" w:rsidP="00BF7E64">
      <w:pPr>
        <w:pStyle w:val="ListParagraph"/>
        <w:numPr>
          <w:ilvl w:val="0"/>
          <w:numId w:val="15"/>
        </w:numPr>
        <w:tabs>
          <w:tab w:val="left" w:pos="9090"/>
        </w:tabs>
        <w:ind w:hanging="180"/>
        <w:rPr>
          <w:sz w:val="22"/>
          <w:szCs w:val="22"/>
        </w:rPr>
      </w:pPr>
      <w:r w:rsidRPr="4AE29968">
        <w:rPr>
          <w:sz w:val="22"/>
          <w:szCs w:val="22"/>
        </w:rPr>
        <w:t xml:space="preserve">In the judgment of the Commissioner of the Department of Health and Human Services, the best interest of the public would be so served by issuing a conditional license.  </w:t>
      </w:r>
    </w:p>
    <w:p w14:paraId="09DEC62C" w14:textId="77777777" w:rsidR="004B026D" w:rsidRPr="006C4111" w:rsidRDefault="004B026D" w:rsidP="4AE29968">
      <w:pPr>
        <w:pStyle w:val="ListParagraph"/>
        <w:tabs>
          <w:tab w:val="left" w:pos="9090"/>
        </w:tabs>
        <w:ind w:hanging="180"/>
        <w:rPr>
          <w:sz w:val="22"/>
          <w:szCs w:val="22"/>
        </w:rPr>
      </w:pPr>
    </w:p>
    <w:p w14:paraId="42654141" w14:textId="77777777" w:rsidR="004B026D" w:rsidRPr="006C4111" w:rsidRDefault="004B026D" w:rsidP="00BF7E64">
      <w:pPr>
        <w:pStyle w:val="ListParagraph"/>
        <w:numPr>
          <w:ilvl w:val="0"/>
          <w:numId w:val="15"/>
        </w:numPr>
        <w:tabs>
          <w:tab w:val="left" w:pos="9090"/>
        </w:tabs>
        <w:ind w:hanging="180"/>
        <w:rPr>
          <w:sz w:val="22"/>
          <w:szCs w:val="22"/>
        </w:rPr>
      </w:pPr>
      <w:r w:rsidRPr="4AE29968">
        <w:rPr>
          <w:sz w:val="22"/>
          <w:szCs w:val="22"/>
        </w:rPr>
        <w:t>The conditional license shall specify when and what corrections must be made during the term of the conditional license.</w:t>
      </w:r>
    </w:p>
    <w:p w14:paraId="74EC4C8E" w14:textId="77777777" w:rsidR="004B026D" w:rsidRPr="006C4111" w:rsidRDefault="004B026D" w:rsidP="4AE29968">
      <w:pPr>
        <w:tabs>
          <w:tab w:val="left" w:pos="9090"/>
        </w:tabs>
        <w:rPr>
          <w:sz w:val="22"/>
          <w:szCs w:val="22"/>
        </w:rPr>
      </w:pPr>
    </w:p>
    <w:p w14:paraId="2841C7B1" w14:textId="77777777" w:rsidR="004B026D" w:rsidRPr="006C4111" w:rsidRDefault="004B026D" w:rsidP="005B2153">
      <w:pPr>
        <w:pStyle w:val="ListParagraph"/>
        <w:numPr>
          <w:ilvl w:val="0"/>
          <w:numId w:val="223"/>
        </w:numPr>
        <w:tabs>
          <w:tab w:val="left" w:pos="540"/>
          <w:tab w:val="left" w:pos="9090"/>
        </w:tabs>
        <w:ind w:left="360"/>
        <w:rPr>
          <w:sz w:val="22"/>
          <w:szCs w:val="22"/>
        </w:rPr>
      </w:pPr>
      <w:r w:rsidRPr="4AE29968">
        <w:rPr>
          <w:b/>
          <w:bCs/>
          <w:sz w:val="22"/>
          <w:szCs w:val="22"/>
        </w:rPr>
        <w:t>Posting the license</w:t>
      </w:r>
      <w:r w:rsidRPr="4AE29968">
        <w:rPr>
          <w:sz w:val="22"/>
          <w:szCs w:val="22"/>
        </w:rPr>
        <w:t>.  The licensee must post a copy of the license at each of its licensed locations, where it can be seen and reviewed by the public.</w:t>
      </w:r>
    </w:p>
    <w:p w14:paraId="7E969E8C" w14:textId="77777777" w:rsidR="004B026D" w:rsidRPr="006C4111" w:rsidRDefault="004B026D" w:rsidP="4AE29968">
      <w:pPr>
        <w:tabs>
          <w:tab w:val="left" w:pos="9090"/>
        </w:tabs>
        <w:ind w:left="900" w:hanging="900"/>
        <w:rPr>
          <w:sz w:val="22"/>
          <w:szCs w:val="22"/>
        </w:rPr>
      </w:pPr>
    </w:p>
    <w:p w14:paraId="734D6B79" w14:textId="6089F3AA" w:rsidR="004B026D" w:rsidRPr="006C4111" w:rsidRDefault="005B2153" w:rsidP="4AE29968">
      <w:pPr>
        <w:tabs>
          <w:tab w:val="left" w:pos="9090"/>
        </w:tabs>
        <w:ind w:left="360" w:hanging="360"/>
        <w:rPr>
          <w:sz w:val="22"/>
          <w:szCs w:val="22"/>
        </w:rPr>
      </w:pPr>
      <w:r>
        <w:rPr>
          <w:b/>
          <w:bCs/>
          <w:sz w:val="22"/>
          <w:szCs w:val="22"/>
        </w:rPr>
        <w:t>O</w:t>
      </w:r>
      <w:r w:rsidR="004B026D" w:rsidRPr="4AE29968">
        <w:rPr>
          <w:b/>
          <w:bCs/>
          <w:sz w:val="22"/>
          <w:szCs w:val="22"/>
        </w:rPr>
        <w:t>.</w:t>
      </w:r>
      <w:r w:rsidR="004B026D">
        <w:tab/>
      </w:r>
      <w:r w:rsidR="004B026D" w:rsidRPr="4AE29968">
        <w:rPr>
          <w:b/>
          <w:bCs/>
          <w:sz w:val="22"/>
          <w:szCs w:val="22"/>
        </w:rPr>
        <w:t>Right of entry</w:t>
      </w:r>
      <w:r w:rsidR="004B026D" w:rsidRPr="4AE29968">
        <w:rPr>
          <w:sz w:val="22"/>
          <w:szCs w:val="22"/>
        </w:rPr>
        <w:t>.  The Department’s authorized representatives, authorized representatives of the Maine Attorney General’s Office, and authorized representatives of the Maine Long Term Care Ombudsman Program shall have the right to enter any licensed facility at any time to determine the state of compliance with applicable laws and this rule.</w:t>
      </w:r>
    </w:p>
    <w:p w14:paraId="7C2102A8" w14:textId="77777777" w:rsidR="004B026D" w:rsidRPr="006C4111" w:rsidRDefault="004B026D" w:rsidP="4AE29968">
      <w:pPr>
        <w:pStyle w:val="ListParagraph"/>
        <w:tabs>
          <w:tab w:val="left" w:pos="9090"/>
        </w:tabs>
        <w:ind w:hanging="180"/>
        <w:rPr>
          <w:sz w:val="22"/>
          <w:szCs w:val="22"/>
        </w:rPr>
      </w:pPr>
    </w:p>
    <w:p w14:paraId="196FD10F" w14:textId="77777777" w:rsidR="004B026D" w:rsidRPr="006C4111" w:rsidRDefault="004B026D" w:rsidP="00BF7E64">
      <w:pPr>
        <w:pStyle w:val="ListParagraph"/>
        <w:numPr>
          <w:ilvl w:val="0"/>
          <w:numId w:val="17"/>
        </w:numPr>
        <w:tabs>
          <w:tab w:val="left" w:pos="9090"/>
        </w:tabs>
        <w:ind w:hanging="180"/>
        <w:rPr>
          <w:sz w:val="22"/>
          <w:szCs w:val="22"/>
        </w:rPr>
      </w:pPr>
      <w:r w:rsidRPr="4AE29968">
        <w:rPr>
          <w:sz w:val="22"/>
          <w:szCs w:val="22"/>
        </w:rPr>
        <w:t>Application for licensure constitutes permission for entry and inspection to verify compliance with applicable law and rules.</w:t>
      </w:r>
    </w:p>
    <w:p w14:paraId="71B3E0D2" w14:textId="77777777" w:rsidR="004B026D" w:rsidRPr="006C4111" w:rsidRDefault="004B026D" w:rsidP="4AE29968">
      <w:pPr>
        <w:pStyle w:val="ListParagraph"/>
        <w:tabs>
          <w:tab w:val="left" w:pos="9090"/>
        </w:tabs>
        <w:ind w:hanging="180"/>
        <w:rPr>
          <w:sz w:val="22"/>
          <w:szCs w:val="22"/>
        </w:rPr>
      </w:pPr>
      <w:r w:rsidRPr="4AE29968">
        <w:rPr>
          <w:sz w:val="22"/>
          <w:szCs w:val="22"/>
        </w:rPr>
        <w:t xml:space="preserve"> </w:t>
      </w:r>
    </w:p>
    <w:p w14:paraId="1CC4D738" w14:textId="77777777" w:rsidR="004B026D" w:rsidRPr="006C4111" w:rsidRDefault="004B026D" w:rsidP="00BF7E64">
      <w:pPr>
        <w:pStyle w:val="ListParagraph"/>
        <w:numPr>
          <w:ilvl w:val="0"/>
          <w:numId w:val="17"/>
        </w:numPr>
        <w:tabs>
          <w:tab w:val="left" w:pos="9090"/>
        </w:tabs>
        <w:ind w:hanging="180"/>
        <w:rPr>
          <w:sz w:val="22"/>
          <w:szCs w:val="22"/>
        </w:rPr>
      </w:pPr>
      <w:r w:rsidRPr="4AE29968">
        <w:rPr>
          <w:sz w:val="22"/>
          <w:szCs w:val="22"/>
        </w:rPr>
        <w:t>The Department may enter the premises of a facility that the Department knows or believes is being operated as an Assisted Housing facility without a license to inspect only with:</w:t>
      </w:r>
    </w:p>
    <w:p w14:paraId="46814DCB" w14:textId="77777777" w:rsidR="004B026D" w:rsidRPr="006C4111" w:rsidRDefault="004B026D" w:rsidP="4AE29968">
      <w:pPr>
        <w:pStyle w:val="ListParagraph"/>
        <w:tabs>
          <w:tab w:val="left" w:pos="9090"/>
        </w:tabs>
        <w:rPr>
          <w:sz w:val="22"/>
          <w:szCs w:val="22"/>
        </w:rPr>
      </w:pPr>
    </w:p>
    <w:p w14:paraId="69924567" w14:textId="77777777" w:rsidR="004B026D" w:rsidRPr="006C4111" w:rsidRDefault="004B026D" w:rsidP="00BF7E64">
      <w:pPr>
        <w:pStyle w:val="ListParagraph"/>
        <w:numPr>
          <w:ilvl w:val="0"/>
          <w:numId w:val="142"/>
        </w:numPr>
        <w:tabs>
          <w:tab w:val="left" w:pos="9090"/>
        </w:tabs>
        <w:ind w:left="1080"/>
        <w:rPr>
          <w:sz w:val="22"/>
          <w:szCs w:val="22"/>
        </w:rPr>
      </w:pPr>
      <w:r w:rsidRPr="4AE29968">
        <w:rPr>
          <w:sz w:val="22"/>
          <w:szCs w:val="22"/>
        </w:rPr>
        <w:t xml:space="preserve">The permission of the owner or the person in charge; or </w:t>
      </w:r>
    </w:p>
    <w:p w14:paraId="2B7D6666" w14:textId="77777777" w:rsidR="004B026D" w:rsidRPr="006C4111" w:rsidRDefault="004B026D" w:rsidP="4AE29968">
      <w:pPr>
        <w:pStyle w:val="ListParagraph"/>
        <w:tabs>
          <w:tab w:val="left" w:pos="9090"/>
        </w:tabs>
        <w:ind w:left="1080"/>
        <w:rPr>
          <w:sz w:val="22"/>
          <w:szCs w:val="22"/>
        </w:rPr>
      </w:pPr>
    </w:p>
    <w:p w14:paraId="04CE12B4" w14:textId="77777777" w:rsidR="004B026D" w:rsidRPr="006C4111" w:rsidRDefault="004B026D" w:rsidP="00BF7E64">
      <w:pPr>
        <w:pStyle w:val="ListParagraph"/>
        <w:numPr>
          <w:ilvl w:val="0"/>
          <w:numId w:val="142"/>
        </w:numPr>
        <w:tabs>
          <w:tab w:val="left" w:pos="9090"/>
        </w:tabs>
        <w:ind w:left="1080"/>
        <w:rPr>
          <w:sz w:val="22"/>
          <w:szCs w:val="22"/>
        </w:rPr>
      </w:pPr>
      <w:r w:rsidRPr="4AE29968">
        <w:rPr>
          <w:sz w:val="22"/>
          <w:szCs w:val="22"/>
        </w:rPr>
        <w:t>With an administrative inspection warrant authorizing entry and inspection issued by the District Court pursuant to the Maine Rules of Civil Procedure, Rule 80E.</w:t>
      </w:r>
    </w:p>
    <w:p w14:paraId="70B026FB" w14:textId="77777777" w:rsidR="004B026D" w:rsidRPr="006C4111" w:rsidRDefault="004B026D" w:rsidP="4AE29968">
      <w:pPr>
        <w:rPr>
          <w:sz w:val="22"/>
          <w:szCs w:val="22"/>
        </w:rPr>
      </w:pPr>
    </w:p>
    <w:p w14:paraId="15D46DAA" w14:textId="1EAC211E" w:rsidR="00315CAF" w:rsidRDefault="00EB319B" w:rsidP="00BF7E64">
      <w:pPr>
        <w:pStyle w:val="ListParagraph"/>
        <w:numPr>
          <w:ilvl w:val="0"/>
          <w:numId w:val="17"/>
        </w:numPr>
        <w:ind w:hanging="180"/>
        <w:rPr>
          <w:sz w:val="22"/>
          <w:szCs w:val="22"/>
        </w:rPr>
      </w:pPr>
      <w:bookmarkStart w:id="12" w:name="_Hlk179521235"/>
      <w:r w:rsidRPr="00315CAF">
        <w:rPr>
          <w:sz w:val="22"/>
          <w:szCs w:val="22"/>
        </w:rPr>
        <w:t xml:space="preserve">Failure </w:t>
      </w:r>
      <w:r w:rsidR="004B026D" w:rsidRPr="00315CAF">
        <w:rPr>
          <w:sz w:val="22"/>
          <w:szCs w:val="22"/>
        </w:rPr>
        <w:t xml:space="preserve">to comply with this provision of rule </w:t>
      </w:r>
      <w:r w:rsidRPr="00315CAF">
        <w:rPr>
          <w:sz w:val="22"/>
          <w:szCs w:val="22"/>
        </w:rPr>
        <w:t xml:space="preserve">during a Department inspection or investigation </w:t>
      </w:r>
      <w:bookmarkEnd w:id="12"/>
      <w:r w:rsidR="004B026D" w:rsidRPr="00315CAF">
        <w:rPr>
          <w:sz w:val="22"/>
          <w:szCs w:val="22"/>
        </w:rPr>
        <w:t>constitutes impeding or interfering with the enforcement of rules and may result in intermediate sanctions.</w:t>
      </w:r>
      <w:r w:rsidR="00315CAF">
        <w:rPr>
          <w:sz w:val="22"/>
          <w:szCs w:val="22"/>
        </w:rPr>
        <w:t xml:space="preserve"> </w:t>
      </w:r>
      <w:r w:rsidR="00315CAF" w:rsidRPr="00315CAF">
        <w:rPr>
          <w:sz w:val="22"/>
          <w:szCs w:val="22"/>
        </w:rPr>
        <w:t xml:space="preserve">Impeding or </w:t>
      </w:r>
      <w:r w:rsidR="00D27F3D">
        <w:rPr>
          <w:sz w:val="22"/>
          <w:szCs w:val="22"/>
        </w:rPr>
        <w:t>i</w:t>
      </w:r>
      <w:r w:rsidR="00315CAF" w:rsidRPr="00315CAF">
        <w:rPr>
          <w:sz w:val="22"/>
          <w:szCs w:val="22"/>
        </w:rPr>
        <w:t xml:space="preserve">nterfering with the </w:t>
      </w:r>
      <w:r w:rsidR="00D27F3D">
        <w:rPr>
          <w:sz w:val="22"/>
          <w:szCs w:val="22"/>
        </w:rPr>
        <w:t>e</w:t>
      </w:r>
      <w:r w:rsidR="00315CAF" w:rsidRPr="00315CAF">
        <w:rPr>
          <w:sz w:val="22"/>
          <w:szCs w:val="22"/>
        </w:rPr>
        <w:t xml:space="preserve">nforcement of </w:t>
      </w:r>
      <w:r w:rsidR="00D27F3D">
        <w:rPr>
          <w:sz w:val="22"/>
          <w:szCs w:val="22"/>
        </w:rPr>
        <w:t>r</w:t>
      </w:r>
      <w:r w:rsidR="00315CAF" w:rsidRPr="00315CAF">
        <w:rPr>
          <w:sz w:val="22"/>
          <w:szCs w:val="22"/>
        </w:rPr>
        <w:t xml:space="preserve">ules </w:t>
      </w:r>
      <w:r w:rsidR="00D27F3D">
        <w:rPr>
          <w:sz w:val="22"/>
          <w:szCs w:val="22"/>
        </w:rPr>
        <w:t>includes, but is not limited to</w:t>
      </w:r>
      <w:r w:rsidR="00315CAF">
        <w:rPr>
          <w:sz w:val="22"/>
          <w:szCs w:val="22"/>
        </w:rPr>
        <w:t>:</w:t>
      </w:r>
    </w:p>
    <w:p w14:paraId="30A26360" w14:textId="77777777" w:rsidR="00FD3A70" w:rsidRDefault="00FD3A70" w:rsidP="00FD3A70">
      <w:pPr>
        <w:pStyle w:val="ListParagraph"/>
        <w:rPr>
          <w:sz w:val="22"/>
          <w:szCs w:val="22"/>
        </w:rPr>
      </w:pPr>
    </w:p>
    <w:p w14:paraId="159595C6" w14:textId="160BEE82" w:rsidR="00FD3A70" w:rsidRPr="009D7616" w:rsidRDefault="00FD3A70" w:rsidP="00BF7E64">
      <w:pPr>
        <w:pStyle w:val="ListParagraph"/>
        <w:numPr>
          <w:ilvl w:val="3"/>
          <w:numId w:val="150"/>
        </w:numPr>
        <w:ind w:left="1080"/>
        <w:rPr>
          <w:sz w:val="22"/>
          <w:szCs w:val="22"/>
        </w:rPr>
      </w:pPr>
      <w:r w:rsidRPr="009D7616">
        <w:rPr>
          <w:sz w:val="22"/>
          <w:szCs w:val="22"/>
        </w:rPr>
        <w:t>A</w:t>
      </w:r>
      <w:r w:rsidR="00315CAF" w:rsidRPr="009D7616">
        <w:rPr>
          <w:sz w:val="22"/>
          <w:szCs w:val="22"/>
        </w:rPr>
        <w:t xml:space="preserve"> failure to provide information</w:t>
      </w:r>
      <w:r w:rsidR="007A693B" w:rsidRPr="009D7616">
        <w:rPr>
          <w:sz w:val="22"/>
          <w:szCs w:val="22"/>
        </w:rPr>
        <w:t xml:space="preserve"> </w:t>
      </w:r>
      <w:r w:rsidR="00375CC6" w:rsidRPr="009D7616">
        <w:rPr>
          <w:sz w:val="22"/>
          <w:szCs w:val="22"/>
        </w:rPr>
        <w:t>th</w:t>
      </w:r>
      <w:r w:rsidR="00910229" w:rsidRPr="009D7616">
        <w:rPr>
          <w:sz w:val="22"/>
          <w:szCs w:val="22"/>
        </w:rPr>
        <w:t>at</w:t>
      </w:r>
      <w:r w:rsidR="00375CC6" w:rsidRPr="009D7616">
        <w:rPr>
          <w:sz w:val="22"/>
          <w:szCs w:val="22"/>
        </w:rPr>
        <w:t xml:space="preserve"> is </w:t>
      </w:r>
      <w:r w:rsidR="00E10B54" w:rsidRPr="009D7616">
        <w:rPr>
          <w:sz w:val="22"/>
          <w:szCs w:val="22"/>
        </w:rPr>
        <w:t xml:space="preserve">requested by the Department and </w:t>
      </w:r>
      <w:r w:rsidR="007A693B" w:rsidRPr="009D7616">
        <w:rPr>
          <w:sz w:val="22"/>
          <w:szCs w:val="22"/>
        </w:rPr>
        <w:t xml:space="preserve">is necessary to determine compliance with licensure requirements </w:t>
      </w:r>
      <w:r w:rsidR="00315CAF" w:rsidRPr="009D7616">
        <w:rPr>
          <w:sz w:val="22"/>
          <w:szCs w:val="22"/>
        </w:rPr>
        <w:t xml:space="preserve">or to knowingly provide false or misleading information to the Department, or </w:t>
      </w:r>
    </w:p>
    <w:p w14:paraId="369CF000" w14:textId="77777777" w:rsidR="00FD3A70" w:rsidRPr="009D7616" w:rsidRDefault="00FD3A70" w:rsidP="00FD3A70">
      <w:pPr>
        <w:pStyle w:val="ListParagraph"/>
        <w:ind w:left="1080"/>
        <w:rPr>
          <w:sz w:val="22"/>
          <w:szCs w:val="22"/>
        </w:rPr>
      </w:pPr>
    </w:p>
    <w:p w14:paraId="7A3B5B83" w14:textId="31AF4821" w:rsidR="00315CAF" w:rsidRPr="009D7616" w:rsidRDefault="00FD3A70" w:rsidP="00BF7E64">
      <w:pPr>
        <w:pStyle w:val="ListParagraph"/>
        <w:numPr>
          <w:ilvl w:val="3"/>
          <w:numId w:val="150"/>
        </w:numPr>
        <w:ind w:left="1080"/>
        <w:rPr>
          <w:sz w:val="22"/>
          <w:szCs w:val="22"/>
        </w:rPr>
      </w:pPr>
      <w:bookmarkStart w:id="13" w:name="_Hlk187202714"/>
      <w:r w:rsidRPr="009D7616">
        <w:rPr>
          <w:sz w:val="22"/>
          <w:szCs w:val="22"/>
        </w:rPr>
        <w:t>A</w:t>
      </w:r>
      <w:r w:rsidR="00315CAF" w:rsidRPr="009D7616">
        <w:rPr>
          <w:sz w:val="22"/>
          <w:szCs w:val="22"/>
        </w:rPr>
        <w:t xml:space="preserve"> failure to allow the Department access</w:t>
      </w:r>
      <w:r w:rsidR="00A90B71" w:rsidRPr="009D7616">
        <w:rPr>
          <w:sz w:val="22"/>
          <w:szCs w:val="22"/>
        </w:rPr>
        <w:t>, consistent with applicable confidentiality laws,</w:t>
      </w:r>
      <w:r w:rsidR="00315CAF" w:rsidRPr="009D7616">
        <w:rPr>
          <w:sz w:val="22"/>
          <w:szCs w:val="22"/>
        </w:rPr>
        <w:t xml:space="preserve"> to the premises or records of an Assisted Housing Program, in connection with the Department’s evaluation of compliance with licensure rules.</w:t>
      </w:r>
    </w:p>
    <w:bookmarkEnd w:id="13"/>
    <w:p w14:paraId="5C03D682" w14:textId="77777777" w:rsidR="004B026D" w:rsidRPr="006C4111" w:rsidRDefault="004B026D" w:rsidP="4AE29968">
      <w:pPr>
        <w:tabs>
          <w:tab w:val="left" w:pos="9090"/>
        </w:tabs>
        <w:rPr>
          <w:sz w:val="22"/>
          <w:szCs w:val="22"/>
        </w:rPr>
      </w:pPr>
      <w:r w:rsidRPr="4AE29968">
        <w:rPr>
          <w:sz w:val="22"/>
          <w:szCs w:val="22"/>
        </w:rPr>
        <w:t xml:space="preserve"> </w:t>
      </w:r>
    </w:p>
    <w:p w14:paraId="4F23EEFC" w14:textId="4EF94F6D" w:rsidR="000A62C8" w:rsidRDefault="004B026D" w:rsidP="005B2153">
      <w:pPr>
        <w:pStyle w:val="ListParagraph"/>
        <w:numPr>
          <w:ilvl w:val="0"/>
          <w:numId w:val="224"/>
        </w:numPr>
        <w:tabs>
          <w:tab w:val="left" w:pos="9090"/>
        </w:tabs>
        <w:ind w:left="360"/>
        <w:rPr>
          <w:sz w:val="22"/>
          <w:szCs w:val="22"/>
        </w:rPr>
      </w:pPr>
      <w:r w:rsidRPr="4AE29968">
        <w:rPr>
          <w:b/>
          <w:bCs/>
          <w:sz w:val="22"/>
          <w:szCs w:val="22"/>
        </w:rPr>
        <w:t>Filing Plans of Correction</w:t>
      </w:r>
      <w:r w:rsidRPr="4AE29968">
        <w:rPr>
          <w:sz w:val="22"/>
          <w:szCs w:val="22"/>
        </w:rPr>
        <w:t xml:space="preserve">.  Whenever the Department issues a Statement of Deficiency (SOD), the applicant/licensee must submit a specific Plan of Correction (POC), in the format required by the Department, within ten working days of the date the applicant/licensee received the SOD. </w:t>
      </w:r>
      <w:r w:rsidRPr="00EF4018">
        <w:rPr>
          <w:sz w:val="22"/>
          <w:szCs w:val="22"/>
        </w:rPr>
        <w:t>The Department ma</w:t>
      </w:r>
      <w:r w:rsidR="000A62C8">
        <w:rPr>
          <w:sz w:val="22"/>
          <w:szCs w:val="22"/>
        </w:rPr>
        <w:t xml:space="preserve">y: </w:t>
      </w:r>
    </w:p>
    <w:p w14:paraId="2E5A71A9" w14:textId="77777777" w:rsidR="000A62C8" w:rsidRDefault="000A62C8" w:rsidP="000A62C8">
      <w:pPr>
        <w:pStyle w:val="ListParagraph"/>
        <w:tabs>
          <w:tab w:val="left" w:pos="9090"/>
        </w:tabs>
        <w:ind w:left="360"/>
        <w:rPr>
          <w:sz w:val="22"/>
          <w:szCs w:val="22"/>
        </w:rPr>
      </w:pPr>
    </w:p>
    <w:p w14:paraId="21D6AD6D" w14:textId="77777777" w:rsidR="000A62C8" w:rsidRDefault="000A62C8" w:rsidP="00BF7E64">
      <w:pPr>
        <w:pStyle w:val="ListParagraph"/>
        <w:numPr>
          <w:ilvl w:val="0"/>
          <w:numId w:val="181"/>
        </w:numPr>
        <w:tabs>
          <w:tab w:val="left" w:pos="9090"/>
        </w:tabs>
        <w:rPr>
          <w:sz w:val="22"/>
          <w:szCs w:val="22"/>
        </w:rPr>
      </w:pPr>
      <w:r>
        <w:rPr>
          <w:sz w:val="22"/>
          <w:szCs w:val="22"/>
        </w:rPr>
        <w:t>A</w:t>
      </w:r>
      <w:r w:rsidR="004B026D" w:rsidRPr="00EF4018">
        <w:rPr>
          <w:sz w:val="22"/>
          <w:szCs w:val="22"/>
        </w:rPr>
        <w:t>pprove the POC as submitted</w:t>
      </w:r>
      <w:r w:rsidR="00A33A2C" w:rsidRPr="00EF4018">
        <w:rPr>
          <w:sz w:val="22"/>
          <w:szCs w:val="22"/>
        </w:rPr>
        <w:t xml:space="preserve">; </w:t>
      </w:r>
    </w:p>
    <w:p w14:paraId="0BEC10DE" w14:textId="77777777" w:rsidR="00375295" w:rsidRDefault="00375295" w:rsidP="00375295">
      <w:pPr>
        <w:pStyle w:val="ListParagraph"/>
        <w:tabs>
          <w:tab w:val="left" w:pos="9090"/>
        </w:tabs>
        <w:rPr>
          <w:sz w:val="22"/>
          <w:szCs w:val="22"/>
        </w:rPr>
      </w:pPr>
    </w:p>
    <w:p w14:paraId="0EF8FAC2" w14:textId="0FD346F1" w:rsidR="00375295" w:rsidRDefault="00EF4018" w:rsidP="00BF7E64">
      <w:pPr>
        <w:pStyle w:val="ListParagraph"/>
        <w:numPr>
          <w:ilvl w:val="0"/>
          <w:numId w:val="181"/>
        </w:numPr>
        <w:tabs>
          <w:tab w:val="left" w:pos="9090"/>
        </w:tabs>
        <w:rPr>
          <w:sz w:val="22"/>
          <w:szCs w:val="22"/>
        </w:rPr>
      </w:pPr>
      <w:r>
        <w:rPr>
          <w:sz w:val="22"/>
          <w:szCs w:val="22"/>
        </w:rPr>
        <w:lastRenderedPageBreak/>
        <w:t>R</w:t>
      </w:r>
      <w:r w:rsidR="004B026D" w:rsidRPr="00EF4018">
        <w:rPr>
          <w:sz w:val="22"/>
          <w:szCs w:val="22"/>
        </w:rPr>
        <w:t xml:space="preserve">equire the licensee to revise a POC if the submission </w:t>
      </w:r>
      <w:bookmarkStart w:id="14" w:name="_Hlk179521628"/>
      <w:r w:rsidR="00C813E7" w:rsidRPr="00EF4018">
        <w:rPr>
          <w:sz w:val="22"/>
          <w:szCs w:val="22"/>
        </w:rPr>
        <w:t xml:space="preserve">is not an acceptable plan of correction as described in </w:t>
      </w:r>
      <w:r w:rsidR="00C813E7" w:rsidRPr="00455032">
        <w:rPr>
          <w:sz w:val="22"/>
          <w:szCs w:val="22"/>
        </w:rPr>
        <w:t>Section 3(</w:t>
      </w:r>
      <w:r w:rsidR="0078580F" w:rsidRPr="00455032">
        <w:rPr>
          <w:sz w:val="22"/>
          <w:szCs w:val="22"/>
        </w:rPr>
        <w:t>D</w:t>
      </w:r>
      <w:r w:rsidR="00C813E7" w:rsidRPr="00455032">
        <w:rPr>
          <w:sz w:val="22"/>
          <w:szCs w:val="22"/>
        </w:rPr>
        <w:t>)(2)</w:t>
      </w:r>
      <w:r w:rsidR="00A33A2C" w:rsidRPr="00455032">
        <w:rPr>
          <w:sz w:val="22"/>
          <w:szCs w:val="22"/>
        </w:rPr>
        <w:t>;</w:t>
      </w:r>
      <w:r w:rsidR="00A33A2C" w:rsidRPr="00EF4018">
        <w:rPr>
          <w:sz w:val="22"/>
          <w:szCs w:val="22"/>
        </w:rPr>
        <w:t xml:space="preserve"> </w:t>
      </w:r>
      <w:bookmarkEnd w:id="14"/>
      <w:r w:rsidR="00A33A2C" w:rsidRPr="00EF4018">
        <w:rPr>
          <w:sz w:val="22"/>
          <w:szCs w:val="22"/>
        </w:rPr>
        <w:t xml:space="preserve">or </w:t>
      </w:r>
    </w:p>
    <w:p w14:paraId="169636E9" w14:textId="77777777" w:rsidR="00375295" w:rsidRDefault="00375295" w:rsidP="00375295">
      <w:pPr>
        <w:pStyle w:val="ListParagraph"/>
        <w:tabs>
          <w:tab w:val="left" w:pos="9090"/>
        </w:tabs>
        <w:rPr>
          <w:sz w:val="22"/>
          <w:szCs w:val="22"/>
        </w:rPr>
      </w:pPr>
    </w:p>
    <w:p w14:paraId="1A4912B2" w14:textId="3055A002" w:rsidR="004B026D" w:rsidRPr="00EF4018" w:rsidRDefault="00EF4018" w:rsidP="00BF7E64">
      <w:pPr>
        <w:pStyle w:val="ListParagraph"/>
        <w:numPr>
          <w:ilvl w:val="0"/>
          <w:numId w:val="181"/>
        </w:numPr>
        <w:tabs>
          <w:tab w:val="left" w:pos="9090"/>
        </w:tabs>
        <w:rPr>
          <w:sz w:val="22"/>
          <w:szCs w:val="22"/>
        </w:rPr>
      </w:pPr>
      <w:bookmarkStart w:id="15" w:name="_Hlk179521644"/>
      <w:r>
        <w:rPr>
          <w:sz w:val="22"/>
          <w:szCs w:val="22"/>
        </w:rPr>
        <w:t>R</w:t>
      </w:r>
      <w:r w:rsidR="00A33A2C" w:rsidRPr="00EF4018">
        <w:rPr>
          <w:sz w:val="22"/>
          <w:szCs w:val="22"/>
        </w:rPr>
        <w:t>eject a POC and issue a DPOC</w:t>
      </w:r>
      <w:r w:rsidR="004B026D" w:rsidRPr="00EF4018">
        <w:rPr>
          <w:sz w:val="22"/>
          <w:szCs w:val="22"/>
        </w:rPr>
        <w:t xml:space="preserve">. </w:t>
      </w:r>
    </w:p>
    <w:bookmarkEnd w:id="15"/>
    <w:p w14:paraId="005EE580" w14:textId="77777777" w:rsidR="004B026D" w:rsidRPr="006C4111" w:rsidRDefault="004B026D" w:rsidP="4AE29968">
      <w:pPr>
        <w:pStyle w:val="ListParagraph"/>
        <w:tabs>
          <w:tab w:val="left" w:pos="9090"/>
        </w:tabs>
        <w:ind w:left="360" w:hanging="360"/>
        <w:rPr>
          <w:sz w:val="22"/>
          <w:szCs w:val="22"/>
        </w:rPr>
      </w:pPr>
    </w:p>
    <w:p w14:paraId="539700C4" w14:textId="33550B4E" w:rsidR="004B026D" w:rsidRPr="006C4111" w:rsidRDefault="004B026D" w:rsidP="005B2153">
      <w:pPr>
        <w:pStyle w:val="ListParagraph"/>
        <w:numPr>
          <w:ilvl w:val="0"/>
          <w:numId w:val="224"/>
        </w:numPr>
        <w:ind w:left="360"/>
        <w:rPr>
          <w:sz w:val="22"/>
          <w:szCs w:val="22"/>
        </w:rPr>
      </w:pPr>
      <w:r w:rsidRPr="4AE29968">
        <w:rPr>
          <w:b/>
          <w:bCs/>
          <w:sz w:val="22"/>
          <w:szCs w:val="22"/>
        </w:rPr>
        <w:t>Reapplication subsequent to licensing actions</w:t>
      </w:r>
      <w:r w:rsidRPr="4AE29968">
        <w:rPr>
          <w:sz w:val="22"/>
          <w:szCs w:val="22"/>
        </w:rPr>
        <w:t xml:space="preserve">.  Subsequent to any of the following actions, a full </w:t>
      </w:r>
      <w:r w:rsidR="00F25E31">
        <w:rPr>
          <w:sz w:val="22"/>
          <w:szCs w:val="22"/>
        </w:rPr>
        <w:t>l</w:t>
      </w:r>
      <w:r w:rsidRPr="4AE29968">
        <w:rPr>
          <w:sz w:val="22"/>
          <w:szCs w:val="22"/>
        </w:rPr>
        <w:t>icense will not be issued until the deficiencies identified by the Department have been corrected:</w:t>
      </w:r>
    </w:p>
    <w:p w14:paraId="630551EB" w14:textId="77777777" w:rsidR="004B026D" w:rsidRPr="006C4111" w:rsidRDefault="004B026D" w:rsidP="4AE29968">
      <w:pPr>
        <w:tabs>
          <w:tab w:val="left" w:pos="9090"/>
        </w:tabs>
        <w:ind w:left="720" w:hanging="720"/>
        <w:rPr>
          <w:sz w:val="22"/>
          <w:szCs w:val="22"/>
        </w:rPr>
      </w:pPr>
    </w:p>
    <w:p w14:paraId="5E24901E" w14:textId="77777777" w:rsidR="004B026D" w:rsidRPr="006C4111" w:rsidRDefault="004B026D" w:rsidP="00BF7E64">
      <w:pPr>
        <w:pStyle w:val="ListParagraph"/>
        <w:numPr>
          <w:ilvl w:val="0"/>
          <w:numId w:val="18"/>
        </w:numPr>
        <w:tabs>
          <w:tab w:val="left" w:pos="9090"/>
        </w:tabs>
        <w:ind w:left="720" w:hanging="180"/>
        <w:rPr>
          <w:sz w:val="22"/>
          <w:szCs w:val="22"/>
        </w:rPr>
      </w:pPr>
      <w:r w:rsidRPr="4AE29968">
        <w:rPr>
          <w:sz w:val="22"/>
          <w:szCs w:val="22"/>
        </w:rPr>
        <w:t>Issuance of a conditional license;</w:t>
      </w:r>
    </w:p>
    <w:p w14:paraId="3BB9B061" w14:textId="77777777" w:rsidR="004B026D" w:rsidRPr="006C4111" w:rsidRDefault="004B026D" w:rsidP="4AE29968">
      <w:pPr>
        <w:pStyle w:val="ListParagraph"/>
        <w:tabs>
          <w:tab w:val="left" w:pos="9090"/>
        </w:tabs>
        <w:rPr>
          <w:sz w:val="22"/>
          <w:szCs w:val="22"/>
        </w:rPr>
      </w:pPr>
    </w:p>
    <w:p w14:paraId="5DB05F24" w14:textId="77777777" w:rsidR="004B026D" w:rsidRPr="006C4111" w:rsidRDefault="004B026D" w:rsidP="00BF7E64">
      <w:pPr>
        <w:pStyle w:val="ListParagraph"/>
        <w:numPr>
          <w:ilvl w:val="0"/>
          <w:numId w:val="18"/>
        </w:numPr>
        <w:tabs>
          <w:tab w:val="left" w:pos="9090"/>
        </w:tabs>
        <w:ind w:left="720" w:hanging="180"/>
        <w:rPr>
          <w:sz w:val="22"/>
          <w:szCs w:val="22"/>
        </w:rPr>
      </w:pPr>
      <w:r w:rsidRPr="4AE29968">
        <w:rPr>
          <w:sz w:val="22"/>
          <w:szCs w:val="22"/>
        </w:rPr>
        <w:t>Refusal to issue or renew a license;</w:t>
      </w:r>
    </w:p>
    <w:p w14:paraId="523EC31D" w14:textId="77777777" w:rsidR="004B026D" w:rsidRPr="006C4111" w:rsidRDefault="004B026D" w:rsidP="4AE29968">
      <w:pPr>
        <w:pStyle w:val="ListParagraph"/>
        <w:tabs>
          <w:tab w:val="left" w:pos="9090"/>
        </w:tabs>
        <w:rPr>
          <w:sz w:val="22"/>
          <w:szCs w:val="22"/>
        </w:rPr>
      </w:pPr>
    </w:p>
    <w:p w14:paraId="4CD023F9" w14:textId="77777777" w:rsidR="004B026D" w:rsidRPr="006C4111" w:rsidRDefault="004B026D" w:rsidP="00BF7E64">
      <w:pPr>
        <w:pStyle w:val="ListParagraph"/>
        <w:numPr>
          <w:ilvl w:val="0"/>
          <w:numId w:val="18"/>
        </w:numPr>
        <w:tabs>
          <w:tab w:val="left" w:pos="9090"/>
        </w:tabs>
        <w:ind w:left="720" w:hanging="180"/>
        <w:rPr>
          <w:sz w:val="22"/>
          <w:szCs w:val="22"/>
        </w:rPr>
      </w:pPr>
      <w:r w:rsidRPr="4AE29968">
        <w:rPr>
          <w:sz w:val="22"/>
          <w:szCs w:val="22"/>
        </w:rPr>
        <w:t>Revocation or suspension of a license; or</w:t>
      </w:r>
    </w:p>
    <w:p w14:paraId="6800EBA2" w14:textId="77777777" w:rsidR="004B026D" w:rsidRPr="006C4111" w:rsidRDefault="004B026D" w:rsidP="4AE29968">
      <w:pPr>
        <w:pStyle w:val="ListParagraph"/>
        <w:tabs>
          <w:tab w:val="left" w:pos="9090"/>
        </w:tabs>
        <w:rPr>
          <w:sz w:val="22"/>
          <w:szCs w:val="22"/>
        </w:rPr>
      </w:pPr>
    </w:p>
    <w:p w14:paraId="065CA070" w14:textId="77777777" w:rsidR="004B026D" w:rsidRPr="006C4111" w:rsidRDefault="004B026D" w:rsidP="00BF7E64">
      <w:pPr>
        <w:pStyle w:val="ListParagraph"/>
        <w:numPr>
          <w:ilvl w:val="0"/>
          <w:numId w:val="18"/>
        </w:numPr>
        <w:tabs>
          <w:tab w:val="left" w:pos="9090"/>
        </w:tabs>
        <w:ind w:left="720" w:hanging="180"/>
        <w:rPr>
          <w:sz w:val="22"/>
          <w:szCs w:val="22"/>
        </w:rPr>
      </w:pPr>
      <w:r w:rsidRPr="4AE29968">
        <w:rPr>
          <w:sz w:val="22"/>
          <w:szCs w:val="22"/>
        </w:rPr>
        <w:t>Refusal to issue a provisional license.</w:t>
      </w:r>
    </w:p>
    <w:p w14:paraId="2A83A275" w14:textId="77777777" w:rsidR="004B026D" w:rsidRPr="006C4111" w:rsidRDefault="004B026D" w:rsidP="4AE29968">
      <w:pPr>
        <w:pStyle w:val="ListParagraph"/>
        <w:tabs>
          <w:tab w:val="left" w:pos="9090"/>
        </w:tabs>
        <w:ind w:left="1440"/>
        <w:rPr>
          <w:sz w:val="22"/>
          <w:szCs w:val="22"/>
        </w:rPr>
      </w:pPr>
    </w:p>
    <w:p w14:paraId="5EFA7570" w14:textId="77777777" w:rsidR="00C02102" w:rsidRDefault="004B026D" w:rsidP="005B2153">
      <w:pPr>
        <w:pStyle w:val="ListParagraph"/>
        <w:numPr>
          <w:ilvl w:val="0"/>
          <w:numId w:val="225"/>
        </w:numPr>
        <w:tabs>
          <w:tab w:val="left" w:pos="9090"/>
        </w:tabs>
        <w:ind w:left="360"/>
        <w:rPr>
          <w:sz w:val="22"/>
          <w:szCs w:val="22"/>
        </w:rPr>
      </w:pPr>
      <w:r w:rsidRPr="4AE29968">
        <w:rPr>
          <w:b/>
          <w:bCs/>
          <w:sz w:val="22"/>
          <w:szCs w:val="22"/>
        </w:rPr>
        <w:t>Renewal</w:t>
      </w:r>
      <w:r w:rsidR="007049A7">
        <w:rPr>
          <w:b/>
          <w:bCs/>
          <w:sz w:val="22"/>
          <w:szCs w:val="22"/>
        </w:rPr>
        <w:t xml:space="preserve"> applications</w:t>
      </w:r>
      <w:r w:rsidRPr="4AE29968">
        <w:rPr>
          <w:sz w:val="22"/>
          <w:szCs w:val="22"/>
        </w:rPr>
        <w:t xml:space="preserve">.  A renewal application must be received by the Department thirty (30) days prior to the license expiration date. Regardless of the term of the license, the licensee must pay a license fee annually. </w:t>
      </w:r>
    </w:p>
    <w:p w14:paraId="75F2C122" w14:textId="77777777" w:rsidR="00DB106C" w:rsidRDefault="00DB106C" w:rsidP="00521D8C">
      <w:pPr>
        <w:pStyle w:val="ListParagraph"/>
        <w:tabs>
          <w:tab w:val="left" w:pos="9090"/>
        </w:tabs>
        <w:ind w:left="360"/>
        <w:rPr>
          <w:sz w:val="22"/>
          <w:szCs w:val="22"/>
        </w:rPr>
      </w:pPr>
    </w:p>
    <w:p w14:paraId="5EE510EE" w14:textId="66EB27A0" w:rsidR="00521D8C" w:rsidRPr="00D369A4" w:rsidRDefault="00521D8C" w:rsidP="00D369A4">
      <w:pPr>
        <w:pStyle w:val="ListParagraph"/>
        <w:numPr>
          <w:ilvl w:val="0"/>
          <w:numId w:val="231"/>
        </w:numPr>
        <w:ind w:left="720"/>
        <w:rPr>
          <w:sz w:val="22"/>
          <w:szCs w:val="22"/>
        </w:rPr>
      </w:pPr>
      <w:r w:rsidRPr="00D369A4">
        <w:rPr>
          <w:sz w:val="22"/>
          <w:szCs w:val="22"/>
        </w:rPr>
        <w:t>Whenever a licensee has made a timely and sufficient application for renewal of a license:</w:t>
      </w:r>
    </w:p>
    <w:p w14:paraId="14C75CB2" w14:textId="77777777" w:rsidR="00521D8C" w:rsidRPr="006C4111" w:rsidRDefault="00521D8C" w:rsidP="00D369A4">
      <w:pPr>
        <w:tabs>
          <w:tab w:val="left" w:pos="9090"/>
        </w:tabs>
        <w:ind w:left="720" w:hanging="360"/>
        <w:rPr>
          <w:sz w:val="22"/>
          <w:szCs w:val="22"/>
        </w:rPr>
      </w:pPr>
    </w:p>
    <w:p w14:paraId="3F3BD129" w14:textId="071AF1C2" w:rsidR="00521D8C" w:rsidRPr="006C4111" w:rsidRDefault="00521D8C" w:rsidP="00D369A4">
      <w:pPr>
        <w:pStyle w:val="ListParagraph"/>
        <w:numPr>
          <w:ilvl w:val="1"/>
          <w:numId w:val="189"/>
        </w:numPr>
        <w:tabs>
          <w:tab w:val="left" w:pos="9090"/>
        </w:tabs>
        <w:ind w:left="1080"/>
        <w:rPr>
          <w:sz w:val="22"/>
          <w:szCs w:val="22"/>
        </w:rPr>
      </w:pPr>
      <w:r w:rsidRPr="4AE29968">
        <w:rPr>
          <w:sz w:val="22"/>
          <w:szCs w:val="22"/>
        </w:rPr>
        <w:t>The applicant will be notified by the Department within two weeks of filing an application whether the application is complete; and</w:t>
      </w:r>
    </w:p>
    <w:p w14:paraId="74D3EA15" w14:textId="77777777" w:rsidR="00521D8C" w:rsidRPr="006C4111" w:rsidRDefault="00521D8C" w:rsidP="00D369A4">
      <w:pPr>
        <w:pStyle w:val="ListParagraph"/>
        <w:tabs>
          <w:tab w:val="left" w:pos="9090"/>
        </w:tabs>
        <w:ind w:hanging="360"/>
        <w:rPr>
          <w:sz w:val="22"/>
          <w:szCs w:val="22"/>
        </w:rPr>
      </w:pPr>
    </w:p>
    <w:p w14:paraId="00C81FD1" w14:textId="47A0C409" w:rsidR="00521D8C" w:rsidRPr="006C4111" w:rsidRDefault="00521D8C" w:rsidP="00D369A4">
      <w:pPr>
        <w:pStyle w:val="ListParagraph"/>
        <w:numPr>
          <w:ilvl w:val="1"/>
          <w:numId w:val="189"/>
        </w:numPr>
        <w:tabs>
          <w:tab w:val="left" w:pos="9090"/>
        </w:tabs>
        <w:ind w:left="1080"/>
        <w:rPr>
          <w:sz w:val="22"/>
          <w:szCs w:val="22"/>
        </w:rPr>
      </w:pPr>
      <w:r w:rsidRPr="4AE29968">
        <w:rPr>
          <w:sz w:val="22"/>
          <w:szCs w:val="22"/>
        </w:rPr>
        <w:t xml:space="preserve">The licensee will be notified by the Department that </w:t>
      </w:r>
      <w:r>
        <w:rPr>
          <w:sz w:val="22"/>
          <w:szCs w:val="22"/>
        </w:rPr>
        <w:t xml:space="preserve">its </w:t>
      </w:r>
      <w:r w:rsidRPr="4AE29968">
        <w:rPr>
          <w:sz w:val="22"/>
          <w:szCs w:val="22"/>
        </w:rPr>
        <w:t>existing license shall not expire until the application has been finally determined by the Department.</w:t>
      </w:r>
    </w:p>
    <w:p w14:paraId="7F31E116" w14:textId="77777777" w:rsidR="00D369A4" w:rsidRDefault="00D369A4" w:rsidP="00D369A4">
      <w:pPr>
        <w:ind w:hanging="360"/>
        <w:rPr>
          <w:sz w:val="22"/>
          <w:szCs w:val="22"/>
        </w:rPr>
      </w:pPr>
    </w:p>
    <w:p w14:paraId="16FC3E12" w14:textId="297E57B0" w:rsidR="004B026D" w:rsidRPr="00D369A4" w:rsidRDefault="004B026D" w:rsidP="00D369A4">
      <w:pPr>
        <w:pStyle w:val="ListParagraph"/>
        <w:numPr>
          <w:ilvl w:val="0"/>
          <w:numId w:val="231"/>
        </w:numPr>
        <w:ind w:left="720"/>
        <w:rPr>
          <w:sz w:val="22"/>
          <w:szCs w:val="22"/>
        </w:rPr>
      </w:pPr>
      <w:r w:rsidRPr="00D369A4">
        <w:rPr>
          <w:sz w:val="22"/>
          <w:szCs w:val="22"/>
        </w:rPr>
        <w:t>Prior to acting on the application for renewal</w:t>
      </w:r>
      <w:r w:rsidR="00A33A2C" w:rsidRPr="00D369A4">
        <w:rPr>
          <w:sz w:val="22"/>
          <w:szCs w:val="22"/>
        </w:rPr>
        <w:t>,</w:t>
      </w:r>
      <w:r w:rsidRPr="00D369A4">
        <w:rPr>
          <w:sz w:val="22"/>
          <w:szCs w:val="22"/>
        </w:rPr>
        <w:t xml:space="preserve"> the Department may:</w:t>
      </w:r>
    </w:p>
    <w:p w14:paraId="65E5EAAA" w14:textId="77777777" w:rsidR="004B026D" w:rsidRPr="006C4111" w:rsidRDefault="004B026D" w:rsidP="00D369A4">
      <w:pPr>
        <w:ind w:left="720" w:hanging="360"/>
        <w:rPr>
          <w:sz w:val="22"/>
          <w:szCs w:val="22"/>
        </w:rPr>
      </w:pPr>
    </w:p>
    <w:p w14:paraId="4224BEE3" w14:textId="77777777" w:rsidR="00E60C05" w:rsidRPr="00C51985" w:rsidRDefault="004B026D" w:rsidP="00D369A4">
      <w:pPr>
        <w:pStyle w:val="ListParagraph"/>
        <w:numPr>
          <w:ilvl w:val="1"/>
          <w:numId w:val="19"/>
        </w:numPr>
        <w:ind w:left="1080"/>
        <w:rPr>
          <w:b/>
          <w:bCs/>
          <w:sz w:val="22"/>
          <w:szCs w:val="22"/>
        </w:rPr>
      </w:pPr>
      <w:r w:rsidRPr="4AE29968">
        <w:rPr>
          <w:sz w:val="22"/>
          <w:szCs w:val="22"/>
        </w:rPr>
        <w:t>Verify any information in the renewal application;</w:t>
      </w:r>
    </w:p>
    <w:p w14:paraId="06B38231" w14:textId="3E11A204" w:rsidR="00C51985" w:rsidRPr="00C51985" w:rsidRDefault="00C51985" w:rsidP="00D369A4">
      <w:pPr>
        <w:ind w:left="720" w:hanging="360"/>
        <w:rPr>
          <w:b/>
          <w:bCs/>
          <w:sz w:val="22"/>
          <w:szCs w:val="22"/>
        </w:rPr>
      </w:pPr>
    </w:p>
    <w:p w14:paraId="1D1EDB9E" w14:textId="77777777" w:rsidR="00C51985" w:rsidRPr="00C51985" w:rsidRDefault="004B026D" w:rsidP="00D369A4">
      <w:pPr>
        <w:pStyle w:val="ListParagraph"/>
        <w:numPr>
          <w:ilvl w:val="1"/>
          <w:numId w:val="19"/>
        </w:numPr>
        <w:ind w:left="1080"/>
        <w:rPr>
          <w:b/>
          <w:bCs/>
          <w:sz w:val="22"/>
          <w:szCs w:val="22"/>
        </w:rPr>
      </w:pPr>
      <w:r w:rsidRPr="00E60C05">
        <w:rPr>
          <w:sz w:val="22"/>
          <w:szCs w:val="22"/>
        </w:rPr>
        <w:t>Conduct an inspection of the facility/program;</w:t>
      </w:r>
      <w:r w:rsidR="00521D8C">
        <w:rPr>
          <w:sz w:val="22"/>
          <w:szCs w:val="22"/>
        </w:rPr>
        <w:t xml:space="preserve"> and</w:t>
      </w:r>
    </w:p>
    <w:p w14:paraId="43DBEEAD" w14:textId="77777777" w:rsidR="00C51985" w:rsidRPr="00C51985" w:rsidRDefault="00C51985" w:rsidP="00D369A4">
      <w:pPr>
        <w:pStyle w:val="ListParagraph"/>
        <w:ind w:hanging="360"/>
        <w:rPr>
          <w:sz w:val="22"/>
          <w:szCs w:val="22"/>
        </w:rPr>
      </w:pPr>
    </w:p>
    <w:p w14:paraId="6411BC01" w14:textId="0E062750" w:rsidR="004B026D" w:rsidRPr="00C51985" w:rsidRDefault="004B026D" w:rsidP="00D369A4">
      <w:pPr>
        <w:pStyle w:val="ListParagraph"/>
        <w:numPr>
          <w:ilvl w:val="1"/>
          <w:numId w:val="19"/>
        </w:numPr>
        <w:ind w:left="1080"/>
        <w:rPr>
          <w:b/>
          <w:bCs/>
          <w:sz w:val="22"/>
          <w:szCs w:val="22"/>
        </w:rPr>
      </w:pPr>
      <w:r w:rsidRPr="00C51985">
        <w:rPr>
          <w:sz w:val="22"/>
          <w:szCs w:val="22"/>
        </w:rPr>
        <w:t xml:space="preserve">Issue an SOD, as appropriate. </w:t>
      </w:r>
    </w:p>
    <w:p w14:paraId="344FF35D" w14:textId="77777777" w:rsidR="00D369A4" w:rsidRDefault="00D369A4" w:rsidP="00D369A4">
      <w:pPr>
        <w:rPr>
          <w:sz w:val="22"/>
          <w:szCs w:val="22"/>
        </w:rPr>
      </w:pPr>
    </w:p>
    <w:p w14:paraId="4D29BA2C" w14:textId="43E1FBE3" w:rsidR="004B026D" w:rsidRPr="00D369A4" w:rsidRDefault="00D369A4" w:rsidP="00D369A4">
      <w:pPr>
        <w:ind w:firstLine="360"/>
        <w:rPr>
          <w:sz w:val="22"/>
          <w:szCs w:val="22"/>
        </w:rPr>
      </w:pPr>
      <w:r w:rsidRPr="00D369A4">
        <w:rPr>
          <w:b/>
          <w:bCs/>
          <w:sz w:val="22"/>
          <w:szCs w:val="22"/>
        </w:rPr>
        <w:t>3.</w:t>
      </w:r>
      <w:r>
        <w:rPr>
          <w:sz w:val="22"/>
          <w:szCs w:val="22"/>
        </w:rPr>
        <w:tab/>
      </w:r>
      <w:r w:rsidR="004B026D" w:rsidRPr="00D369A4">
        <w:rPr>
          <w:sz w:val="22"/>
          <w:szCs w:val="22"/>
        </w:rPr>
        <w:t>If cited deficiencies are not corrected within the established time frame</w:t>
      </w:r>
      <w:r w:rsidR="00104998" w:rsidRPr="00D369A4">
        <w:rPr>
          <w:sz w:val="22"/>
          <w:szCs w:val="22"/>
        </w:rPr>
        <w:t>,</w:t>
      </w:r>
      <w:r w:rsidR="004B026D" w:rsidRPr="00D369A4">
        <w:rPr>
          <w:sz w:val="22"/>
          <w:szCs w:val="22"/>
        </w:rPr>
        <w:t xml:space="preserve"> the Department may:</w:t>
      </w:r>
    </w:p>
    <w:p w14:paraId="54D7FA02" w14:textId="77777777" w:rsidR="004B026D" w:rsidRPr="006C4111" w:rsidRDefault="004B026D" w:rsidP="00E60C05">
      <w:pPr>
        <w:pStyle w:val="ListParagraph"/>
        <w:rPr>
          <w:sz w:val="22"/>
          <w:szCs w:val="22"/>
        </w:rPr>
      </w:pPr>
    </w:p>
    <w:p w14:paraId="380975B7" w14:textId="77777777" w:rsidR="00114280" w:rsidRDefault="004B026D" w:rsidP="00BF7E64">
      <w:pPr>
        <w:pStyle w:val="ListParagraph"/>
        <w:numPr>
          <w:ilvl w:val="0"/>
          <w:numId w:val="219"/>
        </w:numPr>
        <w:rPr>
          <w:sz w:val="22"/>
          <w:szCs w:val="22"/>
        </w:rPr>
      </w:pPr>
      <w:r w:rsidRPr="00114280">
        <w:rPr>
          <w:sz w:val="22"/>
          <w:szCs w:val="22"/>
        </w:rPr>
        <w:t>Deny the renewal application;</w:t>
      </w:r>
    </w:p>
    <w:p w14:paraId="593F15B4" w14:textId="77777777" w:rsidR="00114280" w:rsidRDefault="00114280" w:rsidP="00114280">
      <w:pPr>
        <w:pStyle w:val="ListParagraph"/>
        <w:ind w:left="1080"/>
        <w:rPr>
          <w:sz w:val="22"/>
          <w:szCs w:val="22"/>
        </w:rPr>
      </w:pPr>
    </w:p>
    <w:p w14:paraId="0E297BD4" w14:textId="77777777" w:rsidR="00114280" w:rsidRDefault="004B026D" w:rsidP="00BF7E64">
      <w:pPr>
        <w:pStyle w:val="ListParagraph"/>
        <w:numPr>
          <w:ilvl w:val="0"/>
          <w:numId w:val="219"/>
        </w:numPr>
        <w:rPr>
          <w:sz w:val="22"/>
          <w:szCs w:val="22"/>
        </w:rPr>
      </w:pPr>
      <w:r w:rsidRPr="00114280">
        <w:rPr>
          <w:sz w:val="22"/>
          <w:szCs w:val="22"/>
        </w:rPr>
        <w:t>Impose a fine;</w:t>
      </w:r>
    </w:p>
    <w:p w14:paraId="68803247" w14:textId="77777777" w:rsidR="00114280" w:rsidRPr="00114280" w:rsidRDefault="00114280" w:rsidP="00114280">
      <w:pPr>
        <w:pStyle w:val="ListParagraph"/>
        <w:rPr>
          <w:sz w:val="22"/>
          <w:szCs w:val="22"/>
        </w:rPr>
      </w:pPr>
    </w:p>
    <w:p w14:paraId="08CBEA42" w14:textId="352CAE5A" w:rsidR="004B026D" w:rsidRPr="00114280" w:rsidRDefault="004B026D" w:rsidP="00BF7E64">
      <w:pPr>
        <w:pStyle w:val="ListParagraph"/>
        <w:numPr>
          <w:ilvl w:val="0"/>
          <w:numId w:val="219"/>
        </w:numPr>
        <w:rPr>
          <w:sz w:val="22"/>
          <w:szCs w:val="22"/>
        </w:rPr>
      </w:pPr>
      <w:r w:rsidRPr="00114280">
        <w:rPr>
          <w:sz w:val="22"/>
          <w:szCs w:val="22"/>
        </w:rPr>
        <w:t>Issue a Directed POC; and/or</w:t>
      </w:r>
    </w:p>
    <w:p w14:paraId="11E68DEB" w14:textId="77777777" w:rsidR="004B026D" w:rsidRPr="006C4111" w:rsidRDefault="004B026D" w:rsidP="00E60C05">
      <w:pPr>
        <w:pStyle w:val="ListParagraph"/>
        <w:ind w:left="1080"/>
        <w:rPr>
          <w:sz w:val="22"/>
          <w:szCs w:val="22"/>
        </w:rPr>
      </w:pPr>
    </w:p>
    <w:p w14:paraId="54DF1CBA" w14:textId="77777777" w:rsidR="004B026D" w:rsidRPr="006C4111" w:rsidRDefault="004B026D" w:rsidP="00BF7E64">
      <w:pPr>
        <w:pStyle w:val="ListParagraph"/>
        <w:numPr>
          <w:ilvl w:val="1"/>
          <w:numId w:val="19"/>
        </w:numPr>
        <w:ind w:left="1080"/>
        <w:rPr>
          <w:sz w:val="22"/>
          <w:szCs w:val="22"/>
        </w:rPr>
      </w:pPr>
      <w:r w:rsidRPr="4AE29968">
        <w:rPr>
          <w:sz w:val="22"/>
          <w:szCs w:val="22"/>
        </w:rPr>
        <w:t>Impose a conditional license.</w:t>
      </w:r>
    </w:p>
    <w:p w14:paraId="0E5DF9CB" w14:textId="77777777" w:rsidR="004B026D" w:rsidRPr="006C4111" w:rsidRDefault="004B026D" w:rsidP="4AE29968">
      <w:pPr>
        <w:pStyle w:val="ListParagraph"/>
        <w:tabs>
          <w:tab w:val="left" w:pos="9090"/>
        </w:tabs>
        <w:ind w:left="2520" w:hanging="2520"/>
        <w:rPr>
          <w:sz w:val="22"/>
          <w:szCs w:val="22"/>
        </w:rPr>
      </w:pPr>
    </w:p>
    <w:p w14:paraId="46449BA4" w14:textId="77777777" w:rsidR="004B026D" w:rsidRPr="006C4111" w:rsidRDefault="004B026D" w:rsidP="005B2153">
      <w:pPr>
        <w:pStyle w:val="ListParagraph"/>
        <w:numPr>
          <w:ilvl w:val="0"/>
          <w:numId w:val="226"/>
        </w:numPr>
        <w:tabs>
          <w:tab w:val="left" w:pos="9090"/>
        </w:tabs>
        <w:ind w:left="360"/>
        <w:rPr>
          <w:sz w:val="22"/>
          <w:szCs w:val="22"/>
        </w:rPr>
      </w:pPr>
      <w:r w:rsidRPr="4AE29968">
        <w:rPr>
          <w:b/>
          <w:bCs/>
          <w:sz w:val="22"/>
          <w:szCs w:val="22"/>
        </w:rPr>
        <w:t>Actions requiring approval</w:t>
      </w:r>
      <w:r w:rsidRPr="4AE29968">
        <w:rPr>
          <w:sz w:val="22"/>
          <w:szCs w:val="22"/>
        </w:rPr>
        <w:t xml:space="preserve">. Modification, reconstruction, change of use, change of occupancy, or addition to the licensed building and/or program requires: </w:t>
      </w:r>
    </w:p>
    <w:p w14:paraId="5113B393" w14:textId="77777777" w:rsidR="004B026D" w:rsidRPr="006C4111" w:rsidRDefault="004B026D" w:rsidP="4AE29968">
      <w:pPr>
        <w:tabs>
          <w:tab w:val="left" w:pos="9090"/>
        </w:tabs>
        <w:ind w:left="720" w:hanging="720"/>
        <w:rPr>
          <w:sz w:val="22"/>
          <w:szCs w:val="22"/>
        </w:rPr>
      </w:pPr>
    </w:p>
    <w:p w14:paraId="7BDCF5CD" w14:textId="293D2B4B" w:rsidR="004B026D" w:rsidRPr="006C4111" w:rsidRDefault="004B026D" w:rsidP="00BF7E64">
      <w:pPr>
        <w:pStyle w:val="ListParagraph"/>
        <w:numPr>
          <w:ilvl w:val="0"/>
          <w:numId w:val="20"/>
        </w:numPr>
        <w:tabs>
          <w:tab w:val="left" w:pos="9090"/>
        </w:tabs>
        <w:ind w:hanging="180"/>
        <w:rPr>
          <w:sz w:val="22"/>
          <w:szCs w:val="22"/>
        </w:rPr>
      </w:pPr>
      <w:r w:rsidRPr="4AE29968">
        <w:rPr>
          <w:sz w:val="22"/>
          <w:szCs w:val="22"/>
        </w:rPr>
        <w:t>Completion of plan review and final approval from the State Fire Marshal</w:t>
      </w:r>
      <w:r w:rsidR="00104998">
        <w:rPr>
          <w:sz w:val="22"/>
          <w:szCs w:val="22"/>
        </w:rPr>
        <w:t>; and</w:t>
      </w:r>
      <w:r w:rsidRPr="4AE29968">
        <w:rPr>
          <w:sz w:val="22"/>
          <w:szCs w:val="22"/>
        </w:rPr>
        <w:t xml:space="preserve"> </w:t>
      </w:r>
    </w:p>
    <w:p w14:paraId="66CEACC9" w14:textId="77777777" w:rsidR="004B026D" w:rsidRPr="006C4111" w:rsidRDefault="004B026D" w:rsidP="4AE29968">
      <w:pPr>
        <w:pStyle w:val="ListParagraph"/>
        <w:tabs>
          <w:tab w:val="left" w:pos="9090"/>
        </w:tabs>
        <w:rPr>
          <w:sz w:val="22"/>
          <w:szCs w:val="22"/>
        </w:rPr>
      </w:pPr>
    </w:p>
    <w:p w14:paraId="21C789D7" w14:textId="3EE3129F" w:rsidR="004B026D" w:rsidRPr="006C4111" w:rsidRDefault="00104998" w:rsidP="00BF7E64">
      <w:pPr>
        <w:pStyle w:val="ListParagraph"/>
        <w:numPr>
          <w:ilvl w:val="0"/>
          <w:numId w:val="20"/>
        </w:numPr>
        <w:tabs>
          <w:tab w:val="left" w:pos="9090"/>
        </w:tabs>
        <w:ind w:hanging="180"/>
        <w:rPr>
          <w:sz w:val="22"/>
          <w:szCs w:val="22"/>
        </w:rPr>
      </w:pPr>
      <w:bookmarkStart w:id="16" w:name="_Hlk179548342"/>
      <w:r>
        <w:rPr>
          <w:sz w:val="22"/>
          <w:szCs w:val="22"/>
        </w:rPr>
        <w:lastRenderedPageBreak/>
        <w:t xml:space="preserve">An updated license, </w:t>
      </w:r>
      <w:bookmarkEnd w:id="16"/>
      <w:r>
        <w:rPr>
          <w:sz w:val="22"/>
          <w:szCs w:val="22"/>
        </w:rPr>
        <w:t>which t</w:t>
      </w:r>
      <w:r w:rsidR="004B026D" w:rsidRPr="4AE29968">
        <w:rPr>
          <w:sz w:val="22"/>
          <w:szCs w:val="22"/>
        </w:rPr>
        <w:t xml:space="preserve">he Department will issue upon </w:t>
      </w:r>
      <w:r w:rsidR="00D73F78">
        <w:rPr>
          <w:sz w:val="22"/>
          <w:szCs w:val="22"/>
        </w:rPr>
        <w:t xml:space="preserve">a </w:t>
      </w:r>
      <w:r w:rsidR="004B026D" w:rsidRPr="4AE29968">
        <w:rPr>
          <w:sz w:val="22"/>
          <w:szCs w:val="22"/>
        </w:rPr>
        <w:t xml:space="preserve">determination of compliance with this provision. </w:t>
      </w:r>
    </w:p>
    <w:p w14:paraId="05601F30" w14:textId="77777777" w:rsidR="00E814DA" w:rsidRPr="00252690" w:rsidRDefault="00E814DA" w:rsidP="00E814DA">
      <w:pPr>
        <w:pStyle w:val="ListParagraph"/>
        <w:rPr>
          <w:sz w:val="22"/>
          <w:szCs w:val="22"/>
        </w:rPr>
      </w:pPr>
    </w:p>
    <w:p w14:paraId="5AD63900" w14:textId="15179867" w:rsidR="00E814DA" w:rsidRPr="00252690" w:rsidRDefault="00E814DA" w:rsidP="005B2153">
      <w:pPr>
        <w:pStyle w:val="ListParagraph"/>
        <w:numPr>
          <w:ilvl w:val="0"/>
          <w:numId w:val="226"/>
        </w:numPr>
        <w:ind w:left="360"/>
        <w:rPr>
          <w:sz w:val="22"/>
          <w:szCs w:val="22"/>
        </w:rPr>
      </w:pPr>
      <w:bookmarkStart w:id="17" w:name="_Hlk179548647"/>
      <w:r w:rsidRPr="00252690">
        <w:rPr>
          <w:b/>
          <w:bCs/>
          <w:sz w:val="22"/>
          <w:szCs w:val="22"/>
        </w:rPr>
        <w:t>Waiver of a licensing rule</w:t>
      </w:r>
      <w:r w:rsidRPr="00252690">
        <w:rPr>
          <w:sz w:val="22"/>
          <w:szCs w:val="22"/>
        </w:rPr>
        <w:t xml:space="preserve">. A </w:t>
      </w:r>
      <w:r w:rsidR="00252690" w:rsidRPr="00252690">
        <w:rPr>
          <w:sz w:val="22"/>
          <w:szCs w:val="22"/>
        </w:rPr>
        <w:t xml:space="preserve">facility </w:t>
      </w:r>
      <w:r w:rsidRPr="00252690">
        <w:rPr>
          <w:sz w:val="22"/>
          <w:szCs w:val="22"/>
        </w:rPr>
        <w:t xml:space="preserve">holding a full license may request, in writing, a waiver of a provision of this rule. </w:t>
      </w:r>
    </w:p>
    <w:p w14:paraId="0404E7C6" w14:textId="77777777" w:rsidR="00252690" w:rsidRPr="00252690" w:rsidRDefault="00252690" w:rsidP="00252690">
      <w:pPr>
        <w:rPr>
          <w:sz w:val="22"/>
          <w:szCs w:val="22"/>
        </w:rPr>
      </w:pPr>
    </w:p>
    <w:p w14:paraId="6755974E" w14:textId="7C701F34" w:rsidR="00E814DA" w:rsidRPr="00252690" w:rsidRDefault="00E814DA" w:rsidP="00BF7E64">
      <w:pPr>
        <w:pStyle w:val="ListParagraph"/>
        <w:numPr>
          <w:ilvl w:val="0"/>
          <w:numId w:val="220"/>
        </w:numPr>
        <w:ind w:left="720"/>
        <w:rPr>
          <w:sz w:val="22"/>
          <w:szCs w:val="22"/>
        </w:rPr>
      </w:pPr>
      <w:r w:rsidRPr="00252690">
        <w:rPr>
          <w:sz w:val="22"/>
          <w:szCs w:val="22"/>
        </w:rPr>
        <w:t xml:space="preserve">The Department may waive or modify a provision of this rule under the following terms and conditions: </w:t>
      </w:r>
    </w:p>
    <w:p w14:paraId="732C1009" w14:textId="77777777" w:rsidR="00252690" w:rsidRPr="00252690" w:rsidRDefault="00252690" w:rsidP="00252690">
      <w:pPr>
        <w:pStyle w:val="ListParagraph"/>
        <w:rPr>
          <w:sz w:val="22"/>
          <w:szCs w:val="22"/>
        </w:rPr>
      </w:pPr>
    </w:p>
    <w:p w14:paraId="599A712A" w14:textId="7A162275" w:rsidR="00E814DA" w:rsidRPr="00252690" w:rsidRDefault="00E814DA" w:rsidP="00BF7E64">
      <w:pPr>
        <w:pStyle w:val="ListParagraph"/>
        <w:numPr>
          <w:ilvl w:val="1"/>
          <w:numId w:val="152"/>
        </w:numPr>
        <w:rPr>
          <w:sz w:val="22"/>
          <w:szCs w:val="22"/>
        </w:rPr>
      </w:pPr>
      <w:r w:rsidRPr="00252690">
        <w:rPr>
          <w:sz w:val="22"/>
          <w:szCs w:val="22"/>
        </w:rPr>
        <w:t xml:space="preserve">The </w:t>
      </w:r>
      <w:r w:rsidR="00252690">
        <w:rPr>
          <w:sz w:val="22"/>
          <w:szCs w:val="22"/>
        </w:rPr>
        <w:t>facility</w:t>
      </w:r>
      <w:r w:rsidRPr="00252690">
        <w:rPr>
          <w:sz w:val="22"/>
          <w:szCs w:val="22"/>
        </w:rPr>
        <w:t xml:space="preserve"> must provide clear and convincing evidence, including expert opinion at the request of the Department, which demonstrates to the satisfaction of the Department that the organization's alternative method will comply with the intent of the rule provision; </w:t>
      </w:r>
    </w:p>
    <w:p w14:paraId="42BD2095" w14:textId="77777777" w:rsidR="00252690" w:rsidRPr="00252690" w:rsidRDefault="00252690" w:rsidP="00252690">
      <w:pPr>
        <w:pStyle w:val="ListParagraph"/>
        <w:ind w:left="1440"/>
        <w:rPr>
          <w:sz w:val="22"/>
          <w:szCs w:val="22"/>
        </w:rPr>
      </w:pPr>
    </w:p>
    <w:p w14:paraId="14F42C55" w14:textId="664B4468" w:rsidR="00E814DA" w:rsidRPr="00252690" w:rsidRDefault="00E814DA" w:rsidP="00BF7E64">
      <w:pPr>
        <w:pStyle w:val="ListParagraph"/>
        <w:numPr>
          <w:ilvl w:val="1"/>
          <w:numId w:val="152"/>
        </w:numPr>
        <w:rPr>
          <w:sz w:val="22"/>
          <w:szCs w:val="22"/>
        </w:rPr>
      </w:pPr>
      <w:r w:rsidRPr="00252690">
        <w:rPr>
          <w:sz w:val="22"/>
          <w:szCs w:val="22"/>
        </w:rPr>
        <w:t xml:space="preserve">The </w:t>
      </w:r>
      <w:r w:rsidR="00B13950">
        <w:rPr>
          <w:sz w:val="22"/>
          <w:szCs w:val="22"/>
        </w:rPr>
        <w:t xml:space="preserve">provision </w:t>
      </w:r>
      <w:r w:rsidRPr="00252690">
        <w:rPr>
          <w:sz w:val="22"/>
          <w:szCs w:val="22"/>
        </w:rPr>
        <w:t xml:space="preserve">is not mandated by State or federal law; and </w:t>
      </w:r>
    </w:p>
    <w:p w14:paraId="59A26F67" w14:textId="77777777" w:rsidR="00252690" w:rsidRPr="00252690" w:rsidRDefault="00252690" w:rsidP="00252690">
      <w:pPr>
        <w:pStyle w:val="ListParagraph"/>
        <w:rPr>
          <w:sz w:val="22"/>
          <w:szCs w:val="22"/>
        </w:rPr>
      </w:pPr>
    </w:p>
    <w:p w14:paraId="765564B5" w14:textId="24F8444C" w:rsidR="00E814DA" w:rsidRDefault="00E814DA" w:rsidP="00BF7E64">
      <w:pPr>
        <w:pStyle w:val="ListParagraph"/>
        <w:numPr>
          <w:ilvl w:val="1"/>
          <w:numId w:val="152"/>
        </w:numPr>
        <w:rPr>
          <w:sz w:val="22"/>
          <w:szCs w:val="22"/>
        </w:rPr>
      </w:pPr>
      <w:r w:rsidRPr="00252690">
        <w:rPr>
          <w:sz w:val="22"/>
          <w:szCs w:val="22"/>
        </w:rPr>
        <w:t xml:space="preserve">The </w:t>
      </w:r>
      <w:r w:rsidR="00B13950">
        <w:rPr>
          <w:sz w:val="22"/>
          <w:szCs w:val="22"/>
        </w:rPr>
        <w:t xml:space="preserve">waiver </w:t>
      </w:r>
      <w:r w:rsidRPr="00252690">
        <w:rPr>
          <w:sz w:val="22"/>
          <w:szCs w:val="22"/>
        </w:rPr>
        <w:t xml:space="preserve">may not violate the rights of clients receiving services. </w:t>
      </w:r>
    </w:p>
    <w:p w14:paraId="7DD436CF" w14:textId="77777777" w:rsidR="00252690" w:rsidRPr="00252690" w:rsidRDefault="00252690" w:rsidP="00252690">
      <w:pPr>
        <w:ind w:left="720" w:hanging="360"/>
        <w:rPr>
          <w:sz w:val="22"/>
          <w:szCs w:val="22"/>
        </w:rPr>
      </w:pPr>
    </w:p>
    <w:p w14:paraId="45057DEC" w14:textId="5BB30150" w:rsidR="00E814DA" w:rsidRPr="00252690" w:rsidRDefault="00E814DA" w:rsidP="00F2095F">
      <w:pPr>
        <w:pStyle w:val="ListParagraph"/>
        <w:numPr>
          <w:ilvl w:val="0"/>
          <w:numId w:val="220"/>
        </w:numPr>
        <w:ind w:left="720"/>
        <w:rPr>
          <w:sz w:val="22"/>
          <w:szCs w:val="22"/>
        </w:rPr>
      </w:pPr>
      <w:r w:rsidRPr="00252690">
        <w:rPr>
          <w:sz w:val="22"/>
          <w:szCs w:val="22"/>
        </w:rPr>
        <w:t xml:space="preserve">A waiver granted by the Department is enforceable as rule and a violation is subject to the enforcement procedures in this rule. </w:t>
      </w:r>
    </w:p>
    <w:p w14:paraId="0577B04C" w14:textId="77777777" w:rsidR="00252690" w:rsidRPr="00252690" w:rsidRDefault="00252690" w:rsidP="00F2095F">
      <w:pPr>
        <w:ind w:left="720" w:hanging="360"/>
        <w:rPr>
          <w:sz w:val="22"/>
          <w:szCs w:val="22"/>
        </w:rPr>
      </w:pPr>
    </w:p>
    <w:p w14:paraId="7EBC9E79" w14:textId="7F7CCF64" w:rsidR="00E814DA" w:rsidRPr="00252690" w:rsidRDefault="00E814DA" w:rsidP="00F2095F">
      <w:pPr>
        <w:pStyle w:val="ListParagraph"/>
        <w:numPr>
          <w:ilvl w:val="0"/>
          <w:numId w:val="220"/>
        </w:numPr>
        <w:ind w:left="720"/>
        <w:rPr>
          <w:sz w:val="22"/>
          <w:szCs w:val="22"/>
        </w:rPr>
      </w:pPr>
      <w:r w:rsidRPr="00252690">
        <w:rPr>
          <w:sz w:val="22"/>
          <w:szCs w:val="22"/>
        </w:rPr>
        <w:t xml:space="preserve">A waiver, when granted, must be for a specific period, not to exceed the term of the license. </w:t>
      </w:r>
    </w:p>
    <w:p w14:paraId="52D30EFD" w14:textId="77777777" w:rsidR="00252690" w:rsidRPr="00252690" w:rsidRDefault="00252690" w:rsidP="00F2095F">
      <w:pPr>
        <w:pStyle w:val="ListParagraph"/>
        <w:ind w:hanging="360"/>
        <w:rPr>
          <w:sz w:val="22"/>
          <w:szCs w:val="22"/>
        </w:rPr>
      </w:pPr>
    </w:p>
    <w:p w14:paraId="25187CB3" w14:textId="1AA05049" w:rsidR="00E814DA" w:rsidRDefault="00E814DA" w:rsidP="00F2095F">
      <w:pPr>
        <w:pStyle w:val="ListParagraph"/>
        <w:numPr>
          <w:ilvl w:val="0"/>
          <w:numId w:val="220"/>
        </w:numPr>
        <w:ind w:left="720"/>
        <w:rPr>
          <w:sz w:val="22"/>
          <w:szCs w:val="22"/>
        </w:rPr>
      </w:pPr>
      <w:r w:rsidRPr="00252690">
        <w:rPr>
          <w:sz w:val="22"/>
          <w:szCs w:val="22"/>
        </w:rPr>
        <w:t xml:space="preserve">A waiver may impact a </w:t>
      </w:r>
      <w:r w:rsidR="00252690">
        <w:rPr>
          <w:sz w:val="22"/>
          <w:szCs w:val="22"/>
        </w:rPr>
        <w:t>facility</w:t>
      </w:r>
      <w:r w:rsidRPr="00252690">
        <w:rPr>
          <w:sz w:val="22"/>
          <w:szCs w:val="22"/>
        </w:rPr>
        <w:t xml:space="preserve">’s ability to receive payment for services. It is the </w:t>
      </w:r>
      <w:r w:rsidR="004604E1">
        <w:rPr>
          <w:sz w:val="22"/>
          <w:szCs w:val="22"/>
        </w:rPr>
        <w:t>licensee</w:t>
      </w:r>
      <w:r w:rsidR="004604E1" w:rsidRPr="00252690">
        <w:rPr>
          <w:sz w:val="22"/>
          <w:szCs w:val="22"/>
        </w:rPr>
        <w:t xml:space="preserve">’s </w:t>
      </w:r>
      <w:r w:rsidRPr="00252690">
        <w:rPr>
          <w:sz w:val="22"/>
          <w:szCs w:val="22"/>
        </w:rPr>
        <w:t>responsibility to research any potential conflicts before requesting a waiver.</w:t>
      </w:r>
    </w:p>
    <w:p w14:paraId="0030F088" w14:textId="77777777" w:rsidR="00252690" w:rsidRPr="00252690" w:rsidRDefault="00252690" w:rsidP="00F2095F">
      <w:pPr>
        <w:pStyle w:val="ListParagraph"/>
        <w:ind w:hanging="360"/>
        <w:rPr>
          <w:sz w:val="22"/>
          <w:szCs w:val="22"/>
        </w:rPr>
      </w:pPr>
    </w:p>
    <w:p w14:paraId="5DE716BC" w14:textId="3F751C41" w:rsidR="00E814DA" w:rsidRPr="00252690" w:rsidRDefault="00E814DA" w:rsidP="00F2095F">
      <w:pPr>
        <w:pStyle w:val="ListParagraph"/>
        <w:numPr>
          <w:ilvl w:val="0"/>
          <w:numId w:val="220"/>
        </w:numPr>
        <w:ind w:left="720"/>
        <w:rPr>
          <w:sz w:val="22"/>
          <w:szCs w:val="22"/>
        </w:rPr>
      </w:pPr>
      <w:r w:rsidRPr="00252690">
        <w:rPr>
          <w:sz w:val="22"/>
          <w:szCs w:val="22"/>
        </w:rPr>
        <w:t>A</w:t>
      </w:r>
      <w:r w:rsidR="00252690">
        <w:rPr>
          <w:sz w:val="22"/>
          <w:szCs w:val="22"/>
        </w:rPr>
        <w:t xml:space="preserve"> facility </w:t>
      </w:r>
      <w:r w:rsidRPr="00252690">
        <w:rPr>
          <w:sz w:val="22"/>
          <w:szCs w:val="22"/>
        </w:rPr>
        <w:t>may submit a written request for the renewal of the waiver at the time it applies for license renewal.</w:t>
      </w:r>
      <w:bookmarkEnd w:id="17"/>
    </w:p>
    <w:p w14:paraId="45ADCCE0" w14:textId="77777777" w:rsidR="004B026D" w:rsidRPr="006C4111" w:rsidRDefault="004B026D" w:rsidP="4AE29968">
      <w:pPr>
        <w:tabs>
          <w:tab w:val="left" w:pos="9090"/>
        </w:tabs>
        <w:ind w:left="1440" w:hanging="1080"/>
        <w:rPr>
          <w:sz w:val="22"/>
          <w:szCs w:val="22"/>
        </w:rPr>
      </w:pPr>
      <w:r w:rsidRPr="4AE29968">
        <w:rPr>
          <w:sz w:val="22"/>
          <w:szCs w:val="22"/>
        </w:rPr>
        <w:t xml:space="preserve"> </w:t>
      </w:r>
    </w:p>
    <w:p w14:paraId="37998F62" w14:textId="77777777" w:rsidR="004B026D" w:rsidRPr="006C4111" w:rsidRDefault="004B026D" w:rsidP="005B2153">
      <w:pPr>
        <w:pStyle w:val="ListParagraph"/>
        <w:numPr>
          <w:ilvl w:val="0"/>
          <w:numId w:val="226"/>
        </w:numPr>
        <w:tabs>
          <w:tab w:val="left" w:pos="1800"/>
          <w:tab w:val="left" w:pos="9090"/>
        </w:tabs>
        <w:ind w:left="360"/>
        <w:rPr>
          <w:sz w:val="22"/>
          <w:szCs w:val="22"/>
        </w:rPr>
      </w:pPr>
      <w:r w:rsidRPr="4AE29968">
        <w:rPr>
          <w:b/>
          <w:bCs/>
          <w:sz w:val="22"/>
          <w:szCs w:val="22"/>
        </w:rPr>
        <w:t>Rates and contracts</w:t>
      </w:r>
      <w:r w:rsidRPr="4AE29968">
        <w:rPr>
          <w:sz w:val="22"/>
          <w:szCs w:val="22"/>
        </w:rPr>
        <w:t>.</w:t>
      </w:r>
    </w:p>
    <w:p w14:paraId="191E6C8F" w14:textId="77777777" w:rsidR="004B026D" w:rsidRPr="006C4111" w:rsidRDefault="004B026D" w:rsidP="4AE29968">
      <w:pPr>
        <w:tabs>
          <w:tab w:val="left" w:pos="9090"/>
        </w:tabs>
        <w:ind w:left="720" w:hanging="720"/>
        <w:rPr>
          <w:sz w:val="22"/>
          <w:szCs w:val="22"/>
        </w:rPr>
      </w:pPr>
    </w:p>
    <w:p w14:paraId="3F376824" w14:textId="23054FBE" w:rsidR="004B026D" w:rsidRPr="006C4111" w:rsidRDefault="004B026D" w:rsidP="00BF7E64">
      <w:pPr>
        <w:pStyle w:val="ListParagraph"/>
        <w:numPr>
          <w:ilvl w:val="0"/>
          <w:numId w:val="21"/>
        </w:numPr>
        <w:tabs>
          <w:tab w:val="left" w:pos="9090"/>
        </w:tabs>
        <w:ind w:hanging="180"/>
        <w:rPr>
          <w:sz w:val="22"/>
          <w:szCs w:val="22"/>
        </w:rPr>
      </w:pPr>
      <w:r w:rsidRPr="4AE29968">
        <w:rPr>
          <w:sz w:val="22"/>
          <w:szCs w:val="22"/>
        </w:rPr>
        <w:t xml:space="preserve">Assisted </w:t>
      </w:r>
      <w:r w:rsidR="00352183">
        <w:rPr>
          <w:sz w:val="22"/>
          <w:szCs w:val="22"/>
        </w:rPr>
        <w:t xml:space="preserve">living </w:t>
      </w:r>
      <w:r w:rsidRPr="4AE29968">
        <w:rPr>
          <w:sz w:val="22"/>
          <w:szCs w:val="22"/>
        </w:rPr>
        <w:t>programs must list all standard charges and make them available to the public.</w:t>
      </w:r>
    </w:p>
    <w:p w14:paraId="4BA2FDC7" w14:textId="77777777" w:rsidR="004B026D" w:rsidRPr="006C4111" w:rsidRDefault="004B026D" w:rsidP="4AE29968">
      <w:pPr>
        <w:pStyle w:val="ListParagraph"/>
        <w:tabs>
          <w:tab w:val="left" w:pos="9090"/>
        </w:tabs>
        <w:ind w:hanging="180"/>
        <w:rPr>
          <w:sz w:val="22"/>
          <w:szCs w:val="22"/>
        </w:rPr>
      </w:pPr>
    </w:p>
    <w:p w14:paraId="46EE86D2" w14:textId="1EBD1BBB" w:rsidR="004B026D" w:rsidRPr="006C4111" w:rsidRDefault="004B026D" w:rsidP="00BF7E64">
      <w:pPr>
        <w:pStyle w:val="ListParagraph"/>
        <w:numPr>
          <w:ilvl w:val="0"/>
          <w:numId w:val="21"/>
        </w:numPr>
        <w:tabs>
          <w:tab w:val="left" w:pos="9090"/>
        </w:tabs>
        <w:ind w:hanging="180"/>
        <w:rPr>
          <w:sz w:val="22"/>
          <w:szCs w:val="22"/>
        </w:rPr>
      </w:pPr>
      <w:r w:rsidRPr="4AE29968">
        <w:rPr>
          <w:sz w:val="22"/>
          <w:szCs w:val="22"/>
        </w:rPr>
        <w:t xml:space="preserve">Each provider and each resident, or someone authorized to act on the resident’s behalf, shall sign a standard contract issued by the Department, attached to this rule as </w:t>
      </w:r>
      <w:r w:rsidRPr="005609F9">
        <w:rPr>
          <w:sz w:val="22"/>
          <w:szCs w:val="22"/>
        </w:rPr>
        <w:t>Appendix A</w:t>
      </w:r>
      <w:r w:rsidRPr="4AE29968">
        <w:rPr>
          <w:sz w:val="22"/>
          <w:szCs w:val="22"/>
        </w:rPr>
        <w:t>, at the time of any modification of an existing contract and with all new admissions.</w:t>
      </w:r>
    </w:p>
    <w:p w14:paraId="47B703B9" w14:textId="77777777" w:rsidR="004B026D" w:rsidRPr="006C4111" w:rsidRDefault="004B026D" w:rsidP="4AE29968">
      <w:pPr>
        <w:pStyle w:val="ListParagraph"/>
        <w:tabs>
          <w:tab w:val="left" w:pos="9090"/>
        </w:tabs>
        <w:ind w:left="2880"/>
        <w:rPr>
          <w:sz w:val="22"/>
          <w:szCs w:val="22"/>
        </w:rPr>
      </w:pPr>
    </w:p>
    <w:p w14:paraId="5316BD74" w14:textId="77777777" w:rsidR="004B026D" w:rsidRPr="006C4111" w:rsidRDefault="004B026D" w:rsidP="00BF7E64">
      <w:pPr>
        <w:pStyle w:val="ListParagraph"/>
        <w:numPr>
          <w:ilvl w:val="0"/>
          <w:numId w:val="22"/>
        </w:numPr>
        <w:tabs>
          <w:tab w:val="left" w:pos="9090"/>
        </w:tabs>
        <w:ind w:left="1080"/>
        <w:rPr>
          <w:sz w:val="22"/>
          <w:szCs w:val="22"/>
        </w:rPr>
      </w:pPr>
      <w:r w:rsidRPr="4AE29968">
        <w:rPr>
          <w:sz w:val="22"/>
          <w:szCs w:val="22"/>
        </w:rPr>
        <w:t>The resident and/or resident’s legal representative must be given an original of the signed contract and the provider must keep a duplicate in the resident’s file;</w:t>
      </w:r>
    </w:p>
    <w:p w14:paraId="2A6EDE8A" w14:textId="77777777" w:rsidR="004B026D" w:rsidRPr="006C4111" w:rsidRDefault="004B026D" w:rsidP="4AE29968">
      <w:pPr>
        <w:pStyle w:val="ListParagraph"/>
        <w:tabs>
          <w:tab w:val="left" w:pos="9090"/>
        </w:tabs>
        <w:ind w:left="1080" w:hanging="360"/>
        <w:rPr>
          <w:sz w:val="22"/>
          <w:szCs w:val="22"/>
        </w:rPr>
      </w:pPr>
    </w:p>
    <w:p w14:paraId="7A5C0DF9" w14:textId="77777777" w:rsidR="004B026D" w:rsidRPr="006C4111" w:rsidRDefault="004B026D" w:rsidP="00BF7E64">
      <w:pPr>
        <w:pStyle w:val="ListParagraph"/>
        <w:numPr>
          <w:ilvl w:val="0"/>
          <w:numId w:val="22"/>
        </w:numPr>
        <w:tabs>
          <w:tab w:val="left" w:pos="9090"/>
        </w:tabs>
        <w:ind w:left="1080"/>
        <w:rPr>
          <w:sz w:val="22"/>
          <w:szCs w:val="22"/>
        </w:rPr>
      </w:pPr>
      <w:r w:rsidRPr="4AE29968">
        <w:rPr>
          <w:sz w:val="22"/>
          <w:szCs w:val="22"/>
        </w:rPr>
        <w:t>No one other than the resident shall incur any responsibility for the resident’s obligations by signing the contract for admission of the resident;</w:t>
      </w:r>
    </w:p>
    <w:p w14:paraId="3891125A" w14:textId="77777777" w:rsidR="004B026D" w:rsidRPr="006C4111" w:rsidRDefault="004B026D" w:rsidP="4AE29968">
      <w:pPr>
        <w:pStyle w:val="ListParagraph"/>
        <w:tabs>
          <w:tab w:val="left" w:pos="9090"/>
        </w:tabs>
        <w:ind w:left="1080" w:hanging="360"/>
        <w:rPr>
          <w:sz w:val="22"/>
          <w:szCs w:val="22"/>
        </w:rPr>
      </w:pPr>
    </w:p>
    <w:p w14:paraId="3079DB24" w14:textId="4506B429" w:rsidR="004B026D" w:rsidRPr="006C4111" w:rsidRDefault="004B026D" w:rsidP="00BF7E64">
      <w:pPr>
        <w:pStyle w:val="ListParagraph"/>
        <w:numPr>
          <w:ilvl w:val="0"/>
          <w:numId w:val="22"/>
        </w:numPr>
        <w:tabs>
          <w:tab w:val="left" w:pos="9090"/>
        </w:tabs>
        <w:ind w:left="1080"/>
        <w:rPr>
          <w:sz w:val="22"/>
          <w:szCs w:val="22"/>
        </w:rPr>
      </w:pPr>
      <w:r w:rsidRPr="4AE29968">
        <w:rPr>
          <w:sz w:val="22"/>
          <w:szCs w:val="22"/>
        </w:rPr>
        <w:t xml:space="preserve">Financial responsibility for the resident’s expenses can only be assumed according to Section </w:t>
      </w:r>
      <w:r w:rsidR="00F901B1" w:rsidRPr="005609F9">
        <w:rPr>
          <w:sz w:val="22"/>
          <w:szCs w:val="22"/>
        </w:rPr>
        <w:t>2(</w:t>
      </w:r>
      <w:r w:rsidR="008649A3">
        <w:rPr>
          <w:sz w:val="22"/>
          <w:szCs w:val="22"/>
        </w:rPr>
        <w:t>U</w:t>
      </w:r>
      <w:r w:rsidR="00F901B1" w:rsidRPr="005609F9">
        <w:rPr>
          <w:sz w:val="22"/>
          <w:szCs w:val="22"/>
        </w:rPr>
        <w:t>)(</w:t>
      </w:r>
      <w:r w:rsidRPr="005609F9">
        <w:rPr>
          <w:sz w:val="22"/>
          <w:szCs w:val="22"/>
        </w:rPr>
        <w:t>4</w:t>
      </w:r>
      <w:r w:rsidR="00F901B1" w:rsidRPr="005609F9">
        <w:rPr>
          <w:sz w:val="22"/>
          <w:szCs w:val="22"/>
        </w:rPr>
        <w:t>)</w:t>
      </w:r>
      <w:r w:rsidRPr="005609F9">
        <w:rPr>
          <w:sz w:val="22"/>
          <w:szCs w:val="22"/>
        </w:rPr>
        <w:t>(</w:t>
      </w:r>
      <w:r w:rsidR="004604E1">
        <w:rPr>
          <w:sz w:val="22"/>
          <w:szCs w:val="22"/>
        </w:rPr>
        <w:t>i</w:t>
      </w:r>
      <w:r w:rsidRPr="005609F9">
        <w:rPr>
          <w:sz w:val="22"/>
          <w:szCs w:val="22"/>
        </w:rPr>
        <w:t>)</w:t>
      </w:r>
      <w:r w:rsidRPr="4AE29968">
        <w:rPr>
          <w:sz w:val="22"/>
          <w:szCs w:val="22"/>
        </w:rPr>
        <w:t xml:space="preserve"> of this rule.</w:t>
      </w:r>
    </w:p>
    <w:p w14:paraId="4DD8C2C1" w14:textId="77777777" w:rsidR="004B026D" w:rsidRPr="006C4111" w:rsidRDefault="004B026D" w:rsidP="4AE29968">
      <w:pPr>
        <w:tabs>
          <w:tab w:val="left" w:pos="9090"/>
        </w:tabs>
        <w:rPr>
          <w:sz w:val="22"/>
          <w:szCs w:val="22"/>
        </w:rPr>
      </w:pPr>
    </w:p>
    <w:p w14:paraId="0FB43551" w14:textId="7152E345" w:rsidR="004B026D" w:rsidRPr="006C4111" w:rsidRDefault="004B026D" w:rsidP="00BF7E64">
      <w:pPr>
        <w:pStyle w:val="ListParagraph"/>
        <w:numPr>
          <w:ilvl w:val="0"/>
          <w:numId w:val="21"/>
        </w:numPr>
        <w:tabs>
          <w:tab w:val="left" w:pos="9090"/>
        </w:tabs>
        <w:ind w:hanging="180"/>
        <w:rPr>
          <w:sz w:val="22"/>
          <w:szCs w:val="22"/>
        </w:rPr>
      </w:pPr>
      <w:r w:rsidRPr="4AE29968">
        <w:rPr>
          <w:sz w:val="22"/>
          <w:szCs w:val="22"/>
        </w:rPr>
        <w:t xml:space="preserve">The contract must contain </w:t>
      </w:r>
      <w:r w:rsidR="00F901B1">
        <w:rPr>
          <w:sz w:val="22"/>
          <w:szCs w:val="22"/>
        </w:rPr>
        <w:t xml:space="preserve">the following </w:t>
      </w:r>
      <w:r w:rsidRPr="4AE29968">
        <w:rPr>
          <w:sz w:val="22"/>
          <w:szCs w:val="22"/>
        </w:rPr>
        <w:t>standard provisions:</w:t>
      </w:r>
    </w:p>
    <w:p w14:paraId="0F6E17AE" w14:textId="77777777" w:rsidR="004B026D" w:rsidRPr="006C4111" w:rsidRDefault="004B026D" w:rsidP="4AE29968">
      <w:pPr>
        <w:pStyle w:val="ListParagraph"/>
        <w:tabs>
          <w:tab w:val="left" w:pos="9090"/>
        </w:tabs>
        <w:ind w:left="1800"/>
        <w:rPr>
          <w:sz w:val="22"/>
          <w:szCs w:val="22"/>
        </w:rPr>
      </w:pPr>
    </w:p>
    <w:p w14:paraId="0D8F2AFB" w14:textId="77777777" w:rsidR="004B026D" w:rsidRPr="006C4111" w:rsidRDefault="004B026D" w:rsidP="00BF7E64">
      <w:pPr>
        <w:pStyle w:val="ListParagraph"/>
        <w:numPr>
          <w:ilvl w:val="0"/>
          <w:numId w:val="23"/>
        </w:numPr>
        <w:tabs>
          <w:tab w:val="left" w:pos="9090"/>
        </w:tabs>
        <w:ind w:left="1080"/>
        <w:rPr>
          <w:sz w:val="22"/>
          <w:szCs w:val="22"/>
        </w:rPr>
      </w:pPr>
      <w:r w:rsidRPr="4AE29968">
        <w:rPr>
          <w:sz w:val="22"/>
          <w:szCs w:val="22"/>
        </w:rPr>
        <w:t>Services and accommodations to be provided;</w:t>
      </w:r>
    </w:p>
    <w:p w14:paraId="48709E93" w14:textId="77777777" w:rsidR="004B026D" w:rsidRPr="006C4111" w:rsidRDefault="004B026D" w:rsidP="4AE29968">
      <w:pPr>
        <w:pStyle w:val="ListParagraph"/>
        <w:tabs>
          <w:tab w:val="left" w:pos="9090"/>
        </w:tabs>
        <w:ind w:left="1080" w:hanging="360"/>
        <w:rPr>
          <w:sz w:val="22"/>
          <w:szCs w:val="22"/>
        </w:rPr>
      </w:pPr>
    </w:p>
    <w:p w14:paraId="077E15BA" w14:textId="77777777" w:rsidR="007F550D" w:rsidRPr="007F550D" w:rsidRDefault="004B026D" w:rsidP="00BF7E64">
      <w:pPr>
        <w:pStyle w:val="ListParagraph"/>
        <w:numPr>
          <w:ilvl w:val="0"/>
          <w:numId w:val="23"/>
        </w:numPr>
        <w:tabs>
          <w:tab w:val="left" w:pos="9090"/>
        </w:tabs>
        <w:ind w:left="1080"/>
        <w:rPr>
          <w:b/>
          <w:bCs/>
          <w:sz w:val="22"/>
          <w:szCs w:val="22"/>
        </w:rPr>
      </w:pPr>
      <w:r w:rsidRPr="4AE29968">
        <w:rPr>
          <w:sz w:val="22"/>
          <w:szCs w:val="22"/>
        </w:rPr>
        <w:t>Rates and charges for services and accommodations;</w:t>
      </w:r>
      <w:r w:rsidR="00246341">
        <w:rPr>
          <w:sz w:val="22"/>
          <w:szCs w:val="22"/>
        </w:rPr>
        <w:t xml:space="preserve"> and</w:t>
      </w:r>
    </w:p>
    <w:p w14:paraId="0B143194" w14:textId="77777777" w:rsidR="007F550D" w:rsidRPr="007F550D" w:rsidRDefault="007F550D" w:rsidP="007F550D">
      <w:pPr>
        <w:pStyle w:val="ListParagraph"/>
        <w:rPr>
          <w:sz w:val="22"/>
          <w:szCs w:val="22"/>
        </w:rPr>
      </w:pPr>
    </w:p>
    <w:p w14:paraId="05AB0350" w14:textId="385AB967" w:rsidR="004B026D" w:rsidRPr="007F550D" w:rsidRDefault="004B026D" w:rsidP="00BF7E64">
      <w:pPr>
        <w:pStyle w:val="ListParagraph"/>
        <w:numPr>
          <w:ilvl w:val="0"/>
          <w:numId w:val="23"/>
        </w:numPr>
        <w:tabs>
          <w:tab w:val="left" w:pos="9090"/>
        </w:tabs>
        <w:ind w:left="1080"/>
        <w:rPr>
          <w:b/>
          <w:bCs/>
          <w:sz w:val="22"/>
          <w:szCs w:val="22"/>
        </w:rPr>
      </w:pPr>
      <w:r w:rsidRPr="007F550D">
        <w:rPr>
          <w:sz w:val="22"/>
          <w:szCs w:val="22"/>
        </w:rPr>
        <w:lastRenderedPageBreak/>
        <w:t>Charges not covered by the facility/program’s basic rate</w:t>
      </w:r>
      <w:r w:rsidR="007F550D">
        <w:rPr>
          <w:sz w:val="22"/>
          <w:szCs w:val="22"/>
        </w:rPr>
        <w:t>.</w:t>
      </w:r>
    </w:p>
    <w:p w14:paraId="658D7AF9" w14:textId="77777777" w:rsidR="007F550D" w:rsidRPr="007F550D" w:rsidRDefault="007F550D" w:rsidP="007F550D">
      <w:pPr>
        <w:tabs>
          <w:tab w:val="left" w:pos="9090"/>
        </w:tabs>
        <w:rPr>
          <w:b/>
          <w:bCs/>
          <w:sz w:val="22"/>
          <w:szCs w:val="22"/>
        </w:rPr>
      </w:pPr>
    </w:p>
    <w:p w14:paraId="0CAAC30C" w14:textId="52C3D2DC" w:rsidR="004B026D" w:rsidRPr="006C4111" w:rsidRDefault="004B026D" w:rsidP="00761AD9">
      <w:pPr>
        <w:pStyle w:val="ListParagraph"/>
        <w:numPr>
          <w:ilvl w:val="0"/>
          <w:numId w:val="21"/>
        </w:numPr>
        <w:tabs>
          <w:tab w:val="left" w:pos="9090"/>
        </w:tabs>
        <w:ind w:hanging="180"/>
        <w:rPr>
          <w:sz w:val="22"/>
          <w:szCs w:val="22"/>
        </w:rPr>
      </w:pPr>
      <w:r w:rsidRPr="4AE29968">
        <w:rPr>
          <w:sz w:val="22"/>
          <w:szCs w:val="22"/>
        </w:rPr>
        <w:t>Each contract is subject to the following requirements:</w:t>
      </w:r>
    </w:p>
    <w:p w14:paraId="0E095291" w14:textId="77777777" w:rsidR="004B026D" w:rsidRPr="006C4111" w:rsidRDefault="004B026D" w:rsidP="4AE29968">
      <w:pPr>
        <w:pStyle w:val="ListParagraph"/>
        <w:tabs>
          <w:tab w:val="left" w:pos="9090"/>
        </w:tabs>
        <w:ind w:left="1800"/>
        <w:rPr>
          <w:sz w:val="22"/>
          <w:szCs w:val="22"/>
        </w:rPr>
      </w:pPr>
    </w:p>
    <w:p w14:paraId="16B148CA" w14:textId="77777777" w:rsidR="004B026D" w:rsidRPr="006C4111" w:rsidRDefault="004B026D" w:rsidP="00BF7E64">
      <w:pPr>
        <w:pStyle w:val="ListParagraph"/>
        <w:numPr>
          <w:ilvl w:val="0"/>
          <w:numId w:val="24"/>
        </w:numPr>
        <w:tabs>
          <w:tab w:val="left" w:pos="9090"/>
        </w:tabs>
        <w:ind w:left="1080"/>
        <w:rPr>
          <w:sz w:val="22"/>
          <w:szCs w:val="22"/>
        </w:rPr>
      </w:pPr>
      <w:r w:rsidRPr="4AE29968">
        <w:rPr>
          <w:sz w:val="22"/>
          <w:szCs w:val="22"/>
        </w:rPr>
        <w:t>No contract may contain a provision for the discharge of a resident which is inconsistent with state law or rule;</w:t>
      </w:r>
    </w:p>
    <w:p w14:paraId="2A422522" w14:textId="77777777" w:rsidR="004B026D" w:rsidRPr="006C4111" w:rsidRDefault="004B026D" w:rsidP="4AE29968">
      <w:pPr>
        <w:pStyle w:val="ListParagraph"/>
        <w:tabs>
          <w:tab w:val="left" w:pos="9090"/>
        </w:tabs>
        <w:ind w:left="1080" w:hanging="360"/>
        <w:rPr>
          <w:sz w:val="22"/>
          <w:szCs w:val="22"/>
        </w:rPr>
      </w:pPr>
    </w:p>
    <w:p w14:paraId="5ED99A57" w14:textId="3B05D6F3" w:rsidR="004B026D" w:rsidRPr="00644A11" w:rsidRDefault="004B026D" w:rsidP="00954B18">
      <w:pPr>
        <w:pStyle w:val="ListParagraph"/>
        <w:numPr>
          <w:ilvl w:val="0"/>
          <w:numId w:val="24"/>
        </w:numPr>
        <w:tabs>
          <w:tab w:val="left" w:pos="9090"/>
        </w:tabs>
        <w:ind w:left="1080"/>
        <w:rPr>
          <w:sz w:val="22"/>
          <w:szCs w:val="22"/>
        </w:rPr>
      </w:pPr>
      <w:r w:rsidRPr="4AE29968">
        <w:rPr>
          <w:sz w:val="22"/>
          <w:szCs w:val="22"/>
        </w:rPr>
        <w:t>No contract may contain a provision that may require or imply a lesser standard of care or responsibility than is required by law or rule;</w:t>
      </w:r>
    </w:p>
    <w:p w14:paraId="50E5C689" w14:textId="77777777" w:rsidR="004B026D" w:rsidRPr="006C4111" w:rsidRDefault="004B026D" w:rsidP="4AE29968">
      <w:pPr>
        <w:pStyle w:val="ListParagraph"/>
        <w:tabs>
          <w:tab w:val="left" w:pos="9090"/>
        </w:tabs>
        <w:ind w:left="1080" w:hanging="360"/>
        <w:rPr>
          <w:sz w:val="22"/>
          <w:szCs w:val="22"/>
        </w:rPr>
      </w:pPr>
    </w:p>
    <w:p w14:paraId="19FE4412" w14:textId="77777777" w:rsidR="004B026D" w:rsidRPr="006C4111" w:rsidRDefault="004B026D" w:rsidP="00BF7E64">
      <w:pPr>
        <w:pStyle w:val="ListParagraph"/>
        <w:numPr>
          <w:ilvl w:val="0"/>
          <w:numId w:val="24"/>
        </w:numPr>
        <w:tabs>
          <w:tab w:val="left" w:pos="9090"/>
        </w:tabs>
        <w:ind w:left="1080"/>
        <w:rPr>
          <w:sz w:val="22"/>
          <w:szCs w:val="22"/>
        </w:rPr>
      </w:pPr>
      <w:r w:rsidRPr="4AE29968">
        <w:rPr>
          <w:sz w:val="22"/>
          <w:szCs w:val="22"/>
        </w:rPr>
        <w:t>No contract or agreement will require a deposit or other prepayment, except one month’s rent in an assisted living program which may be used as a security deposit;</w:t>
      </w:r>
    </w:p>
    <w:p w14:paraId="4A863942" w14:textId="77777777" w:rsidR="004B026D" w:rsidRPr="006C4111" w:rsidRDefault="004B026D" w:rsidP="4AE29968">
      <w:pPr>
        <w:pStyle w:val="ListParagraph"/>
        <w:tabs>
          <w:tab w:val="left" w:pos="9090"/>
        </w:tabs>
        <w:ind w:left="1080" w:hanging="360"/>
        <w:rPr>
          <w:sz w:val="22"/>
          <w:szCs w:val="22"/>
        </w:rPr>
      </w:pPr>
    </w:p>
    <w:p w14:paraId="1A4F8733" w14:textId="15C49ABE" w:rsidR="004B026D" w:rsidRPr="006C4111" w:rsidRDefault="004B026D" w:rsidP="00BF7E64">
      <w:pPr>
        <w:pStyle w:val="ListParagraph"/>
        <w:numPr>
          <w:ilvl w:val="0"/>
          <w:numId w:val="24"/>
        </w:numPr>
        <w:tabs>
          <w:tab w:val="left" w:pos="9090"/>
        </w:tabs>
        <w:ind w:left="1080"/>
        <w:rPr>
          <w:sz w:val="22"/>
          <w:szCs w:val="22"/>
        </w:rPr>
      </w:pPr>
      <w:r w:rsidRPr="4AE29968">
        <w:rPr>
          <w:sz w:val="22"/>
          <w:szCs w:val="22"/>
        </w:rPr>
        <w:t xml:space="preserve">The contract must state the explicit return policy of the facility with regard to </w:t>
      </w:r>
      <w:r w:rsidR="003D1CE2">
        <w:rPr>
          <w:sz w:val="22"/>
          <w:szCs w:val="22"/>
        </w:rPr>
        <w:t>any</w:t>
      </w:r>
      <w:r w:rsidR="003D1CE2" w:rsidRPr="4AE29968">
        <w:rPr>
          <w:sz w:val="22"/>
          <w:szCs w:val="22"/>
        </w:rPr>
        <w:t xml:space="preserve"> </w:t>
      </w:r>
      <w:r w:rsidRPr="4AE29968">
        <w:rPr>
          <w:sz w:val="22"/>
          <w:szCs w:val="22"/>
        </w:rPr>
        <w:t>security deposit;</w:t>
      </w:r>
    </w:p>
    <w:p w14:paraId="78026A6B" w14:textId="77777777" w:rsidR="004B026D" w:rsidRPr="006C4111" w:rsidRDefault="004B026D" w:rsidP="4AE29968">
      <w:pPr>
        <w:pStyle w:val="ListParagraph"/>
        <w:tabs>
          <w:tab w:val="left" w:pos="9090"/>
        </w:tabs>
        <w:ind w:left="1080" w:hanging="360"/>
        <w:rPr>
          <w:sz w:val="22"/>
          <w:szCs w:val="22"/>
        </w:rPr>
      </w:pPr>
    </w:p>
    <w:p w14:paraId="48588B7A" w14:textId="77777777" w:rsidR="007F550D" w:rsidRDefault="004B026D" w:rsidP="00BF7E64">
      <w:pPr>
        <w:pStyle w:val="ListParagraph"/>
        <w:numPr>
          <w:ilvl w:val="0"/>
          <w:numId w:val="24"/>
        </w:numPr>
        <w:tabs>
          <w:tab w:val="left" w:pos="9090"/>
        </w:tabs>
        <w:ind w:left="1080"/>
        <w:rPr>
          <w:sz w:val="22"/>
          <w:szCs w:val="22"/>
        </w:rPr>
      </w:pPr>
      <w:r w:rsidRPr="4AE29968">
        <w:rPr>
          <w:sz w:val="22"/>
          <w:szCs w:val="22"/>
        </w:rPr>
        <w:t>No contract may contain a provision which provides for the payment of attorney fees or any other cost of collecting payments from the resident;</w:t>
      </w:r>
      <w:r w:rsidR="00B649C5">
        <w:rPr>
          <w:sz w:val="22"/>
          <w:szCs w:val="22"/>
        </w:rPr>
        <w:t xml:space="preserve"> and</w:t>
      </w:r>
    </w:p>
    <w:p w14:paraId="07EBB40C" w14:textId="77777777" w:rsidR="007F550D" w:rsidRPr="007F550D" w:rsidRDefault="007F550D" w:rsidP="007F550D">
      <w:pPr>
        <w:pStyle w:val="ListParagraph"/>
        <w:rPr>
          <w:sz w:val="22"/>
          <w:szCs w:val="22"/>
        </w:rPr>
      </w:pPr>
    </w:p>
    <w:p w14:paraId="0E97583E" w14:textId="43758962" w:rsidR="00B649C5" w:rsidRPr="007F550D" w:rsidRDefault="00B649C5" w:rsidP="00BF7E64">
      <w:pPr>
        <w:pStyle w:val="ListParagraph"/>
        <w:numPr>
          <w:ilvl w:val="0"/>
          <w:numId w:val="24"/>
        </w:numPr>
        <w:tabs>
          <w:tab w:val="left" w:pos="9090"/>
        </w:tabs>
        <w:ind w:left="1080"/>
        <w:rPr>
          <w:sz w:val="22"/>
          <w:szCs w:val="22"/>
        </w:rPr>
      </w:pPr>
      <w:r w:rsidRPr="007F550D">
        <w:rPr>
          <w:sz w:val="22"/>
          <w:szCs w:val="22"/>
        </w:rPr>
        <w:t>The contract may contain additional items and supplemental provisions that do not conflict with this rule.</w:t>
      </w:r>
    </w:p>
    <w:p w14:paraId="5AC5F8E9" w14:textId="77777777" w:rsidR="004B026D" w:rsidRPr="006C4111" w:rsidRDefault="004B026D" w:rsidP="4AE29968">
      <w:pPr>
        <w:pStyle w:val="ListParagraph"/>
        <w:tabs>
          <w:tab w:val="left" w:pos="9090"/>
        </w:tabs>
        <w:ind w:left="1080" w:hanging="360"/>
        <w:rPr>
          <w:sz w:val="22"/>
          <w:szCs w:val="22"/>
        </w:rPr>
      </w:pPr>
    </w:p>
    <w:p w14:paraId="77EAD690" w14:textId="77777777" w:rsidR="004B026D" w:rsidRPr="006C4111" w:rsidRDefault="004B026D" w:rsidP="00BF7E64">
      <w:pPr>
        <w:pStyle w:val="ListParagraph"/>
        <w:numPr>
          <w:ilvl w:val="0"/>
          <w:numId w:val="24"/>
        </w:numPr>
        <w:tabs>
          <w:tab w:val="left" w:pos="9090"/>
        </w:tabs>
        <w:ind w:left="1080"/>
        <w:rPr>
          <w:sz w:val="22"/>
          <w:szCs w:val="22"/>
        </w:rPr>
      </w:pPr>
      <w:r w:rsidRPr="4AE29968">
        <w:rPr>
          <w:sz w:val="22"/>
          <w:szCs w:val="22"/>
        </w:rPr>
        <w:t>The following must be given to the resident and/or legal representative at the time of admission:</w:t>
      </w:r>
    </w:p>
    <w:p w14:paraId="07363CF0" w14:textId="77777777" w:rsidR="004B026D" w:rsidRPr="006C4111" w:rsidRDefault="004B026D" w:rsidP="4AE29968">
      <w:pPr>
        <w:pStyle w:val="ListParagraph"/>
        <w:tabs>
          <w:tab w:val="left" w:pos="9090"/>
        </w:tabs>
        <w:rPr>
          <w:sz w:val="22"/>
          <w:szCs w:val="22"/>
        </w:rPr>
      </w:pPr>
    </w:p>
    <w:p w14:paraId="46CC88F2" w14:textId="77777777" w:rsidR="004B026D" w:rsidRPr="006C4111" w:rsidRDefault="004B026D" w:rsidP="00BF7E64">
      <w:pPr>
        <w:pStyle w:val="ListParagraph"/>
        <w:numPr>
          <w:ilvl w:val="0"/>
          <w:numId w:val="25"/>
        </w:numPr>
        <w:tabs>
          <w:tab w:val="left" w:pos="9090"/>
        </w:tabs>
        <w:ind w:left="1440"/>
        <w:rPr>
          <w:sz w:val="22"/>
          <w:szCs w:val="22"/>
        </w:rPr>
      </w:pPr>
      <w:r w:rsidRPr="4AE29968">
        <w:rPr>
          <w:sz w:val="22"/>
          <w:szCs w:val="22"/>
        </w:rPr>
        <w:t>Grievance procedure;</w:t>
      </w:r>
    </w:p>
    <w:p w14:paraId="2FAE89E0" w14:textId="77777777" w:rsidR="004B026D" w:rsidRPr="006C4111" w:rsidRDefault="004B026D" w:rsidP="4AE29968">
      <w:pPr>
        <w:pStyle w:val="ListParagraph"/>
        <w:tabs>
          <w:tab w:val="left" w:pos="9090"/>
        </w:tabs>
        <w:ind w:left="1440" w:hanging="360"/>
        <w:rPr>
          <w:sz w:val="22"/>
          <w:szCs w:val="22"/>
        </w:rPr>
      </w:pPr>
    </w:p>
    <w:p w14:paraId="55EC27AC" w14:textId="11A36CF7" w:rsidR="004B026D" w:rsidRPr="006C4111" w:rsidRDefault="004B026D" w:rsidP="00BF7E64">
      <w:pPr>
        <w:pStyle w:val="ListParagraph"/>
        <w:numPr>
          <w:ilvl w:val="0"/>
          <w:numId w:val="25"/>
        </w:numPr>
        <w:tabs>
          <w:tab w:val="left" w:pos="9090"/>
        </w:tabs>
        <w:ind w:left="1440"/>
        <w:rPr>
          <w:sz w:val="22"/>
          <w:szCs w:val="22"/>
        </w:rPr>
      </w:pPr>
      <w:r w:rsidRPr="4AE29968">
        <w:rPr>
          <w:sz w:val="22"/>
          <w:szCs w:val="22"/>
        </w:rPr>
        <w:t>Tenancy obligations</w:t>
      </w:r>
      <w:r w:rsidR="003D1CE2">
        <w:rPr>
          <w:sz w:val="22"/>
          <w:szCs w:val="22"/>
        </w:rPr>
        <w:t>;</w:t>
      </w:r>
    </w:p>
    <w:p w14:paraId="5FBACE65" w14:textId="77777777" w:rsidR="004B026D" w:rsidRPr="006C4111" w:rsidRDefault="004B026D" w:rsidP="4AE29968">
      <w:pPr>
        <w:pStyle w:val="ListParagraph"/>
        <w:tabs>
          <w:tab w:val="left" w:pos="9090"/>
        </w:tabs>
        <w:ind w:left="1440" w:hanging="360"/>
        <w:rPr>
          <w:sz w:val="22"/>
          <w:szCs w:val="22"/>
        </w:rPr>
      </w:pPr>
    </w:p>
    <w:p w14:paraId="1C8CDB86" w14:textId="77777777" w:rsidR="004B026D" w:rsidRPr="006C4111" w:rsidRDefault="004B026D" w:rsidP="00BF7E64">
      <w:pPr>
        <w:pStyle w:val="ListParagraph"/>
        <w:numPr>
          <w:ilvl w:val="0"/>
          <w:numId w:val="25"/>
        </w:numPr>
        <w:tabs>
          <w:tab w:val="left" w:pos="9090"/>
        </w:tabs>
        <w:ind w:left="1440"/>
        <w:rPr>
          <w:sz w:val="22"/>
          <w:szCs w:val="22"/>
        </w:rPr>
      </w:pPr>
      <w:r w:rsidRPr="4AE29968">
        <w:rPr>
          <w:sz w:val="22"/>
          <w:szCs w:val="22"/>
        </w:rPr>
        <w:t>Resident rights; and</w:t>
      </w:r>
    </w:p>
    <w:p w14:paraId="62CE6D8F" w14:textId="77777777" w:rsidR="004B026D" w:rsidRPr="006C4111" w:rsidRDefault="004B026D" w:rsidP="4AE29968">
      <w:pPr>
        <w:pStyle w:val="ListParagraph"/>
        <w:tabs>
          <w:tab w:val="left" w:pos="9090"/>
        </w:tabs>
        <w:ind w:left="1440" w:hanging="360"/>
        <w:rPr>
          <w:sz w:val="22"/>
          <w:szCs w:val="22"/>
        </w:rPr>
      </w:pPr>
    </w:p>
    <w:p w14:paraId="244DE489" w14:textId="77777777" w:rsidR="004B026D" w:rsidRPr="006C4111" w:rsidRDefault="004B026D" w:rsidP="00BF7E64">
      <w:pPr>
        <w:pStyle w:val="ListParagraph"/>
        <w:numPr>
          <w:ilvl w:val="0"/>
          <w:numId w:val="25"/>
        </w:numPr>
        <w:tabs>
          <w:tab w:val="left" w:pos="9090"/>
        </w:tabs>
        <w:ind w:left="1440"/>
        <w:rPr>
          <w:sz w:val="22"/>
          <w:szCs w:val="22"/>
        </w:rPr>
      </w:pPr>
      <w:r w:rsidRPr="4AE29968">
        <w:rPr>
          <w:sz w:val="22"/>
          <w:szCs w:val="22"/>
        </w:rPr>
        <w:t>Copy of the admissions policy;</w:t>
      </w:r>
    </w:p>
    <w:p w14:paraId="5B453096" w14:textId="77777777" w:rsidR="004B026D" w:rsidRPr="006C4111" w:rsidRDefault="004B026D" w:rsidP="4AE29968">
      <w:pPr>
        <w:pStyle w:val="ListParagraph"/>
        <w:tabs>
          <w:tab w:val="left" w:pos="9090"/>
        </w:tabs>
        <w:ind w:left="0"/>
        <w:rPr>
          <w:sz w:val="22"/>
          <w:szCs w:val="22"/>
        </w:rPr>
      </w:pPr>
    </w:p>
    <w:p w14:paraId="0865DC03" w14:textId="77777777" w:rsidR="004B026D" w:rsidRPr="006C4111" w:rsidRDefault="004B026D" w:rsidP="00BF7E64">
      <w:pPr>
        <w:pStyle w:val="ListParagraph"/>
        <w:numPr>
          <w:ilvl w:val="0"/>
          <w:numId w:val="24"/>
        </w:numPr>
        <w:tabs>
          <w:tab w:val="left" w:pos="9090"/>
        </w:tabs>
        <w:ind w:left="1080"/>
        <w:rPr>
          <w:sz w:val="22"/>
          <w:szCs w:val="22"/>
        </w:rPr>
      </w:pPr>
      <w:r w:rsidRPr="4AE29968">
        <w:rPr>
          <w:sz w:val="22"/>
          <w:szCs w:val="22"/>
        </w:rPr>
        <w:t>The contract signed for admission of the resident may not require or encourage anyone other than the resident to obligate himself/herself for the payment of the resident’s expenses;</w:t>
      </w:r>
    </w:p>
    <w:p w14:paraId="46B619AF" w14:textId="77777777" w:rsidR="004B026D" w:rsidRPr="006C4111" w:rsidRDefault="004B026D" w:rsidP="4AE29968">
      <w:pPr>
        <w:pStyle w:val="ListParagraph"/>
        <w:tabs>
          <w:tab w:val="left" w:pos="9090"/>
        </w:tabs>
        <w:ind w:left="1080" w:hanging="360"/>
        <w:rPr>
          <w:sz w:val="22"/>
          <w:szCs w:val="22"/>
        </w:rPr>
      </w:pPr>
    </w:p>
    <w:p w14:paraId="53042A10" w14:textId="77777777" w:rsidR="004B026D" w:rsidRPr="006C4111" w:rsidRDefault="004B026D" w:rsidP="00BF7E64">
      <w:pPr>
        <w:pStyle w:val="ListParagraph"/>
        <w:numPr>
          <w:ilvl w:val="0"/>
          <w:numId w:val="24"/>
        </w:numPr>
        <w:tabs>
          <w:tab w:val="left" w:pos="9090"/>
        </w:tabs>
        <w:ind w:left="1080"/>
        <w:rPr>
          <w:sz w:val="22"/>
          <w:szCs w:val="22"/>
        </w:rPr>
      </w:pPr>
      <w:r w:rsidRPr="4AE29968">
        <w:rPr>
          <w:sz w:val="22"/>
          <w:szCs w:val="22"/>
        </w:rPr>
        <w:t>If anyone other than the resident informs the facility that he/she wishes to guarantee payment of the resident’s expenses, he/she can do so only in a separate written agreement:</w:t>
      </w:r>
    </w:p>
    <w:p w14:paraId="61CE7955" w14:textId="77777777" w:rsidR="004B026D" w:rsidRPr="006C4111" w:rsidRDefault="004B026D" w:rsidP="4AE29968">
      <w:pPr>
        <w:pStyle w:val="ListParagraph"/>
        <w:tabs>
          <w:tab w:val="left" w:pos="9090"/>
        </w:tabs>
        <w:rPr>
          <w:sz w:val="22"/>
          <w:szCs w:val="22"/>
        </w:rPr>
      </w:pPr>
    </w:p>
    <w:p w14:paraId="4911A3B2" w14:textId="77777777" w:rsidR="004B026D" w:rsidRPr="006C4111" w:rsidRDefault="004B026D" w:rsidP="00BF7E64">
      <w:pPr>
        <w:pStyle w:val="ListParagraph"/>
        <w:numPr>
          <w:ilvl w:val="0"/>
          <w:numId w:val="26"/>
        </w:numPr>
        <w:tabs>
          <w:tab w:val="left" w:pos="9090"/>
        </w:tabs>
        <w:ind w:left="1440"/>
        <w:rPr>
          <w:sz w:val="22"/>
          <w:szCs w:val="22"/>
        </w:rPr>
      </w:pPr>
      <w:r w:rsidRPr="4AE29968">
        <w:rPr>
          <w:sz w:val="22"/>
          <w:szCs w:val="22"/>
        </w:rPr>
        <w:t>No provision in the separate written agreement can conflict with these rules; and</w:t>
      </w:r>
    </w:p>
    <w:p w14:paraId="44C1BA22" w14:textId="77777777" w:rsidR="004B026D" w:rsidRPr="006C4111" w:rsidRDefault="004B026D" w:rsidP="4AE29968">
      <w:pPr>
        <w:pStyle w:val="ListParagraph"/>
        <w:tabs>
          <w:tab w:val="left" w:pos="9090"/>
        </w:tabs>
        <w:ind w:left="1440" w:hanging="360"/>
        <w:rPr>
          <w:sz w:val="22"/>
          <w:szCs w:val="22"/>
        </w:rPr>
      </w:pPr>
    </w:p>
    <w:p w14:paraId="570E755B" w14:textId="77777777" w:rsidR="004B026D" w:rsidRPr="006C4111" w:rsidRDefault="004B026D" w:rsidP="00BF7E64">
      <w:pPr>
        <w:pStyle w:val="ListParagraph"/>
        <w:numPr>
          <w:ilvl w:val="0"/>
          <w:numId w:val="26"/>
        </w:numPr>
        <w:tabs>
          <w:tab w:val="left" w:pos="9090"/>
        </w:tabs>
        <w:ind w:left="1440"/>
        <w:rPr>
          <w:sz w:val="22"/>
          <w:szCs w:val="22"/>
        </w:rPr>
      </w:pPr>
      <w:r w:rsidRPr="4AE29968">
        <w:rPr>
          <w:sz w:val="22"/>
          <w:szCs w:val="22"/>
        </w:rPr>
        <w:t>This separate written agreement must be provided to the guarantor of payment and must plainly state the following:</w:t>
      </w:r>
    </w:p>
    <w:p w14:paraId="60B8F714" w14:textId="77777777" w:rsidR="004B026D" w:rsidRPr="006C4111" w:rsidRDefault="004B026D" w:rsidP="4AE29968">
      <w:pPr>
        <w:pStyle w:val="ListParagraph"/>
        <w:tabs>
          <w:tab w:val="left" w:pos="9090"/>
        </w:tabs>
        <w:rPr>
          <w:sz w:val="22"/>
          <w:szCs w:val="22"/>
        </w:rPr>
      </w:pPr>
    </w:p>
    <w:p w14:paraId="32EB9DFF" w14:textId="77777777" w:rsidR="004B026D" w:rsidRPr="006C4111" w:rsidRDefault="004B026D" w:rsidP="4AE29968">
      <w:pPr>
        <w:pStyle w:val="ListParagraph"/>
        <w:tabs>
          <w:tab w:val="left" w:pos="9090"/>
        </w:tabs>
        <w:ind w:left="1440"/>
        <w:rPr>
          <w:sz w:val="22"/>
          <w:szCs w:val="22"/>
        </w:rPr>
      </w:pPr>
      <w:r w:rsidRPr="4AE29968">
        <w:rPr>
          <w:sz w:val="22"/>
          <w:szCs w:val="22"/>
        </w:rPr>
        <w:t>“Do not sign this agreement unless you voluntarily agree to be financially liable for paying the resident’s expenses with your own money. You may change your mind within 48 hours of signing this agreement by notifying the facility that you wish to revoke this agreement. You may call the Long Term Care Ombudsman Program for an explanation of your rights.”</w:t>
      </w:r>
    </w:p>
    <w:p w14:paraId="1419106A" w14:textId="77777777" w:rsidR="004B026D" w:rsidRPr="006C4111" w:rsidRDefault="004B026D" w:rsidP="4AE29968">
      <w:pPr>
        <w:tabs>
          <w:tab w:val="left" w:pos="9090"/>
        </w:tabs>
        <w:rPr>
          <w:sz w:val="22"/>
          <w:szCs w:val="22"/>
        </w:rPr>
      </w:pPr>
    </w:p>
    <w:p w14:paraId="20975EA5" w14:textId="708E3324" w:rsidR="004B026D" w:rsidRPr="006C4111" w:rsidRDefault="005B2153" w:rsidP="4AE29968">
      <w:pPr>
        <w:pStyle w:val="ListParagraph"/>
        <w:tabs>
          <w:tab w:val="left" w:pos="9090"/>
        </w:tabs>
        <w:ind w:left="360" w:hanging="360"/>
        <w:rPr>
          <w:sz w:val="22"/>
          <w:szCs w:val="22"/>
        </w:rPr>
      </w:pPr>
      <w:r>
        <w:rPr>
          <w:b/>
          <w:bCs/>
          <w:sz w:val="22"/>
          <w:szCs w:val="22"/>
        </w:rPr>
        <w:lastRenderedPageBreak/>
        <w:t>V</w:t>
      </w:r>
      <w:r w:rsidR="004B026D" w:rsidRPr="4AE29968">
        <w:rPr>
          <w:b/>
          <w:bCs/>
          <w:sz w:val="22"/>
          <w:szCs w:val="22"/>
        </w:rPr>
        <w:t xml:space="preserve">. </w:t>
      </w:r>
      <w:r w:rsidR="004B026D">
        <w:tab/>
      </w:r>
      <w:r w:rsidR="004B026D" w:rsidRPr="4AE29968">
        <w:rPr>
          <w:b/>
          <w:bCs/>
          <w:sz w:val="22"/>
          <w:szCs w:val="22"/>
        </w:rPr>
        <w:t>Information to residents</w:t>
      </w:r>
      <w:r w:rsidR="004B026D" w:rsidRPr="4AE29968">
        <w:rPr>
          <w:sz w:val="22"/>
          <w:szCs w:val="22"/>
        </w:rPr>
        <w:t>.  The licensee must provide an information packet that includes the following information to the resident and/or resident’s legal representative at the time of admission or within 60 calendar days of the effective date of this rule for all current residents who have not already been given this information:</w:t>
      </w:r>
    </w:p>
    <w:p w14:paraId="6A1692E4" w14:textId="77777777" w:rsidR="004B026D" w:rsidRPr="006C4111" w:rsidRDefault="004B026D" w:rsidP="4AE29968">
      <w:pPr>
        <w:tabs>
          <w:tab w:val="left" w:pos="9090"/>
        </w:tabs>
        <w:ind w:left="720" w:hanging="720"/>
        <w:rPr>
          <w:sz w:val="22"/>
          <w:szCs w:val="22"/>
        </w:rPr>
      </w:pPr>
    </w:p>
    <w:p w14:paraId="7F0E2272" w14:textId="1DA8D93C" w:rsidR="004B026D" w:rsidRPr="006C4111" w:rsidRDefault="009A7F36" w:rsidP="00BF7E64">
      <w:pPr>
        <w:pStyle w:val="ListParagraph"/>
        <w:numPr>
          <w:ilvl w:val="0"/>
          <w:numId w:val="111"/>
        </w:numPr>
        <w:tabs>
          <w:tab w:val="left" w:pos="9090"/>
        </w:tabs>
        <w:ind w:left="720" w:hanging="180"/>
        <w:rPr>
          <w:sz w:val="22"/>
          <w:szCs w:val="22"/>
        </w:rPr>
      </w:pPr>
      <w:bookmarkStart w:id="18" w:name="_Hlk179549873"/>
      <w:r>
        <w:rPr>
          <w:sz w:val="22"/>
          <w:szCs w:val="22"/>
        </w:rPr>
        <w:t>I</w:t>
      </w:r>
      <w:r w:rsidRPr="4AE29968">
        <w:rPr>
          <w:sz w:val="22"/>
          <w:szCs w:val="22"/>
        </w:rPr>
        <w:t xml:space="preserve">nformation </w:t>
      </w:r>
      <w:r>
        <w:rPr>
          <w:sz w:val="22"/>
          <w:szCs w:val="22"/>
        </w:rPr>
        <w:t xml:space="preserve">regarding </w:t>
      </w:r>
      <w:r w:rsidR="004B026D" w:rsidRPr="4AE29968">
        <w:rPr>
          <w:sz w:val="22"/>
          <w:szCs w:val="22"/>
        </w:rPr>
        <w:t xml:space="preserve">Advance </w:t>
      </w:r>
      <w:r w:rsidR="00076872">
        <w:rPr>
          <w:sz w:val="22"/>
          <w:szCs w:val="22"/>
        </w:rPr>
        <w:t xml:space="preserve">Health Care </w:t>
      </w:r>
      <w:r w:rsidR="004B026D" w:rsidRPr="4AE29968">
        <w:rPr>
          <w:sz w:val="22"/>
          <w:szCs w:val="22"/>
        </w:rPr>
        <w:t>Directives</w:t>
      </w:r>
      <w:r w:rsidR="00076872">
        <w:rPr>
          <w:sz w:val="22"/>
          <w:szCs w:val="22"/>
        </w:rPr>
        <w:t xml:space="preserve">, </w:t>
      </w:r>
      <w:r w:rsidR="00BD1089">
        <w:rPr>
          <w:sz w:val="22"/>
          <w:szCs w:val="22"/>
        </w:rPr>
        <w:t xml:space="preserve">as defined in </w:t>
      </w:r>
      <w:r w:rsidR="00BD1089" w:rsidRPr="00BD1089">
        <w:rPr>
          <w:sz w:val="22"/>
          <w:szCs w:val="22"/>
        </w:rPr>
        <w:t>18-C M.R.S. § 5-802(1), and further described at 18-C M.R.S. § 5-803</w:t>
      </w:r>
      <w:bookmarkEnd w:id="18"/>
      <w:r w:rsidR="004B026D" w:rsidRPr="4AE29968">
        <w:rPr>
          <w:sz w:val="22"/>
          <w:szCs w:val="22"/>
        </w:rPr>
        <w:t>;</w:t>
      </w:r>
    </w:p>
    <w:p w14:paraId="5C4C65A6" w14:textId="77777777" w:rsidR="004B026D" w:rsidRPr="006C4111" w:rsidRDefault="004B026D" w:rsidP="4AE29968">
      <w:pPr>
        <w:pStyle w:val="ListParagraph"/>
        <w:tabs>
          <w:tab w:val="left" w:pos="9090"/>
        </w:tabs>
        <w:ind w:hanging="180"/>
        <w:rPr>
          <w:sz w:val="22"/>
          <w:szCs w:val="22"/>
        </w:rPr>
      </w:pPr>
    </w:p>
    <w:p w14:paraId="79E4836B" w14:textId="77777777" w:rsidR="004B026D" w:rsidRPr="006C4111" w:rsidRDefault="004B026D" w:rsidP="00BF7E64">
      <w:pPr>
        <w:pStyle w:val="ListParagraph"/>
        <w:numPr>
          <w:ilvl w:val="0"/>
          <w:numId w:val="111"/>
        </w:numPr>
        <w:tabs>
          <w:tab w:val="left" w:pos="9090"/>
        </w:tabs>
        <w:ind w:left="720" w:hanging="180"/>
        <w:rPr>
          <w:sz w:val="22"/>
          <w:szCs w:val="22"/>
        </w:rPr>
      </w:pPr>
      <w:r w:rsidRPr="4AE29968">
        <w:rPr>
          <w:sz w:val="22"/>
          <w:szCs w:val="22"/>
        </w:rPr>
        <w:t>Information regarding the type of facility and the licensing status;</w:t>
      </w:r>
    </w:p>
    <w:p w14:paraId="4E929236" w14:textId="77777777" w:rsidR="004B026D" w:rsidRPr="006C4111" w:rsidRDefault="004B026D" w:rsidP="4AE29968">
      <w:pPr>
        <w:pStyle w:val="ListParagraph"/>
        <w:tabs>
          <w:tab w:val="left" w:pos="9090"/>
        </w:tabs>
        <w:ind w:hanging="180"/>
        <w:rPr>
          <w:sz w:val="22"/>
          <w:szCs w:val="22"/>
        </w:rPr>
      </w:pPr>
    </w:p>
    <w:p w14:paraId="680002A6" w14:textId="77777777" w:rsidR="004B026D" w:rsidRPr="006C4111" w:rsidRDefault="004B026D" w:rsidP="00BF7E64">
      <w:pPr>
        <w:pStyle w:val="ListParagraph"/>
        <w:numPr>
          <w:ilvl w:val="0"/>
          <w:numId w:val="111"/>
        </w:numPr>
        <w:tabs>
          <w:tab w:val="left" w:pos="9090"/>
        </w:tabs>
        <w:ind w:left="720" w:hanging="180"/>
        <w:rPr>
          <w:sz w:val="22"/>
          <w:szCs w:val="22"/>
        </w:rPr>
      </w:pPr>
      <w:r w:rsidRPr="4AE29968">
        <w:rPr>
          <w:sz w:val="22"/>
          <w:szCs w:val="22"/>
        </w:rPr>
        <w:t>Contact information for</w:t>
      </w:r>
      <w:r w:rsidRPr="4AE29968">
        <w:rPr>
          <w:b/>
          <w:bCs/>
          <w:sz w:val="22"/>
          <w:szCs w:val="22"/>
        </w:rPr>
        <w:t xml:space="preserve"> </w:t>
      </w:r>
      <w:r w:rsidRPr="4AE29968">
        <w:rPr>
          <w:sz w:val="22"/>
          <w:szCs w:val="22"/>
        </w:rPr>
        <w:t>the Maine Long Term Care Ombudsman Program;</w:t>
      </w:r>
    </w:p>
    <w:p w14:paraId="63727CC2" w14:textId="77777777" w:rsidR="004B026D" w:rsidRPr="006C4111" w:rsidRDefault="004B026D" w:rsidP="4AE29968">
      <w:pPr>
        <w:pStyle w:val="ListParagraph"/>
        <w:tabs>
          <w:tab w:val="left" w:pos="9090"/>
        </w:tabs>
        <w:ind w:hanging="180"/>
        <w:rPr>
          <w:sz w:val="22"/>
          <w:szCs w:val="22"/>
        </w:rPr>
      </w:pPr>
    </w:p>
    <w:p w14:paraId="3A29123E" w14:textId="77777777" w:rsidR="004B026D" w:rsidRPr="006C4111" w:rsidRDefault="004B026D" w:rsidP="00BF7E64">
      <w:pPr>
        <w:pStyle w:val="ListParagraph"/>
        <w:numPr>
          <w:ilvl w:val="0"/>
          <w:numId w:val="111"/>
        </w:numPr>
        <w:tabs>
          <w:tab w:val="left" w:pos="9090"/>
        </w:tabs>
        <w:ind w:left="720" w:hanging="180"/>
        <w:rPr>
          <w:sz w:val="22"/>
          <w:szCs w:val="22"/>
        </w:rPr>
      </w:pPr>
      <w:r w:rsidRPr="4AE29968">
        <w:rPr>
          <w:sz w:val="22"/>
          <w:szCs w:val="22"/>
        </w:rPr>
        <w:t>The contact phone numbers for the Maine Department of Health and Human Services Office Department for Aging and Disability Services, Adult Protective Services &amp; Guardianship, and the Division of Licensing and Certification;</w:t>
      </w:r>
    </w:p>
    <w:p w14:paraId="54ADA05A" w14:textId="77777777" w:rsidR="004B026D" w:rsidRPr="006C4111" w:rsidRDefault="004B026D" w:rsidP="4AE29968">
      <w:pPr>
        <w:pStyle w:val="ListParagraph"/>
        <w:tabs>
          <w:tab w:val="left" w:pos="9090"/>
        </w:tabs>
        <w:ind w:hanging="180"/>
        <w:rPr>
          <w:sz w:val="22"/>
          <w:szCs w:val="22"/>
        </w:rPr>
      </w:pPr>
    </w:p>
    <w:p w14:paraId="23ED6FA5" w14:textId="77777777" w:rsidR="004B026D" w:rsidRPr="006C4111" w:rsidRDefault="004B026D" w:rsidP="00BF7E64">
      <w:pPr>
        <w:pStyle w:val="ListParagraph"/>
        <w:numPr>
          <w:ilvl w:val="0"/>
          <w:numId w:val="111"/>
        </w:numPr>
        <w:tabs>
          <w:tab w:val="left" w:pos="9090"/>
        </w:tabs>
        <w:ind w:left="720" w:hanging="180"/>
        <w:rPr>
          <w:sz w:val="22"/>
          <w:szCs w:val="22"/>
        </w:rPr>
      </w:pPr>
      <w:r w:rsidRPr="4AE29968">
        <w:rPr>
          <w:sz w:val="22"/>
          <w:szCs w:val="22"/>
        </w:rPr>
        <w:t>The process and criteria for placement in and transfer or discharge from the facility; and</w:t>
      </w:r>
    </w:p>
    <w:p w14:paraId="66E0C356" w14:textId="77777777" w:rsidR="004B026D" w:rsidRPr="006C4111" w:rsidRDefault="004B026D" w:rsidP="4AE29968">
      <w:pPr>
        <w:pStyle w:val="ListParagraph"/>
        <w:tabs>
          <w:tab w:val="left" w:pos="9090"/>
        </w:tabs>
        <w:ind w:hanging="180"/>
        <w:rPr>
          <w:sz w:val="22"/>
          <w:szCs w:val="22"/>
        </w:rPr>
      </w:pPr>
    </w:p>
    <w:p w14:paraId="57B2B580" w14:textId="77777777" w:rsidR="004B026D" w:rsidRPr="006C4111" w:rsidRDefault="004B026D" w:rsidP="00BF7E64">
      <w:pPr>
        <w:pStyle w:val="ListParagraph"/>
        <w:numPr>
          <w:ilvl w:val="0"/>
          <w:numId w:val="111"/>
        </w:numPr>
        <w:tabs>
          <w:tab w:val="left" w:pos="9090"/>
        </w:tabs>
        <w:ind w:left="720" w:hanging="180"/>
        <w:rPr>
          <w:sz w:val="22"/>
          <w:szCs w:val="22"/>
        </w:rPr>
      </w:pPr>
      <w:r w:rsidRPr="4AE29968">
        <w:rPr>
          <w:sz w:val="22"/>
          <w:szCs w:val="22"/>
        </w:rPr>
        <w:t>The program’s staff qualifications.</w:t>
      </w:r>
    </w:p>
    <w:p w14:paraId="7DE9C19E" w14:textId="77777777" w:rsidR="004B026D" w:rsidRPr="006C4111" w:rsidRDefault="004B026D" w:rsidP="4AE29968">
      <w:pPr>
        <w:tabs>
          <w:tab w:val="left" w:pos="9090"/>
        </w:tabs>
        <w:ind w:left="1710" w:hanging="900"/>
        <w:rPr>
          <w:sz w:val="22"/>
          <w:szCs w:val="22"/>
        </w:rPr>
      </w:pPr>
      <w:r w:rsidRPr="006C4111">
        <w:rPr>
          <w:sz w:val="22"/>
          <w:szCs w:val="22"/>
        </w:rPr>
        <w:tab/>
      </w:r>
    </w:p>
    <w:p w14:paraId="0BB5CD9A" w14:textId="0B084329" w:rsidR="004B026D" w:rsidRPr="006C4111" w:rsidRDefault="005B2153" w:rsidP="4AE29968">
      <w:pPr>
        <w:pStyle w:val="ListParagraph"/>
        <w:tabs>
          <w:tab w:val="left" w:pos="9090"/>
        </w:tabs>
        <w:ind w:left="360" w:hanging="360"/>
        <w:rPr>
          <w:sz w:val="22"/>
          <w:szCs w:val="22"/>
        </w:rPr>
      </w:pPr>
      <w:r>
        <w:rPr>
          <w:b/>
          <w:bCs/>
          <w:sz w:val="22"/>
          <w:szCs w:val="22"/>
        </w:rPr>
        <w:t>W</w:t>
      </w:r>
      <w:r w:rsidR="004B026D" w:rsidRPr="4AE29968">
        <w:rPr>
          <w:b/>
          <w:bCs/>
          <w:sz w:val="22"/>
          <w:szCs w:val="22"/>
        </w:rPr>
        <w:t xml:space="preserve">. </w:t>
      </w:r>
      <w:r w:rsidR="004B026D">
        <w:tab/>
      </w:r>
      <w:r w:rsidR="004B026D" w:rsidRPr="4AE29968">
        <w:rPr>
          <w:b/>
          <w:bCs/>
          <w:sz w:val="22"/>
          <w:szCs w:val="22"/>
        </w:rPr>
        <w:t>Refunds</w:t>
      </w:r>
      <w:r w:rsidR="004B026D" w:rsidRPr="4AE29968">
        <w:rPr>
          <w:sz w:val="22"/>
          <w:szCs w:val="22"/>
        </w:rPr>
        <w:t>.  If a resident dies or is discharged, the provider must issue a refund to the resident, the resident’s legal representative or the resident’s estate for any advance payments on a pro-rated basis.</w:t>
      </w:r>
    </w:p>
    <w:p w14:paraId="589D4285" w14:textId="77777777" w:rsidR="004B026D" w:rsidRPr="006C4111" w:rsidRDefault="004B026D" w:rsidP="4AE29968">
      <w:pPr>
        <w:pStyle w:val="ListParagraph"/>
        <w:tabs>
          <w:tab w:val="left" w:pos="9090"/>
        </w:tabs>
        <w:ind w:left="1800"/>
        <w:rPr>
          <w:sz w:val="22"/>
          <w:szCs w:val="22"/>
        </w:rPr>
      </w:pPr>
    </w:p>
    <w:p w14:paraId="240DBD4A" w14:textId="77777777" w:rsidR="004B026D" w:rsidRPr="006C4111" w:rsidRDefault="004B026D" w:rsidP="00BF7E64">
      <w:pPr>
        <w:pStyle w:val="ListParagraph"/>
        <w:numPr>
          <w:ilvl w:val="0"/>
          <w:numId w:val="27"/>
        </w:numPr>
        <w:tabs>
          <w:tab w:val="left" w:pos="9090"/>
        </w:tabs>
        <w:ind w:hanging="180"/>
        <w:rPr>
          <w:sz w:val="22"/>
          <w:szCs w:val="22"/>
        </w:rPr>
      </w:pPr>
      <w:r w:rsidRPr="4AE29968">
        <w:rPr>
          <w:sz w:val="22"/>
          <w:szCs w:val="22"/>
        </w:rPr>
        <w:t>Refunds must be made within 30 calendar days of date of discharge or death.</w:t>
      </w:r>
    </w:p>
    <w:p w14:paraId="3E23729C" w14:textId="77777777" w:rsidR="004B026D" w:rsidRPr="006C4111" w:rsidRDefault="004B026D" w:rsidP="4AE29968">
      <w:pPr>
        <w:pStyle w:val="ListParagraph"/>
        <w:tabs>
          <w:tab w:val="left" w:pos="9090"/>
        </w:tabs>
        <w:ind w:hanging="180"/>
        <w:rPr>
          <w:sz w:val="22"/>
          <w:szCs w:val="22"/>
        </w:rPr>
      </w:pPr>
    </w:p>
    <w:p w14:paraId="70F0A362" w14:textId="77777777" w:rsidR="004B026D" w:rsidRPr="006C4111" w:rsidRDefault="004B026D" w:rsidP="00BF7E64">
      <w:pPr>
        <w:pStyle w:val="ListParagraph"/>
        <w:numPr>
          <w:ilvl w:val="0"/>
          <w:numId w:val="27"/>
        </w:numPr>
        <w:tabs>
          <w:tab w:val="left" w:pos="9090"/>
        </w:tabs>
        <w:ind w:hanging="180"/>
        <w:rPr>
          <w:sz w:val="22"/>
          <w:szCs w:val="22"/>
        </w:rPr>
      </w:pPr>
      <w:r w:rsidRPr="4AE29968">
        <w:rPr>
          <w:sz w:val="22"/>
          <w:szCs w:val="22"/>
        </w:rPr>
        <w:t>If a resident is determined to be retroactively eligible for third party payment, upon payment from a third-party payer, the provider must repay the family or other payer any payments made for the period covered by third party payment.</w:t>
      </w:r>
    </w:p>
    <w:p w14:paraId="5AB8E933" w14:textId="77777777" w:rsidR="004B026D" w:rsidRPr="006C4111" w:rsidRDefault="004B026D" w:rsidP="4AE29968">
      <w:pPr>
        <w:pStyle w:val="ListParagraph"/>
        <w:tabs>
          <w:tab w:val="left" w:pos="9090"/>
        </w:tabs>
        <w:rPr>
          <w:sz w:val="22"/>
          <w:szCs w:val="22"/>
        </w:rPr>
      </w:pPr>
    </w:p>
    <w:p w14:paraId="02D73A73" w14:textId="5A72FAD9" w:rsidR="004B026D" w:rsidRPr="006C4111" w:rsidRDefault="005B2153" w:rsidP="4AE29968">
      <w:pPr>
        <w:pStyle w:val="ListParagraph"/>
        <w:tabs>
          <w:tab w:val="left" w:pos="9090"/>
        </w:tabs>
        <w:ind w:left="360" w:hanging="360"/>
        <w:rPr>
          <w:sz w:val="22"/>
          <w:szCs w:val="22"/>
        </w:rPr>
      </w:pPr>
      <w:r>
        <w:rPr>
          <w:b/>
          <w:bCs/>
          <w:sz w:val="22"/>
          <w:szCs w:val="22"/>
        </w:rPr>
        <w:t>X</w:t>
      </w:r>
      <w:r w:rsidR="004B026D" w:rsidRPr="4AE29968">
        <w:rPr>
          <w:b/>
          <w:bCs/>
          <w:sz w:val="22"/>
          <w:szCs w:val="22"/>
        </w:rPr>
        <w:t xml:space="preserve">. </w:t>
      </w:r>
      <w:r w:rsidR="00786BEB">
        <w:rPr>
          <w:b/>
          <w:bCs/>
          <w:sz w:val="22"/>
          <w:szCs w:val="22"/>
        </w:rPr>
        <w:tab/>
      </w:r>
      <w:r w:rsidR="004B026D" w:rsidRPr="4AE29968">
        <w:rPr>
          <w:b/>
          <w:bCs/>
          <w:sz w:val="22"/>
          <w:szCs w:val="22"/>
        </w:rPr>
        <w:t>Use of personal funds by operator</w:t>
      </w:r>
      <w:r w:rsidR="004B026D" w:rsidRPr="4AE29968">
        <w:rPr>
          <w:sz w:val="22"/>
          <w:szCs w:val="22"/>
        </w:rPr>
        <w:t xml:space="preserve">.  Under no circumstances shall any operator or agent of an assisted housing program use the personal funds of any resident for the operating costs of the facility or for items which are part of the contractual payment. </w:t>
      </w:r>
    </w:p>
    <w:p w14:paraId="15E9F6FE" w14:textId="77777777" w:rsidR="004B026D" w:rsidRPr="006C4111" w:rsidRDefault="004B026D" w:rsidP="4AE29968">
      <w:pPr>
        <w:tabs>
          <w:tab w:val="left" w:pos="9090"/>
        </w:tabs>
        <w:ind w:left="1800" w:hanging="1080"/>
        <w:rPr>
          <w:sz w:val="22"/>
          <w:szCs w:val="22"/>
        </w:rPr>
      </w:pPr>
    </w:p>
    <w:p w14:paraId="4BB51E01" w14:textId="77777777" w:rsidR="004B026D" w:rsidRPr="006C4111" w:rsidRDefault="004B026D" w:rsidP="00BF7E64">
      <w:pPr>
        <w:pStyle w:val="ListParagraph"/>
        <w:numPr>
          <w:ilvl w:val="0"/>
          <w:numId w:val="28"/>
        </w:numPr>
        <w:tabs>
          <w:tab w:val="left" w:pos="9090"/>
        </w:tabs>
        <w:ind w:hanging="180"/>
        <w:rPr>
          <w:sz w:val="22"/>
          <w:szCs w:val="22"/>
        </w:rPr>
      </w:pPr>
      <w:r w:rsidRPr="4AE29968">
        <w:rPr>
          <w:sz w:val="22"/>
          <w:szCs w:val="22"/>
        </w:rPr>
        <w:t>The personal funds of any resident must not be commingled with the business funds of the facility or with the personal funds or accounts of the owner, any member of the owner’s family or any employee of the facility.</w:t>
      </w:r>
    </w:p>
    <w:p w14:paraId="7E4CF1E3" w14:textId="77777777" w:rsidR="004B026D" w:rsidRPr="006C4111" w:rsidRDefault="004B026D" w:rsidP="4AE29968">
      <w:pPr>
        <w:pStyle w:val="ListParagraph"/>
        <w:tabs>
          <w:tab w:val="left" w:pos="9090"/>
        </w:tabs>
        <w:ind w:hanging="180"/>
        <w:rPr>
          <w:sz w:val="22"/>
          <w:szCs w:val="22"/>
        </w:rPr>
      </w:pPr>
    </w:p>
    <w:p w14:paraId="68E89663" w14:textId="77777777" w:rsidR="004B026D" w:rsidRPr="006C4111" w:rsidRDefault="004B026D" w:rsidP="00BF7E64">
      <w:pPr>
        <w:pStyle w:val="ListParagraph"/>
        <w:numPr>
          <w:ilvl w:val="0"/>
          <w:numId w:val="28"/>
        </w:numPr>
        <w:tabs>
          <w:tab w:val="left" w:pos="9090"/>
        </w:tabs>
        <w:ind w:hanging="180"/>
        <w:rPr>
          <w:sz w:val="22"/>
          <w:szCs w:val="22"/>
        </w:rPr>
      </w:pPr>
      <w:r w:rsidRPr="4AE29968">
        <w:rPr>
          <w:sz w:val="22"/>
          <w:szCs w:val="22"/>
        </w:rPr>
        <w:t>No operator or agent of the facility shall borrow money from any resident.</w:t>
      </w:r>
    </w:p>
    <w:p w14:paraId="3DDE36CC" w14:textId="77777777" w:rsidR="004B026D" w:rsidRPr="006C4111" w:rsidRDefault="004B026D" w:rsidP="4AE29968">
      <w:pPr>
        <w:tabs>
          <w:tab w:val="left" w:pos="9090"/>
        </w:tabs>
        <w:ind w:left="720" w:hanging="720"/>
        <w:rPr>
          <w:sz w:val="22"/>
          <w:szCs w:val="22"/>
        </w:rPr>
      </w:pPr>
    </w:p>
    <w:p w14:paraId="10E8F9FE" w14:textId="268C989F" w:rsidR="004B026D" w:rsidRPr="006C4111" w:rsidRDefault="005B2153" w:rsidP="00536324">
      <w:pPr>
        <w:pStyle w:val="ListParagraph"/>
        <w:tabs>
          <w:tab w:val="left" w:pos="9090"/>
        </w:tabs>
        <w:ind w:left="450" w:hanging="450"/>
        <w:rPr>
          <w:sz w:val="22"/>
          <w:szCs w:val="22"/>
        </w:rPr>
      </w:pPr>
      <w:r>
        <w:rPr>
          <w:b/>
          <w:bCs/>
          <w:sz w:val="22"/>
          <w:szCs w:val="22"/>
        </w:rPr>
        <w:t>Y</w:t>
      </w:r>
      <w:r w:rsidR="004B026D" w:rsidRPr="4AE29968">
        <w:rPr>
          <w:b/>
          <w:bCs/>
          <w:sz w:val="22"/>
          <w:szCs w:val="22"/>
        </w:rPr>
        <w:t xml:space="preserve">. </w:t>
      </w:r>
      <w:r w:rsidR="00C41EB8">
        <w:rPr>
          <w:b/>
          <w:bCs/>
          <w:sz w:val="22"/>
          <w:szCs w:val="22"/>
        </w:rPr>
        <w:tab/>
      </w:r>
      <w:r w:rsidR="004B026D" w:rsidRPr="4AE29968">
        <w:rPr>
          <w:b/>
          <w:bCs/>
          <w:sz w:val="22"/>
          <w:szCs w:val="22"/>
        </w:rPr>
        <w:t>Tenancy obligation.</w:t>
      </w:r>
      <w:r w:rsidR="004B026D" w:rsidRPr="4AE29968">
        <w:rPr>
          <w:sz w:val="22"/>
          <w:szCs w:val="22"/>
        </w:rPr>
        <w:t xml:space="preserve">  Tenancy obligations, if they exist in the facility, must not conflict with this rule.</w:t>
      </w:r>
    </w:p>
    <w:p w14:paraId="54CB3C7F" w14:textId="77777777" w:rsidR="004B026D" w:rsidRPr="006C4111" w:rsidRDefault="004B026D" w:rsidP="4AE29968">
      <w:pPr>
        <w:pStyle w:val="ListParagraph"/>
        <w:tabs>
          <w:tab w:val="left" w:pos="9090"/>
        </w:tabs>
        <w:rPr>
          <w:sz w:val="22"/>
          <w:szCs w:val="22"/>
        </w:rPr>
      </w:pPr>
    </w:p>
    <w:p w14:paraId="13DCA8F5" w14:textId="23704ED2" w:rsidR="004B026D" w:rsidRPr="006C4111" w:rsidRDefault="005B2153" w:rsidP="4AE29968">
      <w:pPr>
        <w:pStyle w:val="ListParagraph"/>
        <w:tabs>
          <w:tab w:val="left" w:pos="9090"/>
        </w:tabs>
        <w:ind w:left="360" w:hanging="360"/>
        <w:rPr>
          <w:sz w:val="22"/>
          <w:szCs w:val="22"/>
        </w:rPr>
      </w:pPr>
      <w:r>
        <w:rPr>
          <w:b/>
          <w:bCs/>
          <w:sz w:val="22"/>
          <w:szCs w:val="22"/>
        </w:rPr>
        <w:t>Z</w:t>
      </w:r>
      <w:r w:rsidR="004B026D" w:rsidRPr="4AE29968">
        <w:rPr>
          <w:b/>
          <w:bCs/>
          <w:sz w:val="22"/>
          <w:szCs w:val="22"/>
        </w:rPr>
        <w:t xml:space="preserve">. </w:t>
      </w:r>
      <w:r w:rsidR="00C41EB8">
        <w:rPr>
          <w:b/>
          <w:bCs/>
          <w:sz w:val="22"/>
          <w:szCs w:val="22"/>
        </w:rPr>
        <w:tab/>
      </w:r>
      <w:r w:rsidR="004B026D" w:rsidRPr="4AE29968">
        <w:rPr>
          <w:b/>
          <w:bCs/>
          <w:sz w:val="22"/>
          <w:szCs w:val="22"/>
        </w:rPr>
        <w:t>Administrative and resident records</w:t>
      </w:r>
      <w:r w:rsidR="004B026D" w:rsidRPr="4AE29968">
        <w:rPr>
          <w:sz w:val="22"/>
          <w:szCs w:val="22"/>
        </w:rPr>
        <w:t>.</w:t>
      </w:r>
    </w:p>
    <w:p w14:paraId="134A8A29" w14:textId="77777777" w:rsidR="004B026D" w:rsidRPr="006C4111" w:rsidRDefault="004B026D" w:rsidP="4AE29968">
      <w:pPr>
        <w:tabs>
          <w:tab w:val="left" w:pos="9090"/>
        </w:tabs>
        <w:ind w:left="720" w:hanging="720"/>
        <w:rPr>
          <w:sz w:val="22"/>
          <w:szCs w:val="22"/>
        </w:rPr>
      </w:pPr>
    </w:p>
    <w:p w14:paraId="2DA3017D" w14:textId="72666ADD" w:rsidR="004B026D" w:rsidRPr="001D5630" w:rsidRDefault="004B026D" w:rsidP="00BF7E64">
      <w:pPr>
        <w:pStyle w:val="ListParagraph"/>
        <w:numPr>
          <w:ilvl w:val="0"/>
          <w:numId w:val="29"/>
        </w:numPr>
        <w:tabs>
          <w:tab w:val="left" w:pos="9090"/>
        </w:tabs>
        <w:ind w:hanging="180"/>
        <w:rPr>
          <w:strike/>
          <w:sz w:val="22"/>
          <w:szCs w:val="22"/>
        </w:rPr>
      </w:pPr>
      <w:bookmarkStart w:id="19" w:name="_Hlk179552268"/>
      <w:r w:rsidRPr="001D5630">
        <w:rPr>
          <w:b/>
          <w:bCs/>
          <w:sz w:val="22"/>
          <w:szCs w:val="22"/>
        </w:rPr>
        <w:t>Confidentiality</w:t>
      </w:r>
      <w:r w:rsidRPr="001D5630">
        <w:rPr>
          <w:sz w:val="22"/>
          <w:szCs w:val="22"/>
        </w:rPr>
        <w:t xml:space="preserve">.  </w:t>
      </w:r>
      <w:bookmarkEnd w:id="19"/>
      <w:r w:rsidRPr="001D5630">
        <w:rPr>
          <w:sz w:val="22"/>
          <w:szCs w:val="22"/>
        </w:rPr>
        <w:t xml:space="preserve">All administrative and resident records must be stored in a secure manner such that unauthorized persons cannot gain access to them. Personal electronic devices </w:t>
      </w:r>
      <w:r w:rsidR="0077547B" w:rsidRPr="001D5630">
        <w:rPr>
          <w:sz w:val="22"/>
          <w:szCs w:val="22"/>
        </w:rPr>
        <w:t xml:space="preserve">used to store or transmit </w:t>
      </w:r>
      <w:r w:rsidR="004F0046" w:rsidRPr="001D5630">
        <w:rPr>
          <w:sz w:val="22"/>
          <w:szCs w:val="22"/>
        </w:rPr>
        <w:t xml:space="preserve">protected </w:t>
      </w:r>
      <w:r w:rsidR="00164B98" w:rsidRPr="001D5630">
        <w:rPr>
          <w:sz w:val="22"/>
          <w:szCs w:val="22"/>
        </w:rPr>
        <w:t xml:space="preserve">health </w:t>
      </w:r>
      <w:r w:rsidR="0077547B" w:rsidRPr="001D5630">
        <w:rPr>
          <w:sz w:val="22"/>
          <w:szCs w:val="22"/>
        </w:rPr>
        <w:t>information must be equipped with software and/or applications to ensure that the information cannot be accessed by unauthorized individuals.</w:t>
      </w:r>
    </w:p>
    <w:p w14:paraId="617CF3E5" w14:textId="77777777" w:rsidR="004B026D" w:rsidRPr="006C4111" w:rsidRDefault="004B026D" w:rsidP="4AE29968">
      <w:pPr>
        <w:pStyle w:val="ListParagraph"/>
        <w:tabs>
          <w:tab w:val="left" w:pos="9090"/>
        </w:tabs>
        <w:ind w:hanging="180"/>
        <w:rPr>
          <w:sz w:val="22"/>
          <w:szCs w:val="22"/>
        </w:rPr>
      </w:pPr>
    </w:p>
    <w:p w14:paraId="11A59014" w14:textId="77777777" w:rsidR="004B026D" w:rsidRPr="006C4111" w:rsidRDefault="004B026D" w:rsidP="00BF7E64">
      <w:pPr>
        <w:pStyle w:val="ListParagraph"/>
        <w:numPr>
          <w:ilvl w:val="0"/>
          <w:numId w:val="29"/>
        </w:numPr>
        <w:tabs>
          <w:tab w:val="left" w:pos="9090"/>
        </w:tabs>
        <w:ind w:hanging="180"/>
        <w:rPr>
          <w:sz w:val="22"/>
          <w:szCs w:val="22"/>
        </w:rPr>
      </w:pPr>
      <w:bookmarkStart w:id="20" w:name="_Hlk179552285"/>
      <w:r w:rsidRPr="4AE29968">
        <w:rPr>
          <w:b/>
          <w:bCs/>
          <w:sz w:val="22"/>
          <w:szCs w:val="22"/>
        </w:rPr>
        <w:lastRenderedPageBreak/>
        <w:t>Location of records.</w:t>
      </w:r>
      <w:r w:rsidRPr="4AE29968">
        <w:rPr>
          <w:sz w:val="22"/>
          <w:szCs w:val="22"/>
        </w:rPr>
        <w:t xml:space="preserve">  </w:t>
      </w:r>
      <w:bookmarkEnd w:id="20"/>
      <w:r w:rsidRPr="4AE29968">
        <w:rPr>
          <w:sz w:val="22"/>
          <w:szCs w:val="22"/>
        </w:rPr>
        <w:t xml:space="preserve">All resident records, resident finances, admission/discharge records and census logs must be readily accessible to the Department even in the event of a change of ownership or administration.  </w:t>
      </w:r>
    </w:p>
    <w:p w14:paraId="17951AB9" w14:textId="77777777" w:rsidR="004B026D" w:rsidRPr="006C4111" w:rsidRDefault="004B026D" w:rsidP="4AE29968">
      <w:pPr>
        <w:pStyle w:val="ListParagraph"/>
        <w:tabs>
          <w:tab w:val="left" w:pos="9090"/>
        </w:tabs>
        <w:rPr>
          <w:sz w:val="22"/>
          <w:szCs w:val="22"/>
        </w:rPr>
      </w:pPr>
    </w:p>
    <w:p w14:paraId="4E2EDB4F" w14:textId="03A55D60" w:rsidR="004B026D" w:rsidRPr="006C4111" w:rsidRDefault="004B026D" w:rsidP="00BF7E64">
      <w:pPr>
        <w:pStyle w:val="ListParagraph"/>
        <w:numPr>
          <w:ilvl w:val="0"/>
          <w:numId w:val="143"/>
        </w:numPr>
        <w:tabs>
          <w:tab w:val="left" w:pos="9090"/>
        </w:tabs>
        <w:ind w:left="1080"/>
        <w:rPr>
          <w:sz w:val="22"/>
          <w:szCs w:val="22"/>
        </w:rPr>
      </w:pPr>
      <w:r w:rsidRPr="4AE29968">
        <w:rPr>
          <w:sz w:val="22"/>
          <w:szCs w:val="22"/>
        </w:rPr>
        <w:t>Other administrative records, including personnel records, must be made available with</w:t>
      </w:r>
      <w:r w:rsidR="0793628D" w:rsidRPr="4AE29968">
        <w:rPr>
          <w:sz w:val="22"/>
          <w:szCs w:val="22"/>
        </w:rPr>
        <w:t xml:space="preserve">in two </w:t>
      </w:r>
      <w:r w:rsidR="005C3055" w:rsidRPr="001D5630">
        <w:rPr>
          <w:sz w:val="22"/>
          <w:szCs w:val="22"/>
        </w:rPr>
        <w:t xml:space="preserve">business </w:t>
      </w:r>
      <w:r w:rsidR="0793628D" w:rsidRPr="4AE29968">
        <w:rPr>
          <w:sz w:val="22"/>
          <w:szCs w:val="22"/>
        </w:rPr>
        <w:t>days of request</w:t>
      </w:r>
      <w:r w:rsidRPr="4AE29968">
        <w:rPr>
          <w:sz w:val="22"/>
          <w:szCs w:val="22"/>
        </w:rPr>
        <w:t xml:space="preserve"> by the Department</w:t>
      </w:r>
      <w:r w:rsidR="00AE726A" w:rsidRPr="001D5630">
        <w:rPr>
          <w:sz w:val="22"/>
          <w:szCs w:val="22"/>
        </w:rPr>
        <w:t>,</w:t>
      </w:r>
      <w:r w:rsidR="00AE726A" w:rsidRPr="001D5630">
        <w:t xml:space="preserve"> </w:t>
      </w:r>
      <w:r w:rsidR="00AE726A" w:rsidRPr="001D5630">
        <w:rPr>
          <w:sz w:val="22"/>
          <w:szCs w:val="22"/>
        </w:rPr>
        <w:t>or such longer time as the Department approves based on the circumstances, including the accessibility of and immediate need for the records</w:t>
      </w:r>
      <w:r w:rsidRPr="001D5630">
        <w:rPr>
          <w:sz w:val="22"/>
          <w:szCs w:val="22"/>
        </w:rPr>
        <w:t xml:space="preserve">.  </w:t>
      </w:r>
    </w:p>
    <w:p w14:paraId="76A05710" w14:textId="77777777" w:rsidR="004B026D" w:rsidRPr="006C4111" w:rsidRDefault="004B026D" w:rsidP="4AE29968">
      <w:pPr>
        <w:pStyle w:val="ListParagraph"/>
        <w:tabs>
          <w:tab w:val="left" w:pos="9090"/>
        </w:tabs>
        <w:ind w:left="1080"/>
        <w:rPr>
          <w:sz w:val="22"/>
          <w:szCs w:val="22"/>
        </w:rPr>
      </w:pPr>
    </w:p>
    <w:p w14:paraId="0038FA33" w14:textId="77777777" w:rsidR="004B026D" w:rsidRPr="006C4111" w:rsidRDefault="004B026D" w:rsidP="00BF7E64">
      <w:pPr>
        <w:pStyle w:val="ListParagraph"/>
        <w:numPr>
          <w:ilvl w:val="0"/>
          <w:numId w:val="143"/>
        </w:numPr>
        <w:tabs>
          <w:tab w:val="left" w:pos="9090"/>
        </w:tabs>
        <w:ind w:left="1080"/>
        <w:rPr>
          <w:sz w:val="22"/>
          <w:szCs w:val="22"/>
        </w:rPr>
      </w:pPr>
      <w:r w:rsidRPr="4AE29968">
        <w:rPr>
          <w:sz w:val="22"/>
          <w:szCs w:val="22"/>
        </w:rPr>
        <w:t>All records must be maintained in a format that is readily accessible and available to all appropriate staff.</w:t>
      </w:r>
    </w:p>
    <w:p w14:paraId="24E333E5" w14:textId="77777777" w:rsidR="004B026D" w:rsidRPr="006C4111" w:rsidRDefault="004B026D" w:rsidP="4AE29968">
      <w:pPr>
        <w:pStyle w:val="ListParagraph"/>
        <w:rPr>
          <w:sz w:val="22"/>
          <w:szCs w:val="22"/>
        </w:rPr>
      </w:pPr>
    </w:p>
    <w:p w14:paraId="3B4AA8F7" w14:textId="77777777" w:rsidR="004B026D" w:rsidRPr="006C4111" w:rsidRDefault="004B026D" w:rsidP="00BF7E64">
      <w:pPr>
        <w:pStyle w:val="ListParagraph"/>
        <w:numPr>
          <w:ilvl w:val="0"/>
          <w:numId w:val="143"/>
        </w:numPr>
        <w:tabs>
          <w:tab w:val="left" w:pos="9090"/>
        </w:tabs>
        <w:ind w:left="1080"/>
        <w:rPr>
          <w:sz w:val="22"/>
          <w:szCs w:val="22"/>
        </w:rPr>
      </w:pPr>
      <w:r w:rsidRPr="4AE29968">
        <w:rPr>
          <w:sz w:val="22"/>
          <w:szCs w:val="22"/>
        </w:rPr>
        <w:t xml:space="preserve">All records must be legible. </w:t>
      </w:r>
    </w:p>
    <w:p w14:paraId="3A40EC9D" w14:textId="77777777" w:rsidR="004B026D" w:rsidRPr="006C4111" w:rsidRDefault="004B026D" w:rsidP="4AE29968">
      <w:pPr>
        <w:tabs>
          <w:tab w:val="left" w:pos="9090"/>
        </w:tabs>
        <w:ind w:left="720" w:hanging="180"/>
        <w:rPr>
          <w:sz w:val="22"/>
          <w:szCs w:val="22"/>
        </w:rPr>
      </w:pPr>
    </w:p>
    <w:p w14:paraId="67C2178D" w14:textId="60C9CE1A" w:rsidR="004B026D" w:rsidRPr="006C4111" w:rsidRDefault="004B026D" w:rsidP="00BF7E64">
      <w:pPr>
        <w:pStyle w:val="ListParagraph"/>
        <w:numPr>
          <w:ilvl w:val="0"/>
          <w:numId w:val="29"/>
        </w:numPr>
        <w:tabs>
          <w:tab w:val="left" w:pos="9090"/>
        </w:tabs>
        <w:ind w:hanging="180"/>
        <w:rPr>
          <w:sz w:val="22"/>
          <w:szCs w:val="22"/>
        </w:rPr>
      </w:pPr>
      <w:bookmarkStart w:id="21" w:name="_Hlk179552335"/>
      <w:r w:rsidRPr="4AE29968">
        <w:rPr>
          <w:b/>
          <w:bCs/>
          <w:sz w:val="22"/>
          <w:szCs w:val="22"/>
        </w:rPr>
        <w:t>Inspection of records</w:t>
      </w:r>
      <w:r w:rsidRPr="4AE29968">
        <w:rPr>
          <w:sz w:val="22"/>
          <w:szCs w:val="22"/>
        </w:rPr>
        <w:t xml:space="preserve">. </w:t>
      </w:r>
      <w:bookmarkEnd w:id="21"/>
      <w:r w:rsidRPr="4AE29968">
        <w:rPr>
          <w:sz w:val="22"/>
          <w:szCs w:val="22"/>
        </w:rPr>
        <w:t xml:space="preserve"> </w:t>
      </w:r>
      <w:bookmarkStart w:id="22" w:name="_Hlk178082957"/>
      <w:r w:rsidRPr="4AE29968">
        <w:rPr>
          <w:sz w:val="22"/>
          <w:szCs w:val="22"/>
        </w:rPr>
        <w:t>All reports and records, including electronic records, must be made available for inspection upon request by the Department or the Maine Attorney General’s Office</w:t>
      </w:r>
      <w:r w:rsidR="00183E6C">
        <w:rPr>
          <w:sz w:val="22"/>
          <w:szCs w:val="22"/>
        </w:rPr>
        <w:t xml:space="preserve">, </w:t>
      </w:r>
      <w:r w:rsidR="00183E6C" w:rsidRPr="001D5630">
        <w:rPr>
          <w:sz w:val="22"/>
          <w:szCs w:val="22"/>
        </w:rPr>
        <w:t>consistent with applicable confidentiality laws</w:t>
      </w:r>
      <w:r w:rsidRPr="001D5630">
        <w:rPr>
          <w:sz w:val="22"/>
          <w:szCs w:val="22"/>
        </w:rPr>
        <w:t xml:space="preserve">. </w:t>
      </w:r>
      <w:bookmarkStart w:id="23" w:name="_Hlk179552364"/>
      <w:r w:rsidR="00805593" w:rsidRPr="00815A39">
        <w:rPr>
          <w:sz w:val="22"/>
          <w:szCs w:val="22"/>
        </w:rPr>
        <w:t>All reports and records, including electronic records, must be made available for inspection upon request by the Long</w:t>
      </w:r>
      <w:r w:rsidR="001D5630">
        <w:rPr>
          <w:sz w:val="22"/>
          <w:szCs w:val="22"/>
        </w:rPr>
        <w:t>-</w:t>
      </w:r>
      <w:r w:rsidR="00805593" w:rsidRPr="00815A39">
        <w:rPr>
          <w:sz w:val="22"/>
          <w:szCs w:val="22"/>
        </w:rPr>
        <w:t>Term Care Ombudsman Program in accordance with 22 M.R.S. § 5107-A.</w:t>
      </w:r>
      <w:bookmarkEnd w:id="23"/>
      <w:r w:rsidR="00805593">
        <w:t xml:space="preserve"> </w:t>
      </w:r>
      <w:r w:rsidR="00EB319B">
        <w:rPr>
          <w:sz w:val="22"/>
          <w:szCs w:val="22"/>
        </w:rPr>
        <w:t>Failure</w:t>
      </w:r>
      <w:r w:rsidR="00EB319B" w:rsidRPr="4AE29968">
        <w:rPr>
          <w:sz w:val="22"/>
          <w:szCs w:val="22"/>
        </w:rPr>
        <w:t xml:space="preserve"> </w:t>
      </w:r>
      <w:r w:rsidRPr="4AE29968">
        <w:rPr>
          <w:sz w:val="22"/>
          <w:szCs w:val="22"/>
        </w:rPr>
        <w:t xml:space="preserve">to comply with this provision of rule </w:t>
      </w:r>
      <w:r w:rsidR="00EB319B">
        <w:rPr>
          <w:sz w:val="22"/>
          <w:szCs w:val="22"/>
        </w:rPr>
        <w:t xml:space="preserve">during a Department inspection or investigation </w:t>
      </w:r>
      <w:r w:rsidRPr="4AE29968">
        <w:rPr>
          <w:sz w:val="22"/>
          <w:szCs w:val="22"/>
        </w:rPr>
        <w:t>constitutes impeding or interfering with the enforcement of rules and may result in intermediate sanctions.</w:t>
      </w:r>
      <w:bookmarkEnd w:id="22"/>
    </w:p>
    <w:p w14:paraId="1C0E783B" w14:textId="77777777" w:rsidR="004B026D" w:rsidRPr="006C4111" w:rsidRDefault="004B026D" w:rsidP="4AE29968">
      <w:pPr>
        <w:pStyle w:val="ListParagraph"/>
        <w:tabs>
          <w:tab w:val="left" w:pos="9090"/>
        </w:tabs>
        <w:ind w:hanging="180"/>
        <w:rPr>
          <w:sz w:val="22"/>
          <w:szCs w:val="22"/>
        </w:rPr>
      </w:pPr>
    </w:p>
    <w:p w14:paraId="72273A82" w14:textId="77777777" w:rsidR="004B026D" w:rsidRPr="006C4111" w:rsidRDefault="004B026D" w:rsidP="00BF7E64">
      <w:pPr>
        <w:pStyle w:val="ListParagraph"/>
        <w:numPr>
          <w:ilvl w:val="0"/>
          <w:numId w:val="29"/>
        </w:numPr>
        <w:tabs>
          <w:tab w:val="left" w:pos="9090"/>
        </w:tabs>
        <w:ind w:hanging="180"/>
        <w:rPr>
          <w:sz w:val="22"/>
          <w:szCs w:val="22"/>
        </w:rPr>
      </w:pPr>
      <w:bookmarkStart w:id="24" w:name="_Hlk179552665"/>
      <w:r w:rsidRPr="4AE29968">
        <w:rPr>
          <w:b/>
          <w:bCs/>
          <w:sz w:val="22"/>
          <w:szCs w:val="22"/>
        </w:rPr>
        <w:t>Use of Electronic Records in the Survey Process</w:t>
      </w:r>
      <w:r w:rsidRPr="4AE29968">
        <w:rPr>
          <w:sz w:val="22"/>
          <w:szCs w:val="22"/>
        </w:rPr>
        <w:t xml:space="preserve">. </w:t>
      </w:r>
      <w:bookmarkEnd w:id="24"/>
      <w:r w:rsidRPr="4AE29968">
        <w:rPr>
          <w:sz w:val="22"/>
          <w:szCs w:val="22"/>
        </w:rPr>
        <w:t>A facility may use electronic records.  If the facility uses an electronic record system for resident records, the facility must grant unrestricted access to the Department.</w:t>
      </w:r>
    </w:p>
    <w:p w14:paraId="65FC8D94" w14:textId="77777777" w:rsidR="004B026D" w:rsidRPr="006C4111" w:rsidRDefault="004B026D" w:rsidP="4AE29968">
      <w:pPr>
        <w:pStyle w:val="ListParagraph"/>
        <w:tabs>
          <w:tab w:val="left" w:pos="9090"/>
        </w:tabs>
        <w:ind w:hanging="180"/>
        <w:rPr>
          <w:sz w:val="22"/>
          <w:szCs w:val="22"/>
        </w:rPr>
      </w:pPr>
    </w:p>
    <w:p w14:paraId="24D04673" w14:textId="60772F56" w:rsidR="004B026D" w:rsidRPr="006C4111" w:rsidRDefault="004B026D" w:rsidP="00BF7E64">
      <w:pPr>
        <w:pStyle w:val="ListParagraph"/>
        <w:numPr>
          <w:ilvl w:val="1"/>
          <w:numId w:val="112"/>
        </w:numPr>
        <w:tabs>
          <w:tab w:val="left" w:pos="9090"/>
        </w:tabs>
        <w:ind w:left="1080"/>
        <w:rPr>
          <w:sz w:val="22"/>
          <w:szCs w:val="22"/>
        </w:rPr>
      </w:pPr>
      <w:r w:rsidRPr="4AE29968">
        <w:rPr>
          <w:sz w:val="22"/>
          <w:szCs w:val="22"/>
        </w:rPr>
        <w:t>Unrestricted access must b</w:t>
      </w:r>
      <w:r w:rsidR="00DC182F">
        <w:rPr>
          <w:sz w:val="22"/>
          <w:szCs w:val="22"/>
        </w:rPr>
        <w:t>e</w:t>
      </w:r>
      <w:r w:rsidRPr="4AE29968">
        <w:rPr>
          <w:sz w:val="22"/>
          <w:szCs w:val="22"/>
        </w:rPr>
        <w:t xml:space="preserve"> granted by the end of the first day of the survey;</w:t>
      </w:r>
    </w:p>
    <w:p w14:paraId="652B81E4" w14:textId="77777777" w:rsidR="004B026D" w:rsidRPr="006C4111" w:rsidRDefault="004B026D" w:rsidP="4AE29968">
      <w:pPr>
        <w:pStyle w:val="ListParagraph"/>
        <w:tabs>
          <w:tab w:val="left" w:pos="9090"/>
        </w:tabs>
        <w:ind w:left="1080" w:hanging="360"/>
        <w:rPr>
          <w:sz w:val="22"/>
          <w:szCs w:val="22"/>
        </w:rPr>
      </w:pPr>
    </w:p>
    <w:p w14:paraId="5122F90B" w14:textId="77777777" w:rsidR="004B026D" w:rsidRPr="006C4111" w:rsidRDefault="004B026D" w:rsidP="00BF7E64">
      <w:pPr>
        <w:pStyle w:val="ListParagraph"/>
        <w:numPr>
          <w:ilvl w:val="1"/>
          <w:numId w:val="112"/>
        </w:numPr>
        <w:tabs>
          <w:tab w:val="left" w:pos="9090"/>
        </w:tabs>
        <w:ind w:left="1080"/>
        <w:rPr>
          <w:sz w:val="22"/>
          <w:szCs w:val="22"/>
        </w:rPr>
      </w:pPr>
      <w:r w:rsidRPr="4AE29968">
        <w:rPr>
          <w:sz w:val="22"/>
          <w:szCs w:val="22"/>
        </w:rPr>
        <w:t>The surveyor must be provided with instructions, guidance, or information on how to use the electronic system; and</w:t>
      </w:r>
    </w:p>
    <w:p w14:paraId="45B90671" w14:textId="77777777" w:rsidR="004B026D" w:rsidRPr="006C4111" w:rsidRDefault="004B026D" w:rsidP="4AE29968">
      <w:pPr>
        <w:pStyle w:val="ListParagraph"/>
        <w:tabs>
          <w:tab w:val="left" w:pos="9090"/>
        </w:tabs>
        <w:ind w:left="1080" w:hanging="360"/>
        <w:rPr>
          <w:sz w:val="22"/>
          <w:szCs w:val="22"/>
        </w:rPr>
      </w:pPr>
    </w:p>
    <w:p w14:paraId="66390905" w14:textId="77777777" w:rsidR="004B026D" w:rsidRPr="006C4111" w:rsidRDefault="004B026D" w:rsidP="00BF7E64">
      <w:pPr>
        <w:pStyle w:val="ListParagraph"/>
        <w:numPr>
          <w:ilvl w:val="1"/>
          <w:numId w:val="112"/>
        </w:numPr>
        <w:tabs>
          <w:tab w:val="left" w:pos="9090"/>
        </w:tabs>
        <w:ind w:left="1080"/>
        <w:rPr>
          <w:sz w:val="22"/>
          <w:szCs w:val="22"/>
        </w:rPr>
      </w:pPr>
      <w:r w:rsidRPr="4AE29968">
        <w:rPr>
          <w:sz w:val="22"/>
          <w:szCs w:val="22"/>
        </w:rPr>
        <w:t>The facility will designate an individual who will, when requested by the surveyor, access the system, respond to any questions or assist the surveyor as needed in a timely fashion.</w:t>
      </w:r>
    </w:p>
    <w:p w14:paraId="351BFB34" w14:textId="77777777" w:rsidR="004B026D" w:rsidRPr="006C4111" w:rsidRDefault="004B026D" w:rsidP="4AE29968">
      <w:pPr>
        <w:pStyle w:val="ListParagraph"/>
        <w:tabs>
          <w:tab w:val="left" w:pos="9090"/>
        </w:tabs>
        <w:ind w:hanging="180"/>
        <w:rPr>
          <w:sz w:val="22"/>
          <w:szCs w:val="22"/>
        </w:rPr>
      </w:pPr>
    </w:p>
    <w:p w14:paraId="0D80D36F" w14:textId="77777777" w:rsidR="004B026D" w:rsidRPr="00DC182F" w:rsidRDefault="004B026D" w:rsidP="00BF7E64">
      <w:pPr>
        <w:pStyle w:val="ListParagraph"/>
        <w:numPr>
          <w:ilvl w:val="0"/>
          <w:numId w:val="29"/>
        </w:numPr>
        <w:tabs>
          <w:tab w:val="left" w:pos="9090"/>
        </w:tabs>
        <w:ind w:hanging="180"/>
        <w:rPr>
          <w:sz w:val="22"/>
          <w:szCs w:val="22"/>
        </w:rPr>
      </w:pPr>
      <w:bookmarkStart w:id="25" w:name="_Hlk179552688"/>
      <w:r w:rsidRPr="00DC182F">
        <w:rPr>
          <w:b/>
          <w:bCs/>
          <w:sz w:val="22"/>
          <w:szCs w:val="22"/>
        </w:rPr>
        <w:t xml:space="preserve">Copy of records surveyed.  </w:t>
      </w:r>
      <w:bookmarkEnd w:id="25"/>
      <w:r w:rsidRPr="00DC182F">
        <w:rPr>
          <w:sz w:val="22"/>
          <w:szCs w:val="22"/>
        </w:rPr>
        <w:t xml:space="preserve">The facility must make available to surveyors upon their request, a printout of any record or part of a record. </w:t>
      </w:r>
    </w:p>
    <w:p w14:paraId="223BFF20" w14:textId="77777777" w:rsidR="004B026D" w:rsidRPr="00DC182F" w:rsidRDefault="004B026D" w:rsidP="4AE29968">
      <w:pPr>
        <w:pStyle w:val="ListParagraph"/>
        <w:tabs>
          <w:tab w:val="left" w:pos="9090"/>
        </w:tabs>
        <w:ind w:hanging="180"/>
        <w:rPr>
          <w:sz w:val="22"/>
          <w:szCs w:val="22"/>
        </w:rPr>
      </w:pPr>
    </w:p>
    <w:p w14:paraId="72B73222" w14:textId="77777777" w:rsidR="004B026D" w:rsidRPr="00DC182F" w:rsidRDefault="004B026D" w:rsidP="00BF7E64">
      <w:pPr>
        <w:pStyle w:val="ListParagraph"/>
        <w:numPr>
          <w:ilvl w:val="0"/>
          <w:numId w:val="29"/>
        </w:numPr>
        <w:tabs>
          <w:tab w:val="left" w:pos="9090"/>
        </w:tabs>
        <w:ind w:hanging="180"/>
        <w:rPr>
          <w:sz w:val="22"/>
          <w:szCs w:val="22"/>
        </w:rPr>
      </w:pPr>
      <w:bookmarkStart w:id="26" w:name="_Hlk179552705"/>
      <w:r w:rsidRPr="00DC182F">
        <w:rPr>
          <w:b/>
          <w:bCs/>
          <w:sz w:val="22"/>
          <w:szCs w:val="22"/>
        </w:rPr>
        <w:t>Record retention</w:t>
      </w:r>
      <w:r w:rsidRPr="00DC182F">
        <w:rPr>
          <w:sz w:val="22"/>
          <w:szCs w:val="22"/>
        </w:rPr>
        <w:t xml:space="preserve">.  </w:t>
      </w:r>
      <w:bookmarkEnd w:id="26"/>
      <w:r w:rsidRPr="00DC182F">
        <w:rPr>
          <w:sz w:val="22"/>
          <w:szCs w:val="22"/>
        </w:rPr>
        <w:t>All administrative and resident records must be maintained in an accessible format for at least seven years after the date of death or last discharge of the resident.</w:t>
      </w:r>
    </w:p>
    <w:p w14:paraId="2642D5F4" w14:textId="10F656D2" w:rsidR="004B026D" w:rsidRPr="00DC182F" w:rsidRDefault="004B026D" w:rsidP="00536324">
      <w:pPr>
        <w:tabs>
          <w:tab w:val="left" w:pos="9090"/>
        </w:tabs>
        <w:rPr>
          <w:sz w:val="22"/>
          <w:szCs w:val="22"/>
        </w:rPr>
      </w:pPr>
    </w:p>
    <w:p w14:paraId="3F2A4AA1" w14:textId="2FAB40BD" w:rsidR="00AC6016" w:rsidRPr="00DC182F" w:rsidRDefault="00AC6016" w:rsidP="00AC6016">
      <w:pPr>
        <w:ind w:left="720" w:hanging="360"/>
        <w:rPr>
          <w:sz w:val="22"/>
          <w:szCs w:val="22"/>
        </w:rPr>
      </w:pPr>
      <w:r w:rsidRPr="00DC182F">
        <w:rPr>
          <w:b/>
          <w:bCs/>
          <w:sz w:val="22"/>
          <w:szCs w:val="22"/>
        </w:rPr>
        <w:t>7.</w:t>
      </w:r>
      <w:r w:rsidRPr="00DC182F">
        <w:rPr>
          <w:sz w:val="22"/>
          <w:szCs w:val="22"/>
        </w:rPr>
        <w:tab/>
      </w:r>
      <w:r w:rsidRPr="00DC182F">
        <w:rPr>
          <w:b/>
          <w:bCs/>
          <w:sz w:val="22"/>
          <w:szCs w:val="22"/>
        </w:rPr>
        <w:t>Disaster Plan.</w:t>
      </w:r>
      <w:r w:rsidRPr="00DC182F">
        <w:rPr>
          <w:sz w:val="22"/>
          <w:szCs w:val="22"/>
        </w:rPr>
        <w:t xml:space="preserve"> </w:t>
      </w:r>
      <w:r w:rsidR="00DC182F">
        <w:rPr>
          <w:sz w:val="22"/>
          <w:szCs w:val="22"/>
        </w:rPr>
        <w:t>The facility must develop a</w:t>
      </w:r>
      <w:r w:rsidRPr="00DC182F">
        <w:rPr>
          <w:sz w:val="22"/>
          <w:szCs w:val="22"/>
        </w:rPr>
        <w:t xml:space="preserve"> written emergency disaster, hazard, and evacuation plan that is based on a risk assessment and which addresses, at a minimum, the following:</w:t>
      </w:r>
    </w:p>
    <w:p w14:paraId="25F40B87" w14:textId="77777777" w:rsidR="00AC6016" w:rsidRPr="00DC182F" w:rsidRDefault="00AC6016" w:rsidP="00AC6016">
      <w:pPr>
        <w:ind w:left="720" w:hanging="360"/>
        <w:rPr>
          <w:sz w:val="22"/>
          <w:szCs w:val="22"/>
        </w:rPr>
      </w:pPr>
    </w:p>
    <w:p w14:paraId="547DD1FC" w14:textId="508D4A62" w:rsidR="00AC6016" w:rsidRPr="00DC182F" w:rsidRDefault="00AC6016" w:rsidP="00BF7E64">
      <w:pPr>
        <w:pStyle w:val="ListParagraph"/>
        <w:numPr>
          <w:ilvl w:val="0"/>
          <w:numId w:val="221"/>
        </w:numPr>
        <w:rPr>
          <w:sz w:val="22"/>
          <w:szCs w:val="22"/>
        </w:rPr>
      </w:pPr>
      <w:r w:rsidRPr="00DC182F">
        <w:rPr>
          <w:sz w:val="22"/>
          <w:szCs w:val="22"/>
        </w:rPr>
        <w:t>Natural disasters and man-made disasters, or other serious events;</w:t>
      </w:r>
    </w:p>
    <w:p w14:paraId="45AB1D3B" w14:textId="77777777" w:rsidR="00AC6016" w:rsidRPr="00DC182F" w:rsidRDefault="00AC6016" w:rsidP="00AC6016">
      <w:pPr>
        <w:pStyle w:val="ListParagraph"/>
        <w:ind w:left="1080"/>
        <w:rPr>
          <w:sz w:val="22"/>
          <w:szCs w:val="22"/>
        </w:rPr>
      </w:pPr>
    </w:p>
    <w:p w14:paraId="79EDA608" w14:textId="206BFB0B" w:rsidR="00AC6016" w:rsidRPr="00DC182F" w:rsidRDefault="00AC6016" w:rsidP="00BF7E64">
      <w:pPr>
        <w:pStyle w:val="ListParagraph"/>
        <w:numPr>
          <w:ilvl w:val="0"/>
          <w:numId w:val="221"/>
        </w:numPr>
        <w:rPr>
          <w:sz w:val="22"/>
          <w:szCs w:val="22"/>
        </w:rPr>
      </w:pPr>
      <w:r w:rsidRPr="00DC182F">
        <w:rPr>
          <w:sz w:val="22"/>
          <w:szCs w:val="22"/>
        </w:rPr>
        <w:t>Security of medication and records;</w:t>
      </w:r>
    </w:p>
    <w:p w14:paraId="16178C3F" w14:textId="77777777" w:rsidR="00AC6016" w:rsidRPr="00AC6016" w:rsidRDefault="00AC6016" w:rsidP="00AC6016">
      <w:pPr>
        <w:rPr>
          <w:sz w:val="22"/>
          <w:szCs w:val="22"/>
        </w:rPr>
      </w:pPr>
    </w:p>
    <w:p w14:paraId="2D0779EB" w14:textId="584CD751" w:rsidR="00AC6016" w:rsidRDefault="00AC6016" w:rsidP="00BF7E64">
      <w:pPr>
        <w:pStyle w:val="ListParagraph"/>
        <w:numPr>
          <w:ilvl w:val="0"/>
          <w:numId w:val="221"/>
        </w:numPr>
        <w:rPr>
          <w:sz w:val="22"/>
          <w:szCs w:val="22"/>
        </w:rPr>
      </w:pPr>
      <w:r w:rsidRPr="00AC6016">
        <w:rPr>
          <w:sz w:val="22"/>
          <w:szCs w:val="22"/>
        </w:rPr>
        <w:t xml:space="preserve">Safety of clients and staff, including an evacuation plan; </w:t>
      </w:r>
    </w:p>
    <w:p w14:paraId="0DAD9C2B" w14:textId="77777777" w:rsidR="00AC6016" w:rsidRPr="00AC6016" w:rsidRDefault="00AC6016" w:rsidP="00AC6016">
      <w:pPr>
        <w:rPr>
          <w:sz w:val="22"/>
          <w:szCs w:val="22"/>
        </w:rPr>
      </w:pPr>
    </w:p>
    <w:p w14:paraId="12DCED56" w14:textId="677696E5" w:rsidR="00AC6016" w:rsidRDefault="00AC6016" w:rsidP="00BF7E64">
      <w:pPr>
        <w:pStyle w:val="ListParagraph"/>
        <w:numPr>
          <w:ilvl w:val="0"/>
          <w:numId w:val="221"/>
        </w:numPr>
        <w:rPr>
          <w:sz w:val="22"/>
          <w:szCs w:val="22"/>
        </w:rPr>
      </w:pPr>
      <w:r w:rsidRPr="00AC6016">
        <w:rPr>
          <w:sz w:val="22"/>
          <w:szCs w:val="22"/>
        </w:rPr>
        <w:t xml:space="preserve">Notification of closure plan for staff and clients; </w:t>
      </w:r>
    </w:p>
    <w:p w14:paraId="4D9BA786" w14:textId="77777777" w:rsidR="00AC6016" w:rsidRPr="00AC6016" w:rsidRDefault="00AC6016" w:rsidP="00AC6016">
      <w:pPr>
        <w:rPr>
          <w:sz w:val="22"/>
          <w:szCs w:val="22"/>
        </w:rPr>
      </w:pPr>
    </w:p>
    <w:p w14:paraId="4089C23A" w14:textId="610D11F7" w:rsidR="00AC6016" w:rsidRDefault="00AC6016" w:rsidP="00BF7E64">
      <w:pPr>
        <w:pStyle w:val="ListParagraph"/>
        <w:numPr>
          <w:ilvl w:val="0"/>
          <w:numId w:val="221"/>
        </w:numPr>
        <w:rPr>
          <w:sz w:val="22"/>
          <w:szCs w:val="22"/>
        </w:rPr>
      </w:pPr>
      <w:r w:rsidRPr="00AC6016">
        <w:rPr>
          <w:sz w:val="22"/>
          <w:szCs w:val="22"/>
        </w:rPr>
        <w:t>Responding to a public health emergency; and</w:t>
      </w:r>
    </w:p>
    <w:p w14:paraId="1990BF71" w14:textId="77777777" w:rsidR="00AC6016" w:rsidRPr="00AC6016" w:rsidRDefault="00AC6016" w:rsidP="00AC6016">
      <w:pPr>
        <w:rPr>
          <w:sz w:val="22"/>
          <w:szCs w:val="22"/>
        </w:rPr>
      </w:pPr>
    </w:p>
    <w:p w14:paraId="07C38625" w14:textId="2DDF22A0" w:rsidR="00AC6016" w:rsidRDefault="00AC6016" w:rsidP="00BF7E64">
      <w:pPr>
        <w:pStyle w:val="ListParagraph"/>
        <w:numPr>
          <w:ilvl w:val="0"/>
          <w:numId w:val="221"/>
        </w:numPr>
        <w:rPr>
          <w:sz w:val="22"/>
          <w:szCs w:val="22"/>
        </w:rPr>
      </w:pPr>
      <w:r w:rsidRPr="00AC6016">
        <w:rPr>
          <w:sz w:val="22"/>
          <w:szCs w:val="22"/>
        </w:rPr>
        <w:t>How medication will be dispensed in the case of an emergency.</w:t>
      </w:r>
    </w:p>
    <w:p w14:paraId="7640C554" w14:textId="77777777" w:rsidR="00536324" w:rsidRPr="00536324" w:rsidRDefault="00536324" w:rsidP="00536324">
      <w:pPr>
        <w:rPr>
          <w:sz w:val="22"/>
          <w:szCs w:val="22"/>
        </w:rPr>
      </w:pPr>
    </w:p>
    <w:p w14:paraId="7C5C3CA2" w14:textId="295AD614" w:rsidR="004B026D" w:rsidRPr="006C4111" w:rsidRDefault="005B2153" w:rsidP="00F4388B">
      <w:pPr>
        <w:tabs>
          <w:tab w:val="left" w:pos="9090"/>
        </w:tabs>
        <w:ind w:left="540" w:hanging="540"/>
        <w:rPr>
          <w:sz w:val="22"/>
          <w:szCs w:val="22"/>
        </w:rPr>
      </w:pPr>
      <w:r>
        <w:rPr>
          <w:b/>
          <w:bCs/>
          <w:sz w:val="22"/>
          <w:szCs w:val="22"/>
        </w:rPr>
        <w:t>AA</w:t>
      </w:r>
      <w:r w:rsidR="00F4388B">
        <w:rPr>
          <w:b/>
          <w:bCs/>
          <w:sz w:val="22"/>
          <w:szCs w:val="22"/>
        </w:rPr>
        <w:t xml:space="preserve">.  </w:t>
      </w:r>
      <w:r w:rsidR="004B026D" w:rsidRPr="4AE29968">
        <w:rPr>
          <w:b/>
          <w:bCs/>
          <w:sz w:val="22"/>
          <w:szCs w:val="22"/>
        </w:rPr>
        <w:t xml:space="preserve">Confidential information.  </w:t>
      </w:r>
      <w:r w:rsidR="004B026D" w:rsidRPr="4AE29968">
        <w:rPr>
          <w:sz w:val="22"/>
          <w:szCs w:val="22"/>
        </w:rPr>
        <w:t xml:space="preserve">Confidential information may not be released without a court order or a written </w:t>
      </w:r>
      <w:r w:rsidR="00DC182F">
        <w:rPr>
          <w:sz w:val="22"/>
          <w:szCs w:val="22"/>
        </w:rPr>
        <w:t xml:space="preserve">authorization to </w:t>
      </w:r>
      <w:r w:rsidR="004B026D" w:rsidRPr="4AE29968">
        <w:rPr>
          <w:sz w:val="22"/>
          <w:szCs w:val="22"/>
        </w:rPr>
        <w:t>release from the person about whom the confidential information has been requested, except as provided by law.</w:t>
      </w:r>
    </w:p>
    <w:p w14:paraId="7DDE343B" w14:textId="0842E31F" w:rsidR="004B026D" w:rsidRPr="006C4111" w:rsidRDefault="004B026D" w:rsidP="00CD56C8">
      <w:pPr>
        <w:tabs>
          <w:tab w:val="left" w:pos="9090"/>
        </w:tabs>
        <w:ind w:left="540" w:hanging="540"/>
        <w:rPr>
          <w:b/>
          <w:bCs/>
          <w:sz w:val="22"/>
          <w:szCs w:val="22"/>
        </w:rPr>
      </w:pPr>
    </w:p>
    <w:p w14:paraId="777BFDD7" w14:textId="454F3CFD" w:rsidR="004B026D" w:rsidRPr="001D5630" w:rsidRDefault="004B026D" w:rsidP="005B2153">
      <w:pPr>
        <w:pStyle w:val="ListParagraph"/>
        <w:numPr>
          <w:ilvl w:val="0"/>
          <w:numId w:val="227"/>
        </w:numPr>
        <w:tabs>
          <w:tab w:val="left" w:pos="9090"/>
        </w:tabs>
        <w:ind w:left="540" w:hanging="540"/>
        <w:rPr>
          <w:sz w:val="22"/>
          <w:szCs w:val="22"/>
        </w:rPr>
      </w:pPr>
      <w:bookmarkStart w:id="27" w:name="_Hlk178084194"/>
      <w:r w:rsidRPr="001D5630">
        <w:rPr>
          <w:b/>
          <w:bCs/>
          <w:sz w:val="22"/>
          <w:szCs w:val="22"/>
        </w:rPr>
        <w:t>Closure.</w:t>
      </w:r>
      <w:r w:rsidRPr="001D5630">
        <w:rPr>
          <w:sz w:val="22"/>
          <w:szCs w:val="22"/>
        </w:rPr>
        <w:t xml:space="preserve"> The </w:t>
      </w:r>
      <w:r w:rsidR="00857FC1" w:rsidRPr="001D5630">
        <w:rPr>
          <w:sz w:val="22"/>
          <w:szCs w:val="22"/>
        </w:rPr>
        <w:t xml:space="preserve">facility </w:t>
      </w:r>
      <w:r w:rsidRPr="001D5630">
        <w:rPr>
          <w:sz w:val="22"/>
          <w:szCs w:val="22"/>
        </w:rPr>
        <w:t xml:space="preserve">must notify the Department, in writing, of its intent to close no later than </w:t>
      </w:r>
      <w:r w:rsidR="00E67D11" w:rsidRPr="001D5630">
        <w:rPr>
          <w:sz w:val="22"/>
          <w:szCs w:val="22"/>
        </w:rPr>
        <w:t xml:space="preserve">five </w:t>
      </w:r>
      <w:r w:rsidRPr="001D5630">
        <w:rPr>
          <w:sz w:val="22"/>
          <w:szCs w:val="22"/>
        </w:rPr>
        <w:t>business day</w:t>
      </w:r>
      <w:r w:rsidR="00E67D11" w:rsidRPr="001D5630">
        <w:rPr>
          <w:sz w:val="22"/>
          <w:szCs w:val="22"/>
        </w:rPr>
        <w:t>s</w:t>
      </w:r>
      <w:r w:rsidRPr="001D5630">
        <w:rPr>
          <w:sz w:val="22"/>
          <w:szCs w:val="22"/>
        </w:rPr>
        <w:t xml:space="preserve"> after the determination to close </w:t>
      </w:r>
      <w:r w:rsidR="00F637AF" w:rsidRPr="001D5630">
        <w:rPr>
          <w:sz w:val="22"/>
          <w:szCs w:val="22"/>
        </w:rPr>
        <w:t xml:space="preserve">is made </w:t>
      </w:r>
      <w:r w:rsidRPr="001D5630">
        <w:rPr>
          <w:sz w:val="22"/>
          <w:szCs w:val="22"/>
        </w:rPr>
        <w:t xml:space="preserve">and provide a copy of </w:t>
      </w:r>
      <w:r w:rsidR="000246E9" w:rsidRPr="001D5630">
        <w:rPr>
          <w:sz w:val="22"/>
          <w:szCs w:val="22"/>
        </w:rPr>
        <w:t xml:space="preserve">the closure policy </w:t>
      </w:r>
      <w:r w:rsidR="00CC3A68" w:rsidRPr="001D5630">
        <w:rPr>
          <w:sz w:val="22"/>
          <w:szCs w:val="22"/>
        </w:rPr>
        <w:t>previously developed in accordance wit</w:t>
      </w:r>
      <w:r w:rsidR="000246E9" w:rsidRPr="001D5630">
        <w:rPr>
          <w:sz w:val="22"/>
          <w:szCs w:val="22"/>
        </w:rPr>
        <w:t>h</w:t>
      </w:r>
      <w:r w:rsidRPr="001D5630">
        <w:rPr>
          <w:sz w:val="22"/>
          <w:szCs w:val="22"/>
        </w:rPr>
        <w:t xml:space="preserve"> § </w:t>
      </w:r>
      <w:r w:rsidR="00C54EAC" w:rsidRPr="001D5630">
        <w:rPr>
          <w:sz w:val="22"/>
          <w:szCs w:val="22"/>
        </w:rPr>
        <w:t>2 (</w:t>
      </w:r>
      <w:r w:rsidR="00080312" w:rsidRPr="001D5630">
        <w:rPr>
          <w:sz w:val="22"/>
          <w:szCs w:val="22"/>
        </w:rPr>
        <w:t>CC</w:t>
      </w:r>
      <w:r w:rsidR="00C54EAC" w:rsidRPr="001D5630">
        <w:rPr>
          <w:sz w:val="22"/>
          <w:szCs w:val="22"/>
        </w:rPr>
        <w:t>)</w:t>
      </w:r>
      <w:r w:rsidRPr="001D5630">
        <w:rPr>
          <w:sz w:val="22"/>
          <w:szCs w:val="22"/>
        </w:rPr>
        <w:t xml:space="preserve"> below.</w:t>
      </w:r>
      <w:bookmarkEnd w:id="27"/>
    </w:p>
    <w:p w14:paraId="6AC6085B" w14:textId="77777777" w:rsidR="004B026D" w:rsidRPr="006C4111" w:rsidRDefault="004B026D" w:rsidP="4AE29968">
      <w:pPr>
        <w:rPr>
          <w:sz w:val="22"/>
          <w:szCs w:val="22"/>
        </w:rPr>
      </w:pPr>
    </w:p>
    <w:p w14:paraId="4A3B7096" w14:textId="165C9EBD" w:rsidR="004B026D" w:rsidRPr="008603BF" w:rsidRDefault="005B2153" w:rsidP="009B5D16">
      <w:pPr>
        <w:ind w:left="540" w:hanging="540"/>
        <w:rPr>
          <w:sz w:val="22"/>
          <w:szCs w:val="22"/>
        </w:rPr>
      </w:pPr>
      <w:r>
        <w:rPr>
          <w:b/>
          <w:bCs/>
          <w:sz w:val="22"/>
          <w:szCs w:val="22"/>
        </w:rPr>
        <w:t>CC</w:t>
      </w:r>
      <w:r w:rsidR="009B5D16" w:rsidRPr="08D693B5">
        <w:rPr>
          <w:b/>
          <w:bCs/>
          <w:sz w:val="22"/>
          <w:szCs w:val="22"/>
        </w:rPr>
        <w:t>.</w:t>
      </w:r>
      <w:r w:rsidR="008603BF" w:rsidRPr="08D693B5">
        <w:rPr>
          <w:b/>
          <w:bCs/>
          <w:sz w:val="22"/>
          <w:szCs w:val="22"/>
        </w:rPr>
        <w:t xml:space="preserve"> </w:t>
      </w:r>
      <w:r w:rsidR="009B5D16" w:rsidRPr="08D693B5">
        <w:rPr>
          <w:b/>
          <w:bCs/>
          <w:sz w:val="22"/>
          <w:szCs w:val="22"/>
        </w:rPr>
        <w:t xml:space="preserve"> </w:t>
      </w:r>
      <w:r w:rsidR="008603BF">
        <w:rPr>
          <w:b/>
          <w:bCs/>
          <w:sz w:val="22"/>
          <w:szCs w:val="22"/>
        </w:rPr>
        <w:t xml:space="preserve"> </w:t>
      </w:r>
      <w:r w:rsidR="004B026D" w:rsidRPr="008603BF">
        <w:rPr>
          <w:b/>
          <w:bCs/>
          <w:sz w:val="22"/>
          <w:szCs w:val="22"/>
        </w:rPr>
        <w:t>Closure policy.</w:t>
      </w:r>
      <w:r w:rsidR="004B026D" w:rsidRPr="008603BF">
        <w:rPr>
          <w:sz w:val="22"/>
          <w:szCs w:val="22"/>
        </w:rPr>
        <w:t xml:space="preserve"> The </w:t>
      </w:r>
      <w:r w:rsidR="003D021D" w:rsidRPr="008603BF">
        <w:rPr>
          <w:sz w:val="22"/>
          <w:szCs w:val="22"/>
        </w:rPr>
        <w:t xml:space="preserve">licensee </w:t>
      </w:r>
      <w:r w:rsidR="004B026D" w:rsidRPr="008603BF">
        <w:rPr>
          <w:sz w:val="22"/>
          <w:szCs w:val="22"/>
        </w:rPr>
        <w:t>must develop policies and procedures related to closure of the</w:t>
      </w:r>
      <w:r w:rsidR="00C57FF5" w:rsidRPr="008603BF">
        <w:rPr>
          <w:sz w:val="22"/>
          <w:szCs w:val="22"/>
        </w:rPr>
        <w:t xml:space="preserve"> facility</w:t>
      </w:r>
      <w:r w:rsidR="00B24783">
        <w:rPr>
          <w:rStyle w:val="CommentReference"/>
        </w:rPr>
        <w:t>.</w:t>
      </w:r>
      <w:r w:rsidR="004B026D" w:rsidRPr="008603BF">
        <w:rPr>
          <w:sz w:val="22"/>
          <w:szCs w:val="22"/>
        </w:rPr>
        <w:t xml:space="preserve"> The closure policy must include, at a minimum:</w:t>
      </w:r>
    </w:p>
    <w:p w14:paraId="655B0920" w14:textId="77777777" w:rsidR="004B026D" w:rsidRPr="006C4111" w:rsidRDefault="004B026D" w:rsidP="4AE29968">
      <w:pPr>
        <w:ind w:left="360" w:hanging="360"/>
        <w:rPr>
          <w:sz w:val="22"/>
          <w:szCs w:val="22"/>
        </w:rPr>
      </w:pPr>
    </w:p>
    <w:p w14:paraId="7079FA45" w14:textId="3BBE42D2" w:rsidR="004B026D" w:rsidRPr="006C4111" w:rsidRDefault="004B026D" w:rsidP="4AE29968">
      <w:pPr>
        <w:ind w:left="720" w:hanging="360"/>
        <w:rPr>
          <w:sz w:val="22"/>
          <w:szCs w:val="22"/>
        </w:rPr>
      </w:pPr>
      <w:r w:rsidRPr="006A4566">
        <w:rPr>
          <w:b/>
          <w:bCs/>
          <w:sz w:val="22"/>
          <w:szCs w:val="22"/>
        </w:rPr>
        <w:t>1.</w:t>
      </w:r>
      <w:r>
        <w:tab/>
      </w:r>
      <w:r w:rsidRPr="4AE29968">
        <w:rPr>
          <w:sz w:val="22"/>
          <w:szCs w:val="22"/>
        </w:rPr>
        <w:t xml:space="preserve">The </w:t>
      </w:r>
      <w:r w:rsidR="003D021D">
        <w:rPr>
          <w:sz w:val="22"/>
          <w:szCs w:val="22"/>
        </w:rPr>
        <w:t xml:space="preserve">facility </w:t>
      </w:r>
      <w:r w:rsidRPr="4AE29968">
        <w:rPr>
          <w:sz w:val="22"/>
          <w:szCs w:val="22"/>
        </w:rPr>
        <w:t xml:space="preserve">must provide </w:t>
      </w:r>
      <w:r w:rsidR="003D021D">
        <w:rPr>
          <w:sz w:val="22"/>
          <w:szCs w:val="22"/>
        </w:rPr>
        <w:t xml:space="preserve">residents </w:t>
      </w:r>
      <w:r w:rsidRPr="4AE29968">
        <w:rPr>
          <w:sz w:val="22"/>
          <w:szCs w:val="22"/>
        </w:rPr>
        <w:t>with a written notice of closure at least 30 calendar days prior to the closure date, unless an emergency situation exists. The written notice of closure must include, at a minimum:</w:t>
      </w:r>
    </w:p>
    <w:p w14:paraId="12832D9E" w14:textId="77777777" w:rsidR="004B026D" w:rsidRPr="006C4111" w:rsidRDefault="004B026D" w:rsidP="4AE29968">
      <w:pPr>
        <w:ind w:left="720" w:hanging="360"/>
        <w:rPr>
          <w:sz w:val="22"/>
          <w:szCs w:val="22"/>
        </w:rPr>
      </w:pPr>
    </w:p>
    <w:p w14:paraId="4D79C650" w14:textId="77777777" w:rsidR="004B026D" w:rsidRPr="006C4111" w:rsidRDefault="004B026D" w:rsidP="4AE29968">
      <w:pPr>
        <w:ind w:left="360" w:firstLine="360"/>
        <w:rPr>
          <w:sz w:val="22"/>
          <w:szCs w:val="22"/>
        </w:rPr>
      </w:pPr>
      <w:r w:rsidRPr="006A4566">
        <w:rPr>
          <w:b/>
          <w:bCs/>
          <w:sz w:val="22"/>
          <w:szCs w:val="22"/>
        </w:rPr>
        <w:t>a.</w:t>
      </w:r>
      <w:r>
        <w:tab/>
      </w:r>
      <w:r w:rsidRPr="4AE29968">
        <w:rPr>
          <w:sz w:val="22"/>
          <w:szCs w:val="22"/>
        </w:rPr>
        <w:t>The reason for the closure;</w:t>
      </w:r>
    </w:p>
    <w:p w14:paraId="53B9C294" w14:textId="77777777" w:rsidR="004B026D" w:rsidRPr="006C4111" w:rsidRDefault="004B026D" w:rsidP="4AE29968">
      <w:pPr>
        <w:rPr>
          <w:sz w:val="22"/>
          <w:szCs w:val="22"/>
        </w:rPr>
      </w:pPr>
    </w:p>
    <w:p w14:paraId="186A879A" w14:textId="77777777" w:rsidR="004B026D" w:rsidRPr="006C4111" w:rsidRDefault="004B026D" w:rsidP="4AE29968">
      <w:pPr>
        <w:ind w:left="360" w:firstLine="360"/>
        <w:rPr>
          <w:sz w:val="22"/>
          <w:szCs w:val="22"/>
        </w:rPr>
      </w:pPr>
      <w:r w:rsidRPr="006A4566">
        <w:rPr>
          <w:b/>
          <w:bCs/>
          <w:sz w:val="22"/>
          <w:szCs w:val="22"/>
        </w:rPr>
        <w:t>b.</w:t>
      </w:r>
      <w:r>
        <w:tab/>
      </w:r>
      <w:r w:rsidRPr="4AE29968">
        <w:rPr>
          <w:sz w:val="22"/>
          <w:szCs w:val="22"/>
        </w:rPr>
        <w:t>The effective date of the closure; and</w:t>
      </w:r>
    </w:p>
    <w:p w14:paraId="49E0DEA2" w14:textId="77777777" w:rsidR="004B026D" w:rsidRPr="006C4111" w:rsidRDefault="004B026D" w:rsidP="4AE29968">
      <w:pPr>
        <w:rPr>
          <w:sz w:val="22"/>
          <w:szCs w:val="22"/>
        </w:rPr>
      </w:pPr>
    </w:p>
    <w:p w14:paraId="52C9D5D3" w14:textId="77777777" w:rsidR="004B026D" w:rsidRPr="006C4111" w:rsidRDefault="004B026D" w:rsidP="4AE29968">
      <w:pPr>
        <w:ind w:left="360" w:firstLine="360"/>
        <w:rPr>
          <w:sz w:val="22"/>
          <w:szCs w:val="22"/>
        </w:rPr>
      </w:pPr>
      <w:r w:rsidRPr="006A4566">
        <w:rPr>
          <w:b/>
          <w:bCs/>
          <w:sz w:val="22"/>
          <w:szCs w:val="22"/>
        </w:rPr>
        <w:t>c.</w:t>
      </w:r>
      <w:r>
        <w:tab/>
      </w:r>
      <w:r w:rsidRPr="4AE29968">
        <w:rPr>
          <w:sz w:val="22"/>
          <w:szCs w:val="22"/>
        </w:rPr>
        <w:t>The name and address of administrative staff responsible for the oversight of the closure.</w:t>
      </w:r>
    </w:p>
    <w:p w14:paraId="241CEBDA" w14:textId="77777777" w:rsidR="004B026D" w:rsidRPr="006C4111" w:rsidRDefault="004B026D" w:rsidP="4AE29968">
      <w:pPr>
        <w:rPr>
          <w:sz w:val="22"/>
          <w:szCs w:val="22"/>
        </w:rPr>
      </w:pPr>
    </w:p>
    <w:p w14:paraId="0490C8C4" w14:textId="07F9663B" w:rsidR="004B026D" w:rsidRPr="006C4111" w:rsidRDefault="004B026D" w:rsidP="4AE29968">
      <w:pPr>
        <w:ind w:left="720" w:hanging="360"/>
        <w:rPr>
          <w:sz w:val="22"/>
          <w:szCs w:val="22"/>
        </w:rPr>
      </w:pPr>
      <w:r w:rsidRPr="006A4566">
        <w:rPr>
          <w:b/>
          <w:bCs/>
          <w:sz w:val="22"/>
          <w:szCs w:val="22"/>
        </w:rPr>
        <w:t>2.</w:t>
      </w:r>
      <w:r>
        <w:tab/>
      </w:r>
      <w:r w:rsidRPr="4AE29968">
        <w:rPr>
          <w:sz w:val="22"/>
          <w:szCs w:val="22"/>
        </w:rPr>
        <w:t>The roles and responsibilities of the</w:t>
      </w:r>
      <w:r w:rsidR="00BF12AC">
        <w:rPr>
          <w:sz w:val="22"/>
          <w:szCs w:val="22"/>
        </w:rPr>
        <w:t xml:space="preserve"> licensee</w:t>
      </w:r>
      <w:r w:rsidRPr="4AE29968">
        <w:rPr>
          <w:sz w:val="22"/>
          <w:szCs w:val="22"/>
        </w:rPr>
        <w:t>, administrator or temporary management, and staff during the closure process;</w:t>
      </w:r>
    </w:p>
    <w:p w14:paraId="4172AE04" w14:textId="77777777" w:rsidR="004B026D" w:rsidRPr="006C4111" w:rsidRDefault="004B026D" w:rsidP="4AE29968">
      <w:pPr>
        <w:rPr>
          <w:sz w:val="22"/>
          <w:szCs w:val="22"/>
        </w:rPr>
      </w:pPr>
    </w:p>
    <w:p w14:paraId="678AACBD" w14:textId="3AAE49A3" w:rsidR="004B026D" w:rsidRPr="006C4111" w:rsidRDefault="004B026D" w:rsidP="4AE29968">
      <w:pPr>
        <w:ind w:left="720" w:hanging="360"/>
        <w:rPr>
          <w:sz w:val="22"/>
          <w:szCs w:val="22"/>
        </w:rPr>
      </w:pPr>
      <w:r w:rsidRPr="006A4566">
        <w:rPr>
          <w:b/>
          <w:bCs/>
          <w:sz w:val="22"/>
          <w:szCs w:val="22"/>
        </w:rPr>
        <w:t>3.</w:t>
      </w:r>
      <w:r>
        <w:tab/>
      </w:r>
      <w:r w:rsidRPr="4AE29968">
        <w:rPr>
          <w:sz w:val="22"/>
          <w:szCs w:val="22"/>
        </w:rPr>
        <w:t xml:space="preserve">The sources of funding that will be required to maintain the </w:t>
      </w:r>
      <w:r w:rsidR="00EA1C10">
        <w:rPr>
          <w:sz w:val="22"/>
          <w:szCs w:val="22"/>
        </w:rPr>
        <w:t>facility</w:t>
      </w:r>
      <w:r w:rsidRPr="4AE29968">
        <w:rPr>
          <w:sz w:val="22"/>
          <w:szCs w:val="22"/>
        </w:rPr>
        <w:t xml:space="preserve">’s daily operations until all </w:t>
      </w:r>
      <w:r w:rsidR="00EA1C10">
        <w:rPr>
          <w:sz w:val="22"/>
          <w:szCs w:val="22"/>
        </w:rPr>
        <w:t xml:space="preserve">residents </w:t>
      </w:r>
      <w:r w:rsidRPr="4AE29968">
        <w:rPr>
          <w:sz w:val="22"/>
          <w:szCs w:val="22"/>
        </w:rPr>
        <w:t>are safely transferred or discharged, and funding necessary for record storage after closure;</w:t>
      </w:r>
    </w:p>
    <w:p w14:paraId="4E11ADF8" w14:textId="77777777" w:rsidR="004B026D" w:rsidRPr="006C4111" w:rsidRDefault="004B026D" w:rsidP="4AE29968">
      <w:pPr>
        <w:rPr>
          <w:sz w:val="22"/>
          <w:szCs w:val="22"/>
        </w:rPr>
      </w:pPr>
    </w:p>
    <w:p w14:paraId="174BDEBC" w14:textId="3C82FEC4" w:rsidR="004B026D" w:rsidRPr="006C4111" w:rsidRDefault="004B026D" w:rsidP="4AE29968">
      <w:pPr>
        <w:ind w:left="720" w:hanging="360"/>
        <w:rPr>
          <w:sz w:val="22"/>
          <w:szCs w:val="22"/>
        </w:rPr>
      </w:pPr>
      <w:r w:rsidRPr="006A4566">
        <w:rPr>
          <w:b/>
          <w:bCs/>
          <w:sz w:val="22"/>
          <w:szCs w:val="22"/>
        </w:rPr>
        <w:t>4.</w:t>
      </w:r>
      <w:r>
        <w:tab/>
      </w:r>
      <w:r w:rsidRPr="4AE29968">
        <w:rPr>
          <w:sz w:val="22"/>
          <w:szCs w:val="22"/>
        </w:rPr>
        <w:t xml:space="preserve">A process that assures that the </w:t>
      </w:r>
      <w:r w:rsidR="00AA0EDF">
        <w:rPr>
          <w:sz w:val="22"/>
          <w:szCs w:val="22"/>
        </w:rPr>
        <w:t xml:space="preserve">licensee </w:t>
      </w:r>
      <w:r w:rsidRPr="4AE29968">
        <w:rPr>
          <w:sz w:val="22"/>
          <w:szCs w:val="22"/>
        </w:rPr>
        <w:t>will identify receiving facilities or programs taking into consideration the need, choice, and best interest of each client in terms of quality, services, and location;</w:t>
      </w:r>
    </w:p>
    <w:p w14:paraId="54AC8B64" w14:textId="77777777" w:rsidR="004B026D" w:rsidRPr="006C4111" w:rsidRDefault="004B026D" w:rsidP="4AE29968">
      <w:pPr>
        <w:ind w:left="720" w:hanging="360"/>
        <w:rPr>
          <w:sz w:val="22"/>
          <w:szCs w:val="22"/>
        </w:rPr>
      </w:pPr>
    </w:p>
    <w:p w14:paraId="7A6C64E6" w14:textId="57D40C3A" w:rsidR="004B026D" w:rsidRPr="006C4111" w:rsidRDefault="004B026D" w:rsidP="4AE29968">
      <w:pPr>
        <w:ind w:left="720" w:hanging="360"/>
        <w:rPr>
          <w:sz w:val="22"/>
          <w:szCs w:val="22"/>
        </w:rPr>
      </w:pPr>
      <w:r w:rsidRPr="006A4566">
        <w:rPr>
          <w:b/>
          <w:bCs/>
          <w:sz w:val="22"/>
          <w:szCs w:val="22"/>
        </w:rPr>
        <w:t>5.</w:t>
      </w:r>
      <w:r>
        <w:tab/>
      </w:r>
      <w:r w:rsidRPr="4AE29968">
        <w:rPr>
          <w:sz w:val="22"/>
          <w:szCs w:val="22"/>
        </w:rPr>
        <w:t xml:space="preserve">The ongoing assessment and treatment of </w:t>
      </w:r>
      <w:r w:rsidR="00AA0EDF">
        <w:rPr>
          <w:sz w:val="22"/>
          <w:szCs w:val="22"/>
        </w:rPr>
        <w:t>resident</w:t>
      </w:r>
      <w:r w:rsidRPr="4AE29968">
        <w:rPr>
          <w:sz w:val="22"/>
          <w:szCs w:val="22"/>
        </w:rPr>
        <w:t>s, including provision of medications, if applicable during the closure;</w:t>
      </w:r>
    </w:p>
    <w:p w14:paraId="2B67C923" w14:textId="77777777" w:rsidR="004B026D" w:rsidRPr="006C4111" w:rsidRDefault="004B026D" w:rsidP="4AE29968">
      <w:pPr>
        <w:rPr>
          <w:sz w:val="22"/>
          <w:szCs w:val="22"/>
        </w:rPr>
      </w:pPr>
    </w:p>
    <w:p w14:paraId="479C07AD" w14:textId="4E3A8A6C" w:rsidR="004B026D" w:rsidRPr="006C4111" w:rsidRDefault="004B026D" w:rsidP="4AE29968">
      <w:pPr>
        <w:ind w:left="720" w:hanging="360"/>
        <w:rPr>
          <w:sz w:val="22"/>
          <w:szCs w:val="22"/>
        </w:rPr>
      </w:pPr>
      <w:r w:rsidRPr="006A4566">
        <w:rPr>
          <w:b/>
          <w:bCs/>
          <w:sz w:val="22"/>
          <w:szCs w:val="22"/>
        </w:rPr>
        <w:t>6.</w:t>
      </w:r>
      <w:r>
        <w:tab/>
      </w:r>
      <w:r w:rsidRPr="4AE29968">
        <w:rPr>
          <w:sz w:val="22"/>
          <w:szCs w:val="22"/>
        </w:rPr>
        <w:t xml:space="preserve">The provision of client information that will be sent to the receiving </w:t>
      </w:r>
      <w:r w:rsidR="00AA0EDF">
        <w:rPr>
          <w:sz w:val="22"/>
          <w:szCs w:val="22"/>
        </w:rPr>
        <w:t xml:space="preserve">facility </w:t>
      </w:r>
      <w:r w:rsidRPr="4AE29968">
        <w:rPr>
          <w:sz w:val="22"/>
          <w:szCs w:val="22"/>
        </w:rPr>
        <w:t>to ensure continuity of care;</w:t>
      </w:r>
    </w:p>
    <w:p w14:paraId="47DF4805" w14:textId="77777777" w:rsidR="004B026D" w:rsidRPr="006C4111" w:rsidRDefault="004B026D" w:rsidP="4AE29968">
      <w:pPr>
        <w:rPr>
          <w:sz w:val="22"/>
          <w:szCs w:val="22"/>
        </w:rPr>
      </w:pPr>
    </w:p>
    <w:p w14:paraId="5BDACF4A" w14:textId="77777777" w:rsidR="004B026D" w:rsidRPr="006C4111" w:rsidRDefault="004B026D" w:rsidP="4AE29968">
      <w:pPr>
        <w:ind w:left="720" w:hanging="360"/>
        <w:rPr>
          <w:sz w:val="22"/>
          <w:szCs w:val="22"/>
        </w:rPr>
      </w:pPr>
      <w:r w:rsidRPr="006A4566">
        <w:rPr>
          <w:b/>
          <w:bCs/>
          <w:sz w:val="22"/>
          <w:szCs w:val="22"/>
        </w:rPr>
        <w:t>7.</w:t>
      </w:r>
      <w:r>
        <w:tab/>
      </w:r>
      <w:r w:rsidRPr="4AE29968">
        <w:rPr>
          <w:sz w:val="22"/>
          <w:szCs w:val="22"/>
        </w:rPr>
        <w:t>A process for disposing of drugs and biologicals, as applicable, in accordance with federal and State laws; and</w:t>
      </w:r>
    </w:p>
    <w:p w14:paraId="744F442A" w14:textId="77777777" w:rsidR="004B026D" w:rsidRPr="006C4111" w:rsidRDefault="004B026D" w:rsidP="4AE29968">
      <w:pPr>
        <w:rPr>
          <w:sz w:val="22"/>
          <w:szCs w:val="22"/>
        </w:rPr>
      </w:pPr>
    </w:p>
    <w:p w14:paraId="1FF6E9E2" w14:textId="644B953B" w:rsidR="004B026D" w:rsidRPr="006C4111" w:rsidRDefault="004B026D" w:rsidP="4AE29968">
      <w:pPr>
        <w:ind w:firstLine="360"/>
        <w:rPr>
          <w:b/>
          <w:bCs/>
          <w:sz w:val="22"/>
          <w:szCs w:val="22"/>
        </w:rPr>
      </w:pPr>
      <w:r w:rsidRPr="006A4566">
        <w:rPr>
          <w:b/>
          <w:bCs/>
          <w:sz w:val="22"/>
          <w:szCs w:val="22"/>
        </w:rPr>
        <w:t>8.</w:t>
      </w:r>
      <w:r>
        <w:tab/>
      </w:r>
      <w:r w:rsidRPr="4AE29968">
        <w:rPr>
          <w:sz w:val="22"/>
          <w:szCs w:val="22"/>
        </w:rPr>
        <w:t xml:space="preserve">A specific plan for the secure storage and accessibility of </w:t>
      </w:r>
      <w:r w:rsidR="00AA0EDF" w:rsidRPr="4AE29968">
        <w:rPr>
          <w:sz w:val="22"/>
          <w:szCs w:val="22"/>
        </w:rPr>
        <w:t>the</w:t>
      </w:r>
      <w:r w:rsidR="00AA0EDF">
        <w:rPr>
          <w:sz w:val="22"/>
          <w:szCs w:val="22"/>
        </w:rPr>
        <w:t xml:space="preserve"> facility</w:t>
      </w:r>
      <w:r w:rsidRPr="4AE29968">
        <w:rPr>
          <w:sz w:val="22"/>
          <w:szCs w:val="22"/>
        </w:rPr>
        <w:t>’s records.</w:t>
      </w:r>
      <w:r w:rsidRPr="4AE29968">
        <w:rPr>
          <w:b/>
          <w:bCs/>
          <w:sz w:val="22"/>
          <w:szCs w:val="22"/>
        </w:rPr>
        <w:br w:type="page"/>
      </w:r>
    </w:p>
    <w:p w14:paraId="5E7748DC" w14:textId="77777777" w:rsidR="004B026D" w:rsidRPr="006C4111" w:rsidRDefault="004B026D" w:rsidP="4AE29968">
      <w:pPr>
        <w:tabs>
          <w:tab w:val="left" w:pos="9090"/>
        </w:tabs>
        <w:jc w:val="center"/>
        <w:rPr>
          <w:b/>
          <w:bCs/>
          <w:sz w:val="22"/>
          <w:szCs w:val="22"/>
        </w:rPr>
      </w:pPr>
      <w:r w:rsidRPr="4AE29968">
        <w:rPr>
          <w:b/>
          <w:bCs/>
          <w:sz w:val="22"/>
          <w:szCs w:val="22"/>
        </w:rPr>
        <w:lastRenderedPageBreak/>
        <w:t>Section 3. Enforcement Procedures</w:t>
      </w:r>
    </w:p>
    <w:p w14:paraId="2132FDE2" w14:textId="77777777" w:rsidR="004B026D" w:rsidRPr="006C4111" w:rsidRDefault="004B026D" w:rsidP="4AE29968">
      <w:pPr>
        <w:tabs>
          <w:tab w:val="left" w:pos="9090"/>
        </w:tabs>
        <w:ind w:left="900" w:hanging="900"/>
        <w:rPr>
          <w:sz w:val="22"/>
          <w:szCs w:val="22"/>
        </w:rPr>
      </w:pPr>
    </w:p>
    <w:p w14:paraId="3C429866" w14:textId="77777777" w:rsidR="004B026D" w:rsidRPr="00171646" w:rsidRDefault="004B026D" w:rsidP="00BF7E64">
      <w:pPr>
        <w:pStyle w:val="ListParagraph"/>
        <w:numPr>
          <w:ilvl w:val="0"/>
          <w:numId w:val="113"/>
        </w:numPr>
        <w:tabs>
          <w:tab w:val="left" w:pos="9090"/>
        </w:tabs>
        <w:rPr>
          <w:sz w:val="22"/>
          <w:szCs w:val="22"/>
        </w:rPr>
      </w:pPr>
      <w:r w:rsidRPr="00171646">
        <w:rPr>
          <w:b/>
          <w:bCs/>
          <w:sz w:val="22"/>
          <w:szCs w:val="22"/>
        </w:rPr>
        <w:t>Inspections required</w:t>
      </w:r>
      <w:r w:rsidRPr="00171646">
        <w:rPr>
          <w:sz w:val="22"/>
          <w:szCs w:val="22"/>
        </w:rPr>
        <w:t>.  The provider must submit to regular and unannounced inspection surveys and complaint investigations in order to receive and/or maintain a license.</w:t>
      </w:r>
    </w:p>
    <w:p w14:paraId="61DD5DF7" w14:textId="77777777" w:rsidR="004B026D" w:rsidRPr="006C4111" w:rsidRDefault="004B026D" w:rsidP="4AE29968">
      <w:pPr>
        <w:tabs>
          <w:tab w:val="left" w:pos="9090"/>
        </w:tabs>
        <w:ind w:left="1800" w:hanging="1080"/>
        <w:rPr>
          <w:sz w:val="22"/>
          <w:szCs w:val="22"/>
        </w:rPr>
      </w:pPr>
    </w:p>
    <w:p w14:paraId="046AAF91" w14:textId="33D08944" w:rsidR="004B026D" w:rsidRPr="001D5630" w:rsidRDefault="004B026D" w:rsidP="00BF7E64">
      <w:pPr>
        <w:pStyle w:val="ListParagraph"/>
        <w:numPr>
          <w:ilvl w:val="0"/>
          <w:numId w:val="30"/>
        </w:numPr>
        <w:tabs>
          <w:tab w:val="left" w:pos="9090"/>
        </w:tabs>
        <w:ind w:hanging="180"/>
        <w:rPr>
          <w:sz w:val="22"/>
          <w:szCs w:val="22"/>
        </w:rPr>
      </w:pPr>
      <w:r w:rsidRPr="001D5630">
        <w:rPr>
          <w:sz w:val="22"/>
          <w:szCs w:val="22"/>
        </w:rPr>
        <w:t>The provider must give unrestricted access to all records required by this rule</w:t>
      </w:r>
      <w:r w:rsidR="003C090A" w:rsidRPr="001D5630">
        <w:rPr>
          <w:sz w:val="22"/>
          <w:szCs w:val="22"/>
        </w:rPr>
        <w:t>, consistent with other applicable laws</w:t>
      </w:r>
      <w:r w:rsidRPr="001D5630">
        <w:rPr>
          <w:sz w:val="22"/>
          <w:szCs w:val="22"/>
        </w:rPr>
        <w:t xml:space="preserve">.  </w:t>
      </w:r>
    </w:p>
    <w:p w14:paraId="0BDDF132" w14:textId="77777777" w:rsidR="004B026D" w:rsidRPr="001D5630" w:rsidRDefault="004B026D" w:rsidP="4AE29968">
      <w:pPr>
        <w:pStyle w:val="ListParagraph"/>
        <w:tabs>
          <w:tab w:val="left" w:pos="9090"/>
        </w:tabs>
        <w:rPr>
          <w:sz w:val="22"/>
          <w:szCs w:val="22"/>
        </w:rPr>
      </w:pPr>
    </w:p>
    <w:p w14:paraId="5C7AC263" w14:textId="622EB5C4" w:rsidR="004B026D" w:rsidRPr="001D5630" w:rsidRDefault="004B026D" w:rsidP="00BF7E64">
      <w:pPr>
        <w:pStyle w:val="ListParagraph"/>
        <w:numPr>
          <w:ilvl w:val="0"/>
          <w:numId w:val="30"/>
        </w:numPr>
        <w:tabs>
          <w:tab w:val="left" w:pos="9090"/>
        </w:tabs>
        <w:ind w:hanging="180"/>
        <w:rPr>
          <w:sz w:val="22"/>
          <w:szCs w:val="22"/>
        </w:rPr>
      </w:pPr>
      <w:r w:rsidRPr="001D5630">
        <w:rPr>
          <w:sz w:val="22"/>
          <w:szCs w:val="22"/>
        </w:rPr>
        <w:t>The provider must give unrestricted access to all parts of the facility</w:t>
      </w:r>
      <w:r w:rsidR="00F22C25" w:rsidRPr="001D5630">
        <w:rPr>
          <w:sz w:val="22"/>
          <w:szCs w:val="22"/>
        </w:rPr>
        <w:t xml:space="preserve"> </w:t>
      </w:r>
      <w:bookmarkStart w:id="28" w:name="_Hlk186325552"/>
      <w:r w:rsidR="00F22C25" w:rsidRPr="001D5630">
        <w:rPr>
          <w:sz w:val="22"/>
          <w:szCs w:val="22"/>
        </w:rPr>
        <w:t>necessary to determine compliance with this rule or applicable statutes</w:t>
      </w:r>
      <w:bookmarkEnd w:id="28"/>
      <w:r w:rsidRPr="001D5630">
        <w:rPr>
          <w:sz w:val="22"/>
          <w:szCs w:val="22"/>
        </w:rPr>
        <w:t xml:space="preserve">. </w:t>
      </w:r>
    </w:p>
    <w:p w14:paraId="6C8024C8" w14:textId="77777777" w:rsidR="004B026D" w:rsidRPr="006C4111" w:rsidRDefault="004B026D" w:rsidP="4AE29968">
      <w:pPr>
        <w:pStyle w:val="ListParagraph"/>
        <w:tabs>
          <w:tab w:val="left" w:pos="9090"/>
        </w:tabs>
        <w:ind w:hanging="180"/>
        <w:rPr>
          <w:sz w:val="22"/>
          <w:szCs w:val="22"/>
        </w:rPr>
      </w:pPr>
    </w:p>
    <w:p w14:paraId="0B0FFE2D" w14:textId="77777777" w:rsidR="004B026D" w:rsidRPr="006C4111" w:rsidRDefault="004B026D" w:rsidP="00BF7E64">
      <w:pPr>
        <w:pStyle w:val="ListParagraph"/>
        <w:numPr>
          <w:ilvl w:val="0"/>
          <w:numId w:val="30"/>
        </w:numPr>
        <w:tabs>
          <w:tab w:val="left" w:pos="9090"/>
        </w:tabs>
        <w:ind w:hanging="180"/>
        <w:rPr>
          <w:sz w:val="22"/>
          <w:szCs w:val="22"/>
        </w:rPr>
      </w:pPr>
      <w:r w:rsidRPr="4AE29968">
        <w:rPr>
          <w:sz w:val="22"/>
          <w:szCs w:val="22"/>
        </w:rPr>
        <w:t>The Department has the right to interview residents and employees in private.</w:t>
      </w:r>
    </w:p>
    <w:p w14:paraId="7F96BF03" w14:textId="77777777" w:rsidR="004B026D" w:rsidRPr="006C4111" w:rsidRDefault="004B026D" w:rsidP="4AE29968">
      <w:pPr>
        <w:pStyle w:val="ListParagraph"/>
        <w:tabs>
          <w:tab w:val="left" w:pos="9090"/>
        </w:tabs>
        <w:rPr>
          <w:sz w:val="22"/>
          <w:szCs w:val="22"/>
        </w:rPr>
      </w:pPr>
    </w:p>
    <w:p w14:paraId="552ADEE8" w14:textId="5875A4E7" w:rsidR="004B026D" w:rsidRPr="006C4111" w:rsidRDefault="00EB319B" w:rsidP="00BF7E64">
      <w:pPr>
        <w:pStyle w:val="ListParagraph"/>
        <w:numPr>
          <w:ilvl w:val="0"/>
          <w:numId w:val="30"/>
        </w:numPr>
        <w:tabs>
          <w:tab w:val="left" w:pos="9090"/>
        </w:tabs>
        <w:ind w:hanging="180"/>
        <w:rPr>
          <w:sz w:val="22"/>
          <w:szCs w:val="22"/>
        </w:rPr>
      </w:pPr>
      <w:r>
        <w:rPr>
          <w:sz w:val="22"/>
          <w:szCs w:val="22"/>
        </w:rPr>
        <w:t>Failure</w:t>
      </w:r>
      <w:r w:rsidRPr="4AE29968">
        <w:rPr>
          <w:sz w:val="22"/>
          <w:szCs w:val="22"/>
        </w:rPr>
        <w:t xml:space="preserve"> </w:t>
      </w:r>
      <w:r w:rsidR="004B026D" w:rsidRPr="4AE29968">
        <w:rPr>
          <w:sz w:val="22"/>
          <w:szCs w:val="22"/>
        </w:rPr>
        <w:t>to comply with this section</w:t>
      </w:r>
      <w:r w:rsidR="5F219174" w:rsidRPr="4AE29968">
        <w:rPr>
          <w:sz w:val="22"/>
          <w:szCs w:val="22"/>
        </w:rPr>
        <w:t xml:space="preserve"> </w:t>
      </w:r>
      <w:r w:rsidR="004B026D" w:rsidRPr="4AE29968">
        <w:rPr>
          <w:sz w:val="22"/>
          <w:szCs w:val="22"/>
        </w:rPr>
        <w:t>of rule constitutes impeding or interfering with the enforcement of rules and may result in intermediate sanctions.</w:t>
      </w:r>
    </w:p>
    <w:p w14:paraId="68B65E31" w14:textId="77777777" w:rsidR="004B026D" w:rsidRPr="006C4111" w:rsidRDefault="004B026D" w:rsidP="4AE29968">
      <w:pPr>
        <w:pStyle w:val="ListParagraph"/>
        <w:tabs>
          <w:tab w:val="left" w:pos="9090"/>
        </w:tabs>
        <w:rPr>
          <w:sz w:val="22"/>
          <w:szCs w:val="22"/>
        </w:rPr>
      </w:pPr>
    </w:p>
    <w:p w14:paraId="37487DEE" w14:textId="77777777" w:rsidR="004B026D" w:rsidRPr="006C4111" w:rsidRDefault="004B026D" w:rsidP="00BF7E64">
      <w:pPr>
        <w:pStyle w:val="ListParagraph"/>
        <w:numPr>
          <w:ilvl w:val="0"/>
          <w:numId w:val="113"/>
        </w:numPr>
        <w:tabs>
          <w:tab w:val="left" w:pos="9090"/>
        </w:tabs>
        <w:rPr>
          <w:sz w:val="22"/>
          <w:szCs w:val="22"/>
        </w:rPr>
      </w:pPr>
      <w:r w:rsidRPr="4AE29968">
        <w:rPr>
          <w:b/>
          <w:bCs/>
          <w:sz w:val="22"/>
          <w:szCs w:val="22"/>
        </w:rPr>
        <w:t>Frequency and type of inspections</w:t>
      </w:r>
      <w:r w:rsidRPr="4AE29968">
        <w:rPr>
          <w:sz w:val="22"/>
          <w:szCs w:val="22"/>
        </w:rPr>
        <w:t>.  An inspection may occur:</w:t>
      </w:r>
    </w:p>
    <w:p w14:paraId="7313DE29" w14:textId="77777777" w:rsidR="004B026D" w:rsidRPr="006C4111" w:rsidRDefault="004B026D" w:rsidP="4AE29968">
      <w:pPr>
        <w:tabs>
          <w:tab w:val="left" w:pos="9090"/>
        </w:tabs>
        <w:ind w:left="900" w:hanging="900"/>
        <w:rPr>
          <w:sz w:val="22"/>
          <w:szCs w:val="22"/>
        </w:rPr>
      </w:pPr>
    </w:p>
    <w:p w14:paraId="5C3ECEC4" w14:textId="77777777" w:rsidR="004B026D" w:rsidRPr="006C4111" w:rsidRDefault="004B026D" w:rsidP="00BF7E64">
      <w:pPr>
        <w:pStyle w:val="ListParagraph"/>
        <w:numPr>
          <w:ilvl w:val="0"/>
          <w:numId w:val="31"/>
        </w:numPr>
        <w:tabs>
          <w:tab w:val="left" w:pos="9090"/>
        </w:tabs>
        <w:ind w:left="720" w:hanging="180"/>
        <w:rPr>
          <w:sz w:val="22"/>
          <w:szCs w:val="22"/>
        </w:rPr>
      </w:pPr>
      <w:r w:rsidRPr="4AE29968">
        <w:rPr>
          <w:sz w:val="22"/>
          <w:szCs w:val="22"/>
        </w:rPr>
        <w:t>Prior to the issuance of a license;</w:t>
      </w:r>
    </w:p>
    <w:p w14:paraId="708F296A" w14:textId="77777777" w:rsidR="004B026D" w:rsidRPr="006C4111" w:rsidRDefault="004B026D" w:rsidP="4AE29968">
      <w:pPr>
        <w:pStyle w:val="ListParagraph"/>
        <w:tabs>
          <w:tab w:val="left" w:pos="9090"/>
        </w:tabs>
        <w:ind w:hanging="180"/>
        <w:rPr>
          <w:sz w:val="22"/>
          <w:szCs w:val="22"/>
        </w:rPr>
      </w:pPr>
    </w:p>
    <w:p w14:paraId="3F34BD25" w14:textId="77777777" w:rsidR="004B026D" w:rsidRPr="006C4111" w:rsidRDefault="004B026D" w:rsidP="00BF7E64">
      <w:pPr>
        <w:pStyle w:val="ListParagraph"/>
        <w:numPr>
          <w:ilvl w:val="0"/>
          <w:numId w:val="31"/>
        </w:numPr>
        <w:tabs>
          <w:tab w:val="left" w:pos="9090"/>
        </w:tabs>
        <w:ind w:left="720" w:hanging="180"/>
        <w:rPr>
          <w:sz w:val="22"/>
          <w:szCs w:val="22"/>
        </w:rPr>
      </w:pPr>
      <w:r w:rsidRPr="4AE29968">
        <w:rPr>
          <w:sz w:val="22"/>
          <w:szCs w:val="22"/>
        </w:rPr>
        <w:t>Prior to renewal of a license;</w:t>
      </w:r>
    </w:p>
    <w:p w14:paraId="6549152C" w14:textId="77777777" w:rsidR="004B026D" w:rsidRPr="006C4111" w:rsidRDefault="004B026D" w:rsidP="4AE29968">
      <w:pPr>
        <w:pStyle w:val="ListParagraph"/>
        <w:tabs>
          <w:tab w:val="left" w:pos="9090"/>
        </w:tabs>
        <w:ind w:hanging="180"/>
        <w:rPr>
          <w:sz w:val="22"/>
          <w:szCs w:val="22"/>
        </w:rPr>
      </w:pPr>
    </w:p>
    <w:p w14:paraId="3FBE25EE" w14:textId="77777777" w:rsidR="004B026D" w:rsidRPr="006C4111" w:rsidRDefault="004B026D" w:rsidP="00BF7E64">
      <w:pPr>
        <w:pStyle w:val="ListParagraph"/>
        <w:numPr>
          <w:ilvl w:val="0"/>
          <w:numId w:val="31"/>
        </w:numPr>
        <w:tabs>
          <w:tab w:val="left" w:pos="9090"/>
        </w:tabs>
        <w:ind w:left="720" w:hanging="180"/>
        <w:rPr>
          <w:sz w:val="22"/>
          <w:szCs w:val="22"/>
        </w:rPr>
      </w:pPr>
      <w:r w:rsidRPr="4AE29968">
        <w:rPr>
          <w:sz w:val="22"/>
          <w:szCs w:val="22"/>
        </w:rPr>
        <w:t>Upon complaint that there has been an alleged violation of licensing rules;</w:t>
      </w:r>
    </w:p>
    <w:p w14:paraId="7CC1F958" w14:textId="77777777" w:rsidR="004B026D" w:rsidRPr="006C4111" w:rsidRDefault="004B026D" w:rsidP="4AE29968">
      <w:pPr>
        <w:pStyle w:val="ListParagraph"/>
        <w:tabs>
          <w:tab w:val="left" w:pos="9090"/>
        </w:tabs>
        <w:ind w:hanging="180"/>
        <w:rPr>
          <w:sz w:val="22"/>
          <w:szCs w:val="22"/>
        </w:rPr>
      </w:pPr>
    </w:p>
    <w:p w14:paraId="388795A9" w14:textId="77777777" w:rsidR="004B026D" w:rsidRPr="006C4111" w:rsidRDefault="004B026D" w:rsidP="00BF7E64">
      <w:pPr>
        <w:pStyle w:val="ListParagraph"/>
        <w:numPr>
          <w:ilvl w:val="0"/>
          <w:numId w:val="31"/>
        </w:numPr>
        <w:tabs>
          <w:tab w:val="left" w:pos="9090"/>
        </w:tabs>
        <w:ind w:left="720" w:hanging="180"/>
        <w:rPr>
          <w:sz w:val="22"/>
          <w:szCs w:val="22"/>
        </w:rPr>
      </w:pPr>
      <w:r w:rsidRPr="4AE29968">
        <w:rPr>
          <w:sz w:val="22"/>
          <w:szCs w:val="22"/>
        </w:rPr>
        <w:t>When there has been a change or proposed change in administrator, physical plant or services;</w:t>
      </w:r>
    </w:p>
    <w:p w14:paraId="4485556D" w14:textId="77777777" w:rsidR="004B026D" w:rsidRPr="006C4111" w:rsidRDefault="004B026D" w:rsidP="4AE29968">
      <w:pPr>
        <w:pStyle w:val="ListParagraph"/>
        <w:tabs>
          <w:tab w:val="left" w:pos="9090"/>
        </w:tabs>
        <w:ind w:hanging="180"/>
        <w:rPr>
          <w:sz w:val="22"/>
          <w:szCs w:val="22"/>
        </w:rPr>
      </w:pPr>
    </w:p>
    <w:p w14:paraId="4A2B190E" w14:textId="7055EF03" w:rsidR="004B026D" w:rsidRPr="006C4111" w:rsidRDefault="004B026D" w:rsidP="00BF7E64">
      <w:pPr>
        <w:pStyle w:val="ListParagraph"/>
        <w:numPr>
          <w:ilvl w:val="0"/>
          <w:numId w:val="31"/>
        </w:numPr>
        <w:tabs>
          <w:tab w:val="left" w:pos="9090"/>
        </w:tabs>
        <w:ind w:left="720" w:hanging="180"/>
        <w:rPr>
          <w:sz w:val="22"/>
          <w:szCs w:val="22"/>
        </w:rPr>
      </w:pPr>
      <w:r w:rsidRPr="4AE29968">
        <w:rPr>
          <w:sz w:val="22"/>
          <w:szCs w:val="22"/>
        </w:rPr>
        <w:t>When necessary to determine compliance with a Plan of Correction</w:t>
      </w:r>
      <w:r w:rsidR="003D49EA">
        <w:rPr>
          <w:sz w:val="22"/>
          <w:szCs w:val="22"/>
        </w:rPr>
        <w:t xml:space="preserve"> or</w:t>
      </w:r>
      <w:r w:rsidRPr="4AE29968">
        <w:rPr>
          <w:sz w:val="22"/>
          <w:szCs w:val="22"/>
        </w:rPr>
        <w:t xml:space="preserve"> conditions placed on a license</w:t>
      </w:r>
      <w:r w:rsidR="003D49EA">
        <w:rPr>
          <w:sz w:val="22"/>
          <w:szCs w:val="22"/>
        </w:rPr>
        <w:t>,</w:t>
      </w:r>
      <w:r w:rsidRPr="4AE29968">
        <w:rPr>
          <w:sz w:val="22"/>
          <w:szCs w:val="22"/>
        </w:rPr>
        <w:t xml:space="preserve"> or</w:t>
      </w:r>
      <w:r w:rsidR="003D49EA">
        <w:rPr>
          <w:sz w:val="22"/>
          <w:szCs w:val="22"/>
        </w:rPr>
        <w:t xml:space="preserve"> to evaluate whether</w:t>
      </w:r>
      <w:r w:rsidRPr="4AE29968">
        <w:rPr>
          <w:sz w:val="22"/>
          <w:szCs w:val="22"/>
        </w:rPr>
        <w:t xml:space="preserve"> cited deficiencies have been corrected;</w:t>
      </w:r>
    </w:p>
    <w:p w14:paraId="726CFB7C" w14:textId="77777777" w:rsidR="004B026D" w:rsidRPr="006C4111" w:rsidRDefault="004B026D" w:rsidP="4AE29968">
      <w:pPr>
        <w:pStyle w:val="ListParagraph"/>
        <w:tabs>
          <w:tab w:val="left" w:pos="9090"/>
        </w:tabs>
        <w:ind w:hanging="180"/>
        <w:rPr>
          <w:sz w:val="22"/>
          <w:szCs w:val="22"/>
        </w:rPr>
      </w:pPr>
    </w:p>
    <w:p w14:paraId="59F8B63D" w14:textId="77777777" w:rsidR="004B026D" w:rsidRPr="006C4111" w:rsidRDefault="004B026D" w:rsidP="00BF7E64">
      <w:pPr>
        <w:pStyle w:val="ListParagraph"/>
        <w:numPr>
          <w:ilvl w:val="0"/>
          <w:numId w:val="31"/>
        </w:numPr>
        <w:tabs>
          <w:tab w:val="left" w:pos="9090"/>
        </w:tabs>
        <w:ind w:left="720" w:hanging="180"/>
        <w:rPr>
          <w:sz w:val="22"/>
          <w:szCs w:val="22"/>
        </w:rPr>
      </w:pPr>
      <w:r w:rsidRPr="4AE29968">
        <w:rPr>
          <w:sz w:val="22"/>
          <w:szCs w:val="22"/>
        </w:rPr>
        <w:t>For routine monitoring of resident care; or</w:t>
      </w:r>
    </w:p>
    <w:p w14:paraId="3574151B" w14:textId="77777777" w:rsidR="004B026D" w:rsidRPr="006C4111" w:rsidRDefault="004B026D" w:rsidP="4AE29968">
      <w:pPr>
        <w:pStyle w:val="ListParagraph"/>
        <w:tabs>
          <w:tab w:val="left" w:pos="9090"/>
        </w:tabs>
        <w:ind w:hanging="180"/>
        <w:rPr>
          <w:sz w:val="22"/>
          <w:szCs w:val="22"/>
        </w:rPr>
      </w:pPr>
    </w:p>
    <w:p w14:paraId="415A8992" w14:textId="11CAD0EC" w:rsidR="004B026D" w:rsidRPr="006C4111" w:rsidRDefault="003D49EA" w:rsidP="00BF7E64">
      <w:pPr>
        <w:pStyle w:val="ListParagraph"/>
        <w:numPr>
          <w:ilvl w:val="0"/>
          <w:numId w:val="31"/>
        </w:numPr>
        <w:tabs>
          <w:tab w:val="left" w:pos="9090"/>
        </w:tabs>
        <w:ind w:left="720" w:hanging="180"/>
        <w:rPr>
          <w:sz w:val="22"/>
          <w:szCs w:val="22"/>
        </w:rPr>
      </w:pPr>
      <w:r>
        <w:rPr>
          <w:sz w:val="22"/>
          <w:szCs w:val="22"/>
        </w:rPr>
        <w:t xml:space="preserve">To assess whether </w:t>
      </w:r>
      <w:r w:rsidR="004B026D" w:rsidRPr="4AE29968">
        <w:rPr>
          <w:sz w:val="22"/>
          <w:szCs w:val="22"/>
        </w:rPr>
        <w:t>an assisted housing program has violated a provision of this rule or is operating without a license.</w:t>
      </w:r>
    </w:p>
    <w:p w14:paraId="495C7AEF" w14:textId="77777777" w:rsidR="004B026D" w:rsidRPr="006C4111" w:rsidRDefault="004B026D" w:rsidP="4AE29968">
      <w:pPr>
        <w:tabs>
          <w:tab w:val="left" w:pos="9090"/>
        </w:tabs>
        <w:rPr>
          <w:sz w:val="22"/>
          <w:szCs w:val="22"/>
        </w:rPr>
      </w:pPr>
    </w:p>
    <w:p w14:paraId="21A9D5B0" w14:textId="22F0673D" w:rsidR="004B026D" w:rsidRPr="006C4111" w:rsidRDefault="004B026D" w:rsidP="00BF7E64">
      <w:pPr>
        <w:pStyle w:val="ListParagraph"/>
        <w:numPr>
          <w:ilvl w:val="0"/>
          <w:numId w:val="113"/>
        </w:numPr>
        <w:rPr>
          <w:sz w:val="22"/>
          <w:szCs w:val="22"/>
        </w:rPr>
      </w:pPr>
      <w:r w:rsidRPr="4AE29968">
        <w:rPr>
          <w:b/>
          <w:bCs/>
          <w:sz w:val="22"/>
          <w:szCs w:val="22"/>
        </w:rPr>
        <w:t>Complaints</w:t>
      </w:r>
      <w:r w:rsidRPr="4AE29968">
        <w:rPr>
          <w:sz w:val="22"/>
          <w:szCs w:val="22"/>
        </w:rPr>
        <w:t>.  The Department will accept complaints from any person about alleged violation(s) of licensing rules</w:t>
      </w:r>
      <w:r w:rsidR="003D49EA">
        <w:rPr>
          <w:sz w:val="22"/>
          <w:szCs w:val="22"/>
        </w:rPr>
        <w:t xml:space="preserve"> or statutory provisions</w:t>
      </w:r>
      <w:r w:rsidRPr="4AE29968">
        <w:rPr>
          <w:sz w:val="22"/>
          <w:szCs w:val="22"/>
        </w:rPr>
        <w:t>.</w:t>
      </w:r>
    </w:p>
    <w:p w14:paraId="0B7795E9" w14:textId="77777777" w:rsidR="004B026D" w:rsidRPr="006C4111" w:rsidRDefault="004B026D" w:rsidP="4AE29968">
      <w:pPr>
        <w:tabs>
          <w:tab w:val="left" w:pos="9090"/>
        </w:tabs>
        <w:ind w:left="720" w:hanging="720"/>
        <w:rPr>
          <w:sz w:val="22"/>
          <w:szCs w:val="22"/>
        </w:rPr>
      </w:pPr>
    </w:p>
    <w:p w14:paraId="05BEBE60" w14:textId="77777777" w:rsidR="004B026D" w:rsidRPr="006C4111" w:rsidRDefault="004B026D" w:rsidP="00BF7E64">
      <w:pPr>
        <w:pStyle w:val="ListParagraph"/>
        <w:numPr>
          <w:ilvl w:val="0"/>
          <w:numId w:val="32"/>
        </w:numPr>
        <w:tabs>
          <w:tab w:val="left" w:pos="9090"/>
        </w:tabs>
        <w:ind w:hanging="180"/>
        <w:rPr>
          <w:sz w:val="22"/>
          <w:szCs w:val="22"/>
        </w:rPr>
      </w:pPr>
      <w:r w:rsidRPr="4AE29968">
        <w:rPr>
          <w:sz w:val="22"/>
          <w:szCs w:val="22"/>
        </w:rPr>
        <w:t xml:space="preserve">The provider may not retaliate against any resident or his/her representative for filing a complaint. </w:t>
      </w:r>
    </w:p>
    <w:p w14:paraId="51C90D2E" w14:textId="77777777" w:rsidR="004B026D" w:rsidRPr="006C4111" w:rsidRDefault="004B026D" w:rsidP="4AE29968">
      <w:pPr>
        <w:pStyle w:val="ListParagraph"/>
        <w:tabs>
          <w:tab w:val="left" w:pos="9090"/>
        </w:tabs>
        <w:ind w:hanging="180"/>
        <w:rPr>
          <w:sz w:val="22"/>
          <w:szCs w:val="22"/>
        </w:rPr>
      </w:pPr>
    </w:p>
    <w:p w14:paraId="290B71D2" w14:textId="77777777" w:rsidR="004B026D" w:rsidRPr="006C4111" w:rsidRDefault="004B026D" w:rsidP="00BF7E64">
      <w:pPr>
        <w:pStyle w:val="ListParagraph"/>
        <w:numPr>
          <w:ilvl w:val="0"/>
          <w:numId w:val="32"/>
        </w:numPr>
        <w:tabs>
          <w:tab w:val="left" w:pos="9090"/>
        </w:tabs>
        <w:ind w:hanging="180"/>
        <w:rPr>
          <w:sz w:val="22"/>
          <w:szCs w:val="22"/>
        </w:rPr>
      </w:pPr>
      <w:r w:rsidRPr="4AE29968">
        <w:rPr>
          <w:sz w:val="22"/>
          <w:szCs w:val="22"/>
        </w:rPr>
        <w:t xml:space="preserve">Any licensing violations noted as a result of a complaint investigation will be provided to the assisted housing program in a Statement of Deficiencies. </w:t>
      </w:r>
    </w:p>
    <w:p w14:paraId="371A47D4" w14:textId="77777777" w:rsidR="004B026D" w:rsidRPr="006C4111" w:rsidRDefault="004B026D" w:rsidP="4AE29968">
      <w:pPr>
        <w:tabs>
          <w:tab w:val="left" w:pos="9090"/>
        </w:tabs>
        <w:ind w:left="720" w:hanging="720"/>
        <w:rPr>
          <w:b/>
          <w:bCs/>
          <w:sz w:val="22"/>
          <w:szCs w:val="22"/>
        </w:rPr>
      </w:pPr>
      <w:r w:rsidRPr="4AE29968">
        <w:rPr>
          <w:sz w:val="22"/>
          <w:szCs w:val="22"/>
        </w:rPr>
        <w:t xml:space="preserve">  </w:t>
      </w:r>
    </w:p>
    <w:p w14:paraId="06424EE2" w14:textId="77777777" w:rsidR="004B026D" w:rsidRPr="006C4111" w:rsidRDefault="004B026D" w:rsidP="00BF7E64">
      <w:pPr>
        <w:pStyle w:val="ListParagraph"/>
        <w:numPr>
          <w:ilvl w:val="0"/>
          <w:numId w:val="113"/>
        </w:numPr>
        <w:rPr>
          <w:sz w:val="22"/>
          <w:szCs w:val="22"/>
        </w:rPr>
      </w:pPr>
      <w:r w:rsidRPr="4AE29968">
        <w:rPr>
          <w:b/>
          <w:bCs/>
          <w:sz w:val="22"/>
          <w:szCs w:val="22"/>
        </w:rPr>
        <w:t>Statements of Deficiencies.</w:t>
      </w:r>
      <w:r w:rsidRPr="4AE29968">
        <w:rPr>
          <w:sz w:val="22"/>
          <w:szCs w:val="22"/>
        </w:rPr>
        <w:t xml:space="preserve">  After inspection, a Statement of Deficiencies (SOD) will be sent to the licensee if the inspection identifies any failure to comply with licensing rules.  An SOD may be accompanied by a Directed Plan of Correction (DPOC.)</w:t>
      </w:r>
    </w:p>
    <w:p w14:paraId="38D8F6CA" w14:textId="77777777" w:rsidR="004B026D" w:rsidRPr="006C4111" w:rsidRDefault="004B026D" w:rsidP="4AE29968">
      <w:pPr>
        <w:pStyle w:val="ListParagraph"/>
        <w:tabs>
          <w:tab w:val="left" w:pos="9090"/>
        </w:tabs>
        <w:ind w:hanging="180"/>
        <w:rPr>
          <w:sz w:val="22"/>
          <w:szCs w:val="22"/>
        </w:rPr>
      </w:pPr>
    </w:p>
    <w:p w14:paraId="7680702E" w14:textId="77777777" w:rsidR="004B026D" w:rsidRPr="006C4111" w:rsidRDefault="004B026D" w:rsidP="00BF7E64">
      <w:pPr>
        <w:pStyle w:val="ListParagraph"/>
        <w:numPr>
          <w:ilvl w:val="0"/>
          <w:numId w:val="33"/>
        </w:numPr>
        <w:tabs>
          <w:tab w:val="left" w:pos="9090"/>
        </w:tabs>
        <w:ind w:hanging="180"/>
        <w:rPr>
          <w:sz w:val="22"/>
          <w:szCs w:val="22"/>
        </w:rPr>
      </w:pPr>
      <w:bookmarkStart w:id="29" w:name="_Hlk179553719"/>
      <w:r w:rsidRPr="4AE29968">
        <w:rPr>
          <w:b/>
          <w:bCs/>
          <w:sz w:val="22"/>
          <w:szCs w:val="22"/>
        </w:rPr>
        <w:t>Plan of Correction (POC).</w:t>
      </w:r>
      <w:r w:rsidRPr="4AE29968">
        <w:rPr>
          <w:sz w:val="22"/>
          <w:szCs w:val="22"/>
        </w:rPr>
        <w:t xml:space="preserve">  </w:t>
      </w:r>
      <w:bookmarkEnd w:id="29"/>
      <w:r w:rsidRPr="4AE29968">
        <w:rPr>
          <w:sz w:val="22"/>
          <w:szCs w:val="22"/>
        </w:rPr>
        <w:t>The licensee must complete a POC for each deficiency, sign the plan and submit it to the Department within ten working days of receipt of the SOD.</w:t>
      </w:r>
    </w:p>
    <w:p w14:paraId="385C9BE2" w14:textId="77777777" w:rsidR="004B026D" w:rsidRPr="006C4111" w:rsidRDefault="004B026D" w:rsidP="4AE29968">
      <w:pPr>
        <w:pStyle w:val="ListParagraph"/>
        <w:tabs>
          <w:tab w:val="left" w:pos="9090"/>
        </w:tabs>
        <w:ind w:hanging="180"/>
        <w:rPr>
          <w:sz w:val="22"/>
          <w:szCs w:val="22"/>
        </w:rPr>
      </w:pPr>
    </w:p>
    <w:p w14:paraId="53D4FAA7" w14:textId="77777777" w:rsidR="004B026D" w:rsidRPr="006C4111" w:rsidRDefault="004B026D" w:rsidP="00BF7E64">
      <w:pPr>
        <w:pStyle w:val="ListParagraph"/>
        <w:numPr>
          <w:ilvl w:val="0"/>
          <w:numId w:val="33"/>
        </w:numPr>
        <w:tabs>
          <w:tab w:val="left" w:pos="9090"/>
        </w:tabs>
        <w:ind w:hanging="180"/>
        <w:rPr>
          <w:sz w:val="22"/>
          <w:szCs w:val="22"/>
        </w:rPr>
      </w:pPr>
      <w:bookmarkStart w:id="30" w:name="_Hlk179553738"/>
      <w:r w:rsidRPr="4AE29968">
        <w:rPr>
          <w:b/>
          <w:bCs/>
          <w:sz w:val="22"/>
          <w:szCs w:val="22"/>
        </w:rPr>
        <w:lastRenderedPageBreak/>
        <w:t xml:space="preserve">Acceptable Plan of Correction.  </w:t>
      </w:r>
      <w:bookmarkEnd w:id="30"/>
      <w:r w:rsidRPr="4AE29968">
        <w:rPr>
          <w:sz w:val="22"/>
          <w:szCs w:val="22"/>
        </w:rPr>
        <w:t>An acceptable plan of correction must contain the following elements. It must:</w:t>
      </w:r>
    </w:p>
    <w:p w14:paraId="2CA0B26F" w14:textId="77777777" w:rsidR="004B026D" w:rsidRPr="006C4111" w:rsidRDefault="004B026D" w:rsidP="4AE29968">
      <w:pPr>
        <w:pStyle w:val="ListParagraph"/>
        <w:tabs>
          <w:tab w:val="left" w:pos="9090"/>
        </w:tabs>
        <w:rPr>
          <w:sz w:val="22"/>
          <w:szCs w:val="22"/>
        </w:rPr>
      </w:pPr>
    </w:p>
    <w:p w14:paraId="2BEA1707" w14:textId="77777777" w:rsidR="004B026D" w:rsidRPr="006C4111" w:rsidRDefault="004B026D" w:rsidP="00BF7E64">
      <w:pPr>
        <w:pStyle w:val="ListParagraph"/>
        <w:numPr>
          <w:ilvl w:val="0"/>
          <w:numId w:val="34"/>
        </w:numPr>
        <w:tabs>
          <w:tab w:val="left" w:pos="9090"/>
        </w:tabs>
        <w:ind w:left="1080"/>
        <w:rPr>
          <w:sz w:val="22"/>
          <w:szCs w:val="22"/>
        </w:rPr>
      </w:pPr>
      <w:r w:rsidRPr="4AE29968">
        <w:rPr>
          <w:sz w:val="22"/>
          <w:szCs w:val="22"/>
        </w:rPr>
        <w:t>Address how corrective action will be accomplished for those residents found to have been affected by the deficient practice;</w:t>
      </w:r>
    </w:p>
    <w:p w14:paraId="4E82450E" w14:textId="77777777" w:rsidR="004B026D" w:rsidRPr="006C4111" w:rsidRDefault="004B026D" w:rsidP="4AE29968">
      <w:pPr>
        <w:pStyle w:val="ListParagraph"/>
        <w:tabs>
          <w:tab w:val="left" w:pos="9090"/>
        </w:tabs>
        <w:ind w:left="1080" w:hanging="360"/>
        <w:rPr>
          <w:sz w:val="22"/>
          <w:szCs w:val="22"/>
        </w:rPr>
      </w:pPr>
    </w:p>
    <w:p w14:paraId="769FF7EF" w14:textId="77777777" w:rsidR="004B026D" w:rsidRPr="006C4111" w:rsidRDefault="004B026D" w:rsidP="00BF7E64">
      <w:pPr>
        <w:pStyle w:val="ListParagraph"/>
        <w:numPr>
          <w:ilvl w:val="0"/>
          <w:numId w:val="34"/>
        </w:numPr>
        <w:tabs>
          <w:tab w:val="left" w:pos="9090"/>
        </w:tabs>
        <w:ind w:left="1080"/>
        <w:rPr>
          <w:sz w:val="22"/>
          <w:szCs w:val="22"/>
        </w:rPr>
      </w:pPr>
      <w:r w:rsidRPr="4AE29968">
        <w:rPr>
          <w:sz w:val="22"/>
          <w:szCs w:val="22"/>
        </w:rPr>
        <w:t>Address how the facility will identify other residents having the potential to be affected by the same deficient practice;</w:t>
      </w:r>
    </w:p>
    <w:p w14:paraId="71F78175" w14:textId="77777777" w:rsidR="004B026D" w:rsidRPr="006C4111" w:rsidRDefault="004B026D" w:rsidP="4AE29968">
      <w:pPr>
        <w:pStyle w:val="ListParagraph"/>
        <w:tabs>
          <w:tab w:val="left" w:pos="9090"/>
        </w:tabs>
        <w:ind w:left="1080" w:hanging="360"/>
        <w:rPr>
          <w:sz w:val="22"/>
          <w:szCs w:val="22"/>
        </w:rPr>
      </w:pPr>
    </w:p>
    <w:p w14:paraId="3F2E6C9A" w14:textId="77777777" w:rsidR="004B026D" w:rsidRPr="006C4111" w:rsidRDefault="004B026D" w:rsidP="00BF7E64">
      <w:pPr>
        <w:pStyle w:val="ListParagraph"/>
        <w:numPr>
          <w:ilvl w:val="0"/>
          <w:numId w:val="34"/>
        </w:numPr>
        <w:tabs>
          <w:tab w:val="left" w:pos="9090"/>
        </w:tabs>
        <w:ind w:left="1080"/>
        <w:rPr>
          <w:sz w:val="22"/>
          <w:szCs w:val="22"/>
        </w:rPr>
      </w:pPr>
      <w:r w:rsidRPr="4AE29968">
        <w:rPr>
          <w:sz w:val="22"/>
          <w:szCs w:val="22"/>
        </w:rPr>
        <w:t>Address what measures will be put into place or systemic changes made to ensure that the deficient practice will not recur;</w:t>
      </w:r>
    </w:p>
    <w:p w14:paraId="7309169A" w14:textId="77777777" w:rsidR="004B026D" w:rsidRPr="006C4111" w:rsidRDefault="004B026D" w:rsidP="4AE29968">
      <w:pPr>
        <w:pStyle w:val="ListParagraph"/>
        <w:tabs>
          <w:tab w:val="left" w:pos="9090"/>
        </w:tabs>
        <w:ind w:left="1080" w:hanging="360"/>
        <w:rPr>
          <w:sz w:val="22"/>
          <w:szCs w:val="22"/>
        </w:rPr>
      </w:pPr>
    </w:p>
    <w:p w14:paraId="3EB4F6CD" w14:textId="2C67C876" w:rsidR="004B026D" w:rsidRPr="001D5630" w:rsidRDefault="004B026D" w:rsidP="00BF7E64">
      <w:pPr>
        <w:pStyle w:val="ListParagraph"/>
        <w:numPr>
          <w:ilvl w:val="0"/>
          <w:numId w:val="34"/>
        </w:numPr>
        <w:tabs>
          <w:tab w:val="left" w:pos="9090"/>
        </w:tabs>
        <w:ind w:left="1080"/>
        <w:rPr>
          <w:sz w:val="22"/>
          <w:szCs w:val="22"/>
        </w:rPr>
      </w:pPr>
      <w:r w:rsidRPr="001D5630">
        <w:rPr>
          <w:sz w:val="22"/>
          <w:szCs w:val="22"/>
        </w:rPr>
        <w:t xml:space="preserve">Indicate how the facility plans to monitor its performance to make sure that solutions are sustained; </w:t>
      </w:r>
      <w:r w:rsidR="00B33800" w:rsidRPr="001D5630">
        <w:rPr>
          <w:sz w:val="22"/>
          <w:szCs w:val="22"/>
        </w:rPr>
        <w:t>and</w:t>
      </w:r>
    </w:p>
    <w:p w14:paraId="3F6CDCD5" w14:textId="77777777" w:rsidR="004B026D" w:rsidRPr="006C4111" w:rsidRDefault="004B026D" w:rsidP="4AE29968">
      <w:pPr>
        <w:pStyle w:val="ListParagraph"/>
        <w:tabs>
          <w:tab w:val="left" w:pos="9090"/>
        </w:tabs>
        <w:ind w:left="1080" w:hanging="360"/>
        <w:rPr>
          <w:sz w:val="22"/>
          <w:szCs w:val="22"/>
        </w:rPr>
      </w:pPr>
    </w:p>
    <w:p w14:paraId="3399F413" w14:textId="7321C6F3" w:rsidR="004B026D" w:rsidRDefault="004B026D" w:rsidP="001D5630">
      <w:pPr>
        <w:pStyle w:val="ListParagraph"/>
        <w:numPr>
          <w:ilvl w:val="0"/>
          <w:numId w:val="34"/>
        </w:numPr>
        <w:tabs>
          <w:tab w:val="left" w:pos="9090"/>
        </w:tabs>
        <w:ind w:left="1080"/>
        <w:rPr>
          <w:sz w:val="22"/>
          <w:szCs w:val="22"/>
        </w:rPr>
      </w:pPr>
      <w:r w:rsidRPr="4AE29968">
        <w:rPr>
          <w:sz w:val="22"/>
          <w:szCs w:val="22"/>
        </w:rPr>
        <w:t>Include dates when corrective action will be completed</w:t>
      </w:r>
      <w:r w:rsidR="001D5630">
        <w:rPr>
          <w:sz w:val="22"/>
          <w:szCs w:val="22"/>
        </w:rPr>
        <w:t>.</w:t>
      </w:r>
    </w:p>
    <w:p w14:paraId="61A3A25F" w14:textId="77777777" w:rsidR="001D5630" w:rsidRPr="006C4111" w:rsidRDefault="001D5630" w:rsidP="001D5630">
      <w:pPr>
        <w:pStyle w:val="ListParagraph"/>
        <w:tabs>
          <w:tab w:val="left" w:pos="9090"/>
        </w:tabs>
        <w:ind w:left="1080"/>
        <w:rPr>
          <w:sz w:val="22"/>
          <w:szCs w:val="22"/>
        </w:rPr>
      </w:pPr>
    </w:p>
    <w:p w14:paraId="34353B65" w14:textId="77777777" w:rsidR="004B026D" w:rsidRPr="006C4111" w:rsidRDefault="004B026D" w:rsidP="00BF7E64">
      <w:pPr>
        <w:pStyle w:val="ListParagraph"/>
        <w:numPr>
          <w:ilvl w:val="0"/>
          <w:numId w:val="33"/>
        </w:numPr>
        <w:tabs>
          <w:tab w:val="left" w:pos="9090"/>
        </w:tabs>
        <w:ind w:hanging="180"/>
        <w:rPr>
          <w:sz w:val="22"/>
          <w:szCs w:val="22"/>
        </w:rPr>
      </w:pPr>
      <w:bookmarkStart w:id="31" w:name="_Hlk179553758"/>
      <w:r w:rsidRPr="4AE29968">
        <w:rPr>
          <w:b/>
          <w:bCs/>
          <w:sz w:val="22"/>
          <w:szCs w:val="22"/>
        </w:rPr>
        <w:t xml:space="preserve">Department Review of POC.  </w:t>
      </w:r>
      <w:bookmarkEnd w:id="31"/>
      <w:r w:rsidRPr="4AE29968">
        <w:rPr>
          <w:sz w:val="22"/>
          <w:szCs w:val="22"/>
        </w:rPr>
        <w:t>The Department will review and may approve the POC.</w:t>
      </w:r>
    </w:p>
    <w:p w14:paraId="793457E5" w14:textId="77777777" w:rsidR="004B026D" w:rsidRPr="006C4111" w:rsidRDefault="004B026D" w:rsidP="4AE29968">
      <w:pPr>
        <w:pStyle w:val="ListParagraph"/>
        <w:tabs>
          <w:tab w:val="left" w:pos="9090"/>
        </w:tabs>
        <w:ind w:left="1800"/>
        <w:rPr>
          <w:sz w:val="22"/>
          <w:szCs w:val="22"/>
        </w:rPr>
      </w:pPr>
    </w:p>
    <w:p w14:paraId="681CF3F6" w14:textId="77777777" w:rsidR="004B026D" w:rsidRPr="006C4111" w:rsidRDefault="004B026D" w:rsidP="00BF7E64">
      <w:pPr>
        <w:pStyle w:val="ListParagraph"/>
        <w:numPr>
          <w:ilvl w:val="0"/>
          <w:numId w:val="35"/>
        </w:numPr>
        <w:tabs>
          <w:tab w:val="left" w:pos="9090"/>
        </w:tabs>
        <w:ind w:left="1080"/>
        <w:rPr>
          <w:sz w:val="22"/>
          <w:szCs w:val="22"/>
        </w:rPr>
      </w:pPr>
      <w:r w:rsidRPr="4AE29968">
        <w:rPr>
          <w:sz w:val="22"/>
          <w:szCs w:val="22"/>
        </w:rPr>
        <w:t>The corrective action(s) and completion date(s) must be acceptable to the Department;</w:t>
      </w:r>
    </w:p>
    <w:p w14:paraId="39C8034D" w14:textId="77777777" w:rsidR="004B026D" w:rsidRPr="006C4111" w:rsidRDefault="004B026D" w:rsidP="4AE29968">
      <w:pPr>
        <w:pStyle w:val="ListParagraph"/>
        <w:tabs>
          <w:tab w:val="left" w:pos="9090"/>
        </w:tabs>
        <w:ind w:left="1080" w:hanging="360"/>
        <w:rPr>
          <w:sz w:val="22"/>
          <w:szCs w:val="22"/>
        </w:rPr>
      </w:pPr>
    </w:p>
    <w:p w14:paraId="49338022" w14:textId="77777777" w:rsidR="004B026D" w:rsidRPr="006C4111" w:rsidRDefault="004B026D" w:rsidP="00BF7E64">
      <w:pPr>
        <w:pStyle w:val="ListParagraph"/>
        <w:numPr>
          <w:ilvl w:val="0"/>
          <w:numId w:val="35"/>
        </w:numPr>
        <w:tabs>
          <w:tab w:val="left" w:pos="9090"/>
        </w:tabs>
        <w:ind w:left="1080"/>
        <w:rPr>
          <w:sz w:val="22"/>
          <w:szCs w:val="22"/>
        </w:rPr>
      </w:pPr>
      <w:r w:rsidRPr="4AE29968">
        <w:rPr>
          <w:sz w:val="22"/>
          <w:szCs w:val="22"/>
        </w:rPr>
        <w:t xml:space="preserve">If the plan of correction is unacceptable for any reason, the Department will notify the facility in writing, and the facility must submit a revised POC within two business days that addresses the reasons for rejection of the initial POC; </w:t>
      </w:r>
    </w:p>
    <w:p w14:paraId="57C7660D" w14:textId="77777777" w:rsidR="004B026D" w:rsidRPr="006C4111" w:rsidRDefault="004B026D" w:rsidP="4AE29968">
      <w:pPr>
        <w:pStyle w:val="ListParagraph"/>
        <w:tabs>
          <w:tab w:val="left" w:pos="9090"/>
        </w:tabs>
        <w:ind w:left="1080" w:hanging="360"/>
        <w:rPr>
          <w:sz w:val="22"/>
          <w:szCs w:val="22"/>
        </w:rPr>
      </w:pPr>
    </w:p>
    <w:p w14:paraId="17A2E86D" w14:textId="77777777" w:rsidR="004B026D" w:rsidRPr="006C4111" w:rsidRDefault="004B026D" w:rsidP="00BF7E64">
      <w:pPr>
        <w:pStyle w:val="ListParagraph"/>
        <w:numPr>
          <w:ilvl w:val="0"/>
          <w:numId w:val="35"/>
        </w:numPr>
        <w:tabs>
          <w:tab w:val="left" w:pos="9090"/>
        </w:tabs>
        <w:ind w:left="1080"/>
        <w:rPr>
          <w:sz w:val="22"/>
          <w:szCs w:val="22"/>
        </w:rPr>
      </w:pPr>
      <w:r w:rsidRPr="4AE29968">
        <w:rPr>
          <w:sz w:val="22"/>
          <w:szCs w:val="22"/>
        </w:rPr>
        <w:t>If the revised POC is acceptable, the Department will notify the facility in writing.</w:t>
      </w:r>
    </w:p>
    <w:p w14:paraId="5FBB600F" w14:textId="77777777" w:rsidR="004B026D" w:rsidRPr="006C4111" w:rsidRDefault="004B026D" w:rsidP="4AE29968">
      <w:pPr>
        <w:pStyle w:val="ListParagraph"/>
        <w:tabs>
          <w:tab w:val="left" w:pos="9090"/>
        </w:tabs>
        <w:ind w:left="1080"/>
        <w:rPr>
          <w:sz w:val="22"/>
          <w:szCs w:val="22"/>
        </w:rPr>
      </w:pPr>
    </w:p>
    <w:p w14:paraId="3260FDB6" w14:textId="77777777" w:rsidR="004B026D" w:rsidRPr="006C4111" w:rsidRDefault="004B026D" w:rsidP="00BF7E64">
      <w:pPr>
        <w:pStyle w:val="ListParagraph"/>
        <w:numPr>
          <w:ilvl w:val="0"/>
          <w:numId w:val="35"/>
        </w:numPr>
        <w:tabs>
          <w:tab w:val="left" w:pos="9090"/>
        </w:tabs>
        <w:ind w:left="1080"/>
        <w:rPr>
          <w:sz w:val="22"/>
          <w:szCs w:val="22"/>
        </w:rPr>
      </w:pPr>
      <w:r w:rsidRPr="4AE29968">
        <w:rPr>
          <w:sz w:val="22"/>
          <w:szCs w:val="22"/>
        </w:rPr>
        <w:t>The Department’s determination of the acceptability of a POC is not subject to appeal.</w:t>
      </w:r>
    </w:p>
    <w:p w14:paraId="4DF1F5ED" w14:textId="77777777" w:rsidR="004B026D" w:rsidRPr="006C4111" w:rsidRDefault="004B026D" w:rsidP="4AE29968">
      <w:pPr>
        <w:pStyle w:val="ListParagraph"/>
        <w:tabs>
          <w:tab w:val="left" w:pos="9090"/>
        </w:tabs>
        <w:rPr>
          <w:sz w:val="22"/>
          <w:szCs w:val="22"/>
        </w:rPr>
      </w:pPr>
    </w:p>
    <w:p w14:paraId="56745186" w14:textId="77777777" w:rsidR="004B026D" w:rsidRPr="006C4111" w:rsidRDefault="004B026D" w:rsidP="4AE29968">
      <w:pPr>
        <w:tabs>
          <w:tab w:val="left" w:pos="9090"/>
        </w:tabs>
        <w:ind w:left="720" w:hanging="360"/>
        <w:rPr>
          <w:sz w:val="22"/>
          <w:szCs w:val="22"/>
        </w:rPr>
      </w:pPr>
      <w:r w:rsidRPr="4AE29968">
        <w:rPr>
          <w:b/>
          <w:bCs/>
          <w:sz w:val="22"/>
          <w:szCs w:val="22"/>
        </w:rPr>
        <w:t xml:space="preserve">4. </w:t>
      </w:r>
      <w:r>
        <w:tab/>
      </w:r>
      <w:bookmarkStart w:id="32" w:name="_Hlk179553776"/>
      <w:r w:rsidRPr="4AE29968">
        <w:rPr>
          <w:b/>
          <w:bCs/>
          <w:sz w:val="22"/>
          <w:szCs w:val="22"/>
        </w:rPr>
        <w:t xml:space="preserve">Compliance Responsibility.  </w:t>
      </w:r>
      <w:bookmarkEnd w:id="32"/>
      <w:r w:rsidRPr="4AE29968">
        <w:rPr>
          <w:sz w:val="22"/>
          <w:szCs w:val="22"/>
        </w:rPr>
        <w:t>The facility is responsible for compliance with their submitted POC.</w:t>
      </w:r>
    </w:p>
    <w:p w14:paraId="47686602" w14:textId="77777777" w:rsidR="004B026D" w:rsidRPr="006C4111" w:rsidRDefault="004B026D" w:rsidP="4AE29968">
      <w:pPr>
        <w:tabs>
          <w:tab w:val="left" w:pos="9090"/>
        </w:tabs>
        <w:rPr>
          <w:sz w:val="22"/>
          <w:szCs w:val="22"/>
        </w:rPr>
      </w:pPr>
    </w:p>
    <w:p w14:paraId="0B1E3CE3" w14:textId="647CD10B" w:rsidR="004B026D" w:rsidRPr="00A84E40" w:rsidRDefault="004B026D" w:rsidP="00BF7E64">
      <w:pPr>
        <w:pStyle w:val="ListParagraph"/>
        <w:numPr>
          <w:ilvl w:val="0"/>
          <w:numId w:val="113"/>
        </w:numPr>
        <w:rPr>
          <w:sz w:val="22"/>
          <w:szCs w:val="22"/>
        </w:rPr>
      </w:pPr>
      <w:r w:rsidRPr="00A84E40">
        <w:rPr>
          <w:b/>
          <w:bCs/>
          <w:sz w:val="22"/>
          <w:szCs w:val="22"/>
        </w:rPr>
        <w:t>Informal conferences.</w:t>
      </w:r>
    </w:p>
    <w:p w14:paraId="221281FF" w14:textId="77777777" w:rsidR="004B026D" w:rsidRPr="006C4111" w:rsidRDefault="004B026D" w:rsidP="4AE29968">
      <w:pPr>
        <w:pStyle w:val="ListParagraph"/>
        <w:tabs>
          <w:tab w:val="left" w:pos="9090"/>
        </w:tabs>
        <w:rPr>
          <w:sz w:val="22"/>
          <w:szCs w:val="22"/>
        </w:rPr>
      </w:pPr>
    </w:p>
    <w:p w14:paraId="3B11C996" w14:textId="72A3DF4C" w:rsidR="004B026D" w:rsidRPr="006C4111" w:rsidRDefault="004B026D" w:rsidP="00BF7E64">
      <w:pPr>
        <w:pStyle w:val="BodyTextIndent3"/>
        <w:numPr>
          <w:ilvl w:val="0"/>
          <w:numId w:val="115"/>
        </w:numPr>
        <w:tabs>
          <w:tab w:val="clear" w:pos="720"/>
          <w:tab w:val="clear" w:pos="1800"/>
          <w:tab w:val="clear" w:pos="2160"/>
          <w:tab w:val="clear" w:pos="2664"/>
          <w:tab w:val="left" w:pos="9090"/>
        </w:tabs>
        <w:ind w:left="720" w:hanging="180"/>
        <w:rPr>
          <w:b/>
          <w:bCs/>
          <w:sz w:val="22"/>
          <w:szCs w:val="22"/>
        </w:rPr>
      </w:pPr>
      <w:bookmarkStart w:id="33" w:name="_Hlk179554085"/>
      <w:r w:rsidRPr="4AE29968">
        <w:rPr>
          <w:b/>
          <w:bCs/>
          <w:sz w:val="22"/>
          <w:szCs w:val="22"/>
        </w:rPr>
        <w:t>Dispute of SOD Finding(s).</w:t>
      </w:r>
      <w:bookmarkEnd w:id="33"/>
      <w:r w:rsidRPr="4AE29968">
        <w:rPr>
          <w:b/>
          <w:bCs/>
          <w:sz w:val="22"/>
          <w:szCs w:val="22"/>
        </w:rPr>
        <w:t xml:space="preserve"> </w:t>
      </w:r>
      <w:r w:rsidRPr="4AE29968">
        <w:rPr>
          <w:sz w:val="22"/>
          <w:szCs w:val="22"/>
        </w:rPr>
        <w:t xml:space="preserve">A provider wishing to dispute </w:t>
      </w:r>
      <w:r w:rsidR="00BF6E81">
        <w:rPr>
          <w:sz w:val="22"/>
          <w:szCs w:val="22"/>
        </w:rPr>
        <w:t>a deficiency cited in an</w:t>
      </w:r>
      <w:r w:rsidRPr="4AE29968">
        <w:rPr>
          <w:sz w:val="22"/>
          <w:szCs w:val="22"/>
        </w:rPr>
        <w:t xml:space="preserve"> SOD</w:t>
      </w:r>
      <w:bookmarkStart w:id="34" w:name="_Hlk179554121"/>
      <w:r w:rsidR="000D623B">
        <w:rPr>
          <w:sz w:val="22"/>
          <w:szCs w:val="22"/>
        </w:rPr>
        <w:t>,</w:t>
      </w:r>
      <w:r w:rsidR="000D623B" w:rsidRPr="000D623B">
        <w:rPr>
          <w:sz w:val="22"/>
          <w:szCs w:val="22"/>
        </w:rPr>
        <w:t xml:space="preserve"> a decision of the Department to deny a waiver request</w:t>
      </w:r>
      <w:r w:rsidR="000D623B">
        <w:rPr>
          <w:sz w:val="22"/>
          <w:szCs w:val="22"/>
        </w:rPr>
        <w:t>,</w:t>
      </w:r>
      <w:r w:rsidR="000D623B" w:rsidRPr="000D623B">
        <w:rPr>
          <w:sz w:val="22"/>
          <w:szCs w:val="22"/>
        </w:rPr>
        <w:t xml:space="preserve"> or</w:t>
      </w:r>
      <w:r w:rsidR="000D623B">
        <w:rPr>
          <w:sz w:val="22"/>
          <w:szCs w:val="22"/>
        </w:rPr>
        <w:t xml:space="preserve"> to</w:t>
      </w:r>
      <w:r w:rsidR="000D623B" w:rsidRPr="000D623B">
        <w:rPr>
          <w:sz w:val="22"/>
          <w:szCs w:val="22"/>
        </w:rPr>
        <w:t xml:space="preserve"> require the revision of a POC</w:t>
      </w:r>
      <w:r w:rsidRPr="4AE29968">
        <w:rPr>
          <w:sz w:val="22"/>
          <w:szCs w:val="22"/>
        </w:rPr>
        <w:t xml:space="preserve"> </w:t>
      </w:r>
      <w:bookmarkEnd w:id="34"/>
      <w:r w:rsidRPr="4AE29968">
        <w:rPr>
          <w:sz w:val="22"/>
          <w:szCs w:val="22"/>
        </w:rPr>
        <w:t>must submit a written request for an informal conference to DLC within ten business days of receipt of the SOD.</w:t>
      </w:r>
    </w:p>
    <w:p w14:paraId="346F50F1" w14:textId="77777777" w:rsidR="004B026D" w:rsidRPr="006C4111" w:rsidRDefault="004B026D" w:rsidP="4AE29968">
      <w:pPr>
        <w:pStyle w:val="ListParagraph"/>
        <w:tabs>
          <w:tab w:val="left" w:pos="9090"/>
        </w:tabs>
        <w:ind w:left="1440" w:hanging="360"/>
        <w:rPr>
          <w:sz w:val="22"/>
          <w:szCs w:val="22"/>
        </w:rPr>
      </w:pPr>
    </w:p>
    <w:p w14:paraId="2D80F209" w14:textId="67A0035E" w:rsidR="004B026D" w:rsidRPr="006C4111" w:rsidRDefault="004B026D" w:rsidP="00BF7E64">
      <w:pPr>
        <w:pStyle w:val="ListParagraph"/>
        <w:numPr>
          <w:ilvl w:val="0"/>
          <w:numId w:val="36"/>
        </w:numPr>
        <w:tabs>
          <w:tab w:val="left" w:pos="9090"/>
        </w:tabs>
        <w:ind w:left="1080"/>
        <w:rPr>
          <w:sz w:val="22"/>
          <w:szCs w:val="22"/>
        </w:rPr>
      </w:pPr>
      <w:r w:rsidRPr="4AE29968">
        <w:rPr>
          <w:sz w:val="22"/>
          <w:szCs w:val="22"/>
        </w:rPr>
        <w:t xml:space="preserve">The written request for an informal conference must specifically identify what </w:t>
      </w:r>
      <w:r w:rsidR="00F55145">
        <w:rPr>
          <w:sz w:val="22"/>
          <w:szCs w:val="22"/>
        </w:rPr>
        <w:t xml:space="preserve">citation(s) or </w:t>
      </w:r>
      <w:r w:rsidR="00292ED3">
        <w:rPr>
          <w:sz w:val="22"/>
          <w:szCs w:val="22"/>
        </w:rPr>
        <w:t xml:space="preserve">decision </w:t>
      </w:r>
      <w:r w:rsidR="00F55145">
        <w:rPr>
          <w:sz w:val="22"/>
          <w:szCs w:val="22"/>
        </w:rPr>
        <w:t>is</w:t>
      </w:r>
      <w:r w:rsidR="00F55145" w:rsidRPr="4AE29968">
        <w:rPr>
          <w:sz w:val="22"/>
          <w:szCs w:val="22"/>
        </w:rPr>
        <w:t xml:space="preserve"> </w:t>
      </w:r>
      <w:r w:rsidRPr="4AE29968">
        <w:rPr>
          <w:sz w:val="22"/>
          <w:szCs w:val="22"/>
        </w:rPr>
        <w:t xml:space="preserve">being </w:t>
      </w:r>
      <w:r w:rsidR="00292ED3">
        <w:rPr>
          <w:sz w:val="22"/>
          <w:szCs w:val="22"/>
        </w:rPr>
        <w:t>disputed</w:t>
      </w:r>
      <w:r w:rsidRPr="4AE29968">
        <w:rPr>
          <w:sz w:val="22"/>
          <w:szCs w:val="22"/>
        </w:rPr>
        <w:t xml:space="preserve">, include a reason for the request, </w:t>
      </w:r>
      <w:r w:rsidR="00F55145">
        <w:rPr>
          <w:sz w:val="22"/>
          <w:szCs w:val="22"/>
        </w:rPr>
        <w:t xml:space="preserve">and </w:t>
      </w:r>
      <w:r w:rsidRPr="4AE29968">
        <w:rPr>
          <w:sz w:val="22"/>
          <w:szCs w:val="22"/>
        </w:rPr>
        <w:t>evidence to support the disputation.</w:t>
      </w:r>
    </w:p>
    <w:p w14:paraId="46D21DDC" w14:textId="77777777" w:rsidR="004B026D" w:rsidRPr="006C4111" w:rsidRDefault="004B026D" w:rsidP="4AE29968">
      <w:pPr>
        <w:pStyle w:val="ListParagraph"/>
        <w:tabs>
          <w:tab w:val="left" w:pos="9090"/>
        </w:tabs>
        <w:ind w:left="1080" w:hanging="360"/>
        <w:rPr>
          <w:sz w:val="22"/>
          <w:szCs w:val="22"/>
        </w:rPr>
      </w:pPr>
    </w:p>
    <w:p w14:paraId="05D04B8E" w14:textId="77777777" w:rsidR="004B026D" w:rsidRPr="006C4111" w:rsidRDefault="004B026D" w:rsidP="00BF7E64">
      <w:pPr>
        <w:pStyle w:val="ListParagraph"/>
        <w:numPr>
          <w:ilvl w:val="0"/>
          <w:numId w:val="36"/>
        </w:numPr>
        <w:tabs>
          <w:tab w:val="left" w:pos="9090"/>
        </w:tabs>
        <w:ind w:left="1080"/>
        <w:rPr>
          <w:sz w:val="22"/>
          <w:szCs w:val="22"/>
        </w:rPr>
      </w:pPr>
      <w:r w:rsidRPr="4AE29968">
        <w:rPr>
          <w:sz w:val="22"/>
          <w:szCs w:val="22"/>
        </w:rPr>
        <w:t>Informal conferences may not be used to present evidence that was required to be available at the time of the survey/investigation.</w:t>
      </w:r>
    </w:p>
    <w:p w14:paraId="22EF36C4" w14:textId="77777777" w:rsidR="004B026D" w:rsidRPr="006C4111" w:rsidRDefault="004B026D" w:rsidP="4AE29968">
      <w:pPr>
        <w:pStyle w:val="ListParagraph"/>
        <w:tabs>
          <w:tab w:val="left" w:pos="9090"/>
        </w:tabs>
        <w:ind w:left="1080" w:hanging="360"/>
        <w:rPr>
          <w:sz w:val="22"/>
          <w:szCs w:val="22"/>
        </w:rPr>
      </w:pPr>
    </w:p>
    <w:p w14:paraId="4E14CF2D" w14:textId="645B54FA" w:rsidR="004B026D" w:rsidRPr="006C4111" w:rsidRDefault="004B026D" w:rsidP="00BF7E64">
      <w:pPr>
        <w:pStyle w:val="ListParagraph"/>
        <w:numPr>
          <w:ilvl w:val="0"/>
          <w:numId w:val="36"/>
        </w:numPr>
        <w:tabs>
          <w:tab w:val="left" w:pos="9090"/>
        </w:tabs>
        <w:ind w:left="1080"/>
        <w:rPr>
          <w:sz w:val="22"/>
          <w:szCs w:val="22"/>
        </w:rPr>
      </w:pPr>
      <w:r w:rsidRPr="4AE29968">
        <w:rPr>
          <w:sz w:val="22"/>
          <w:szCs w:val="22"/>
        </w:rPr>
        <w:t>Only one informal conference will be permitted in regard to each inspection that results in the issuance of a SOD</w:t>
      </w:r>
      <w:r w:rsidR="00C44535">
        <w:rPr>
          <w:sz w:val="22"/>
          <w:szCs w:val="22"/>
        </w:rPr>
        <w:t xml:space="preserve">, each </w:t>
      </w:r>
      <w:r w:rsidR="00AC67BD" w:rsidRPr="00AC67BD">
        <w:rPr>
          <w:sz w:val="22"/>
          <w:szCs w:val="22"/>
        </w:rPr>
        <w:t>waiver dispute</w:t>
      </w:r>
      <w:r w:rsidR="00C44535">
        <w:rPr>
          <w:sz w:val="22"/>
          <w:szCs w:val="22"/>
        </w:rPr>
        <w:t>,</w:t>
      </w:r>
      <w:r w:rsidR="00AC67BD" w:rsidRPr="00AC67BD">
        <w:rPr>
          <w:sz w:val="22"/>
          <w:szCs w:val="22"/>
        </w:rPr>
        <w:t xml:space="preserve"> and </w:t>
      </w:r>
      <w:r w:rsidR="00C44535">
        <w:rPr>
          <w:sz w:val="22"/>
          <w:szCs w:val="22"/>
        </w:rPr>
        <w:t xml:space="preserve">each </w:t>
      </w:r>
      <w:r w:rsidR="0016748B">
        <w:rPr>
          <w:sz w:val="22"/>
          <w:szCs w:val="22"/>
        </w:rPr>
        <w:t xml:space="preserve">required revision of a </w:t>
      </w:r>
      <w:r w:rsidR="00AC67BD" w:rsidRPr="00AC67BD">
        <w:rPr>
          <w:sz w:val="22"/>
          <w:szCs w:val="22"/>
        </w:rPr>
        <w:t>POC</w:t>
      </w:r>
      <w:r w:rsidR="0016748B">
        <w:rPr>
          <w:sz w:val="22"/>
          <w:szCs w:val="22"/>
        </w:rPr>
        <w:t>.</w:t>
      </w:r>
      <w:r w:rsidRPr="4AE29968">
        <w:rPr>
          <w:sz w:val="22"/>
          <w:szCs w:val="22"/>
        </w:rPr>
        <w:t xml:space="preserve"> </w:t>
      </w:r>
    </w:p>
    <w:p w14:paraId="0F5CC040" w14:textId="77777777" w:rsidR="004B026D" w:rsidRPr="006C4111" w:rsidRDefault="004B026D" w:rsidP="4AE29968">
      <w:pPr>
        <w:pStyle w:val="ListParagraph"/>
        <w:tabs>
          <w:tab w:val="left" w:pos="9090"/>
        </w:tabs>
        <w:ind w:left="1080"/>
        <w:rPr>
          <w:sz w:val="22"/>
          <w:szCs w:val="22"/>
        </w:rPr>
      </w:pPr>
    </w:p>
    <w:p w14:paraId="744814FD" w14:textId="435394A9" w:rsidR="004B026D" w:rsidRPr="006C4111" w:rsidRDefault="004B026D" w:rsidP="00BF7E64">
      <w:pPr>
        <w:pStyle w:val="ListParagraph"/>
        <w:numPr>
          <w:ilvl w:val="0"/>
          <w:numId w:val="36"/>
        </w:numPr>
        <w:tabs>
          <w:tab w:val="left" w:pos="9090"/>
        </w:tabs>
        <w:ind w:left="1080"/>
        <w:rPr>
          <w:sz w:val="22"/>
          <w:szCs w:val="22"/>
        </w:rPr>
      </w:pPr>
      <w:r w:rsidRPr="4AE29968">
        <w:rPr>
          <w:sz w:val="22"/>
          <w:szCs w:val="22"/>
        </w:rPr>
        <w:lastRenderedPageBreak/>
        <w:t>Failure to appear at the scheduled time of the informal conference or failure to provide at least 24-hour notice of the need to reschedule the informal conference will result in a forfeit of the opportunity for an informal conference.</w:t>
      </w:r>
    </w:p>
    <w:p w14:paraId="0C5A2187" w14:textId="77777777" w:rsidR="004B026D" w:rsidRPr="006C4111" w:rsidRDefault="004B026D" w:rsidP="4AE29968">
      <w:pPr>
        <w:pStyle w:val="ListParagraph"/>
        <w:tabs>
          <w:tab w:val="left" w:pos="9090"/>
        </w:tabs>
        <w:ind w:left="1080" w:hanging="360"/>
        <w:rPr>
          <w:sz w:val="22"/>
          <w:szCs w:val="22"/>
        </w:rPr>
      </w:pPr>
    </w:p>
    <w:p w14:paraId="78C4F601" w14:textId="77777777" w:rsidR="004B026D" w:rsidRPr="006C4111" w:rsidRDefault="004B026D" w:rsidP="00BF7E64">
      <w:pPr>
        <w:pStyle w:val="ListParagraph"/>
        <w:numPr>
          <w:ilvl w:val="0"/>
          <w:numId w:val="36"/>
        </w:numPr>
        <w:tabs>
          <w:tab w:val="left" w:pos="9090"/>
        </w:tabs>
        <w:ind w:left="1080"/>
        <w:rPr>
          <w:sz w:val="22"/>
          <w:szCs w:val="22"/>
        </w:rPr>
      </w:pPr>
      <w:r w:rsidRPr="4AE29968">
        <w:rPr>
          <w:sz w:val="22"/>
          <w:szCs w:val="22"/>
        </w:rPr>
        <w:t>Upon receiving the request for an informal conference, DLC will evaluate the following factors:</w:t>
      </w:r>
    </w:p>
    <w:p w14:paraId="371E8CE2" w14:textId="77777777" w:rsidR="004B026D" w:rsidRPr="006C4111" w:rsidRDefault="004B026D" w:rsidP="4AE29968">
      <w:pPr>
        <w:tabs>
          <w:tab w:val="left" w:pos="9090"/>
        </w:tabs>
        <w:rPr>
          <w:sz w:val="22"/>
          <w:szCs w:val="22"/>
        </w:rPr>
      </w:pPr>
    </w:p>
    <w:p w14:paraId="2A0F9225" w14:textId="4D344346" w:rsidR="004B026D" w:rsidRPr="006C4111" w:rsidRDefault="004B026D" w:rsidP="00BF7E64">
      <w:pPr>
        <w:pStyle w:val="BodyTextIndent3"/>
        <w:numPr>
          <w:ilvl w:val="0"/>
          <w:numId w:val="37"/>
        </w:numPr>
        <w:tabs>
          <w:tab w:val="clear" w:pos="720"/>
          <w:tab w:val="clear" w:pos="1800"/>
          <w:tab w:val="clear" w:pos="2160"/>
          <w:tab w:val="clear" w:pos="2664"/>
          <w:tab w:val="left" w:pos="9090"/>
        </w:tabs>
        <w:ind w:left="1440"/>
        <w:rPr>
          <w:sz w:val="22"/>
          <w:szCs w:val="22"/>
        </w:rPr>
      </w:pPr>
      <w:r w:rsidRPr="4AE29968">
        <w:rPr>
          <w:sz w:val="22"/>
          <w:szCs w:val="22"/>
        </w:rPr>
        <w:t xml:space="preserve">Whether the request was </w:t>
      </w:r>
      <w:r w:rsidR="00BF6E81">
        <w:rPr>
          <w:sz w:val="22"/>
          <w:szCs w:val="22"/>
        </w:rPr>
        <w:t xml:space="preserve">timely </w:t>
      </w:r>
      <w:r w:rsidRPr="4AE29968">
        <w:rPr>
          <w:sz w:val="22"/>
          <w:szCs w:val="22"/>
        </w:rPr>
        <w:t>filed;</w:t>
      </w:r>
    </w:p>
    <w:p w14:paraId="32665954" w14:textId="77777777" w:rsidR="004B026D" w:rsidRPr="006C4111" w:rsidRDefault="004B026D" w:rsidP="4AE29968">
      <w:pPr>
        <w:pStyle w:val="BodyTextIndent3"/>
        <w:tabs>
          <w:tab w:val="clear" w:pos="720"/>
          <w:tab w:val="clear" w:pos="1800"/>
          <w:tab w:val="clear" w:pos="2160"/>
          <w:tab w:val="clear" w:pos="2664"/>
          <w:tab w:val="left" w:pos="9090"/>
        </w:tabs>
        <w:ind w:left="1440" w:hanging="360"/>
        <w:rPr>
          <w:sz w:val="22"/>
          <w:szCs w:val="22"/>
        </w:rPr>
      </w:pPr>
    </w:p>
    <w:p w14:paraId="1B7DB4B9" w14:textId="7255AA3C" w:rsidR="004B026D" w:rsidRPr="006C4111" w:rsidRDefault="004B026D" w:rsidP="00BF7E64">
      <w:pPr>
        <w:pStyle w:val="ListParagraph"/>
        <w:numPr>
          <w:ilvl w:val="0"/>
          <w:numId w:val="37"/>
        </w:numPr>
        <w:tabs>
          <w:tab w:val="left" w:pos="9090"/>
        </w:tabs>
        <w:ind w:left="1440"/>
        <w:rPr>
          <w:sz w:val="22"/>
          <w:szCs w:val="22"/>
        </w:rPr>
      </w:pPr>
      <w:r w:rsidRPr="4AE29968">
        <w:rPr>
          <w:sz w:val="22"/>
          <w:szCs w:val="22"/>
        </w:rPr>
        <w:t xml:space="preserve">Whether the request includes sufficient evidence </w:t>
      </w:r>
      <w:r w:rsidR="00BF6E81">
        <w:rPr>
          <w:sz w:val="22"/>
          <w:szCs w:val="22"/>
        </w:rPr>
        <w:t>and</w:t>
      </w:r>
      <w:r w:rsidR="00BF6E81" w:rsidRPr="4AE29968">
        <w:rPr>
          <w:sz w:val="22"/>
          <w:szCs w:val="22"/>
        </w:rPr>
        <w:t xml:space="preserve"> </w:t>
      </w:r>
      <w:r w:rsidRPr="4AE29968">
        <w:rPr>
          <w:sz w:val="22"/>
          <w:szCs w:val="22"/>
        </w:rPr>
        <w:t xml:space="preserve">reason for contesting </w:t>
      </w:r>
      <w:bookmarkStart w:id="35" w:name="_Hlk179554708"/>
      <w:r w:rsidR="008019D1">
        <w:rPr>
          <w:sz w:val="22"/>
          <w:szCs w:val="22"/>
        </w:rPr>
        <w:t xml:space="preserve">the Department’s </w:t>
      </w:r>
      <w:r w:rsidR="00E800F9">
        <w:rPr>
          <w:sz w:val="22"/>
          <w:szCs w:val="22"/>
        </w:rPr>
        <w:t xml:space="preserve">citation or </w:t>
      </w:r>
      <w:r w:rsidR="008019D1">
        <w:rPr>
          <w:sz w:val="22"/>
          <w:szCs w:val="22"/>
        </w:rPr>
        <w:t>decision</w:t>
      </w:r>
      <w:bookmarkEnd w:id="35"/>
      <w:r w:rsidRPr="4AE29968">
        <w:rPr>
          <w:sz w:val="22"/>
          <w:szCs w:val="22"/>
        </w:rPr>
        <w:t>; and</w:t>
      </w:r>
    </w:p>
    <w:p w14:paraId="408AE271" w14:textId="77777777" w:rsidR="004B026D" w:rsidRPr="006C4111" w:rsidRDefault="004B026D" w:rsidP="4AE29968">
      <w:pPr>
        <w:pStyle w:val="ListParagraph"/>
        <w:tabs>
          <w:tab w:val="left" w:pos="9090"/>
        </w:tabs>
        <w:ind w:left="1440" w:hanging="360"/>
        <w:rPr>
          <w:sz w:val="22"/>
          <w:szCs w:val="22"/>
        </w:rPr>
      </w:pPr>
    </w:p>
    <w:p w14:paraId="2B1DDC99" w14:textId="72881B84" w:rsidR="004B026D" w:rsidRPr="006C4111" w:rsidRDefault="00437F93" w:rsidP="00BF7E64">
      <w:pPr>
        <w:pStyle w:val="ListParagraph"/>
        <w:numPr>
          <w:ilvl w:val="0"/>
          <w:numId w:val="37"/>
        </w:numPr>
        <w:tabs>
          <w:tab w:val="left" w:pos="9090"/>
        </w:tabs>
        <w:ind w:left="1440"/>
        <w:rPr>
          <w:sz w:val="22"/>
          <w:szCs w:val="22"/>
        </w:rPr>
      </w:pPr>
      <w:r>
        <w:rPr>
          <w:sz w:val="22"/>
          <w:szCs w:val="22"/>
        </w:rPr>
        <w:t>If the subject of the informal conference is an SOD, w</w:t>
      </w:r>
      <w:r w:rsidR="004B026D" w:rsidRPr="4AE29968">
        <w:rPr>
          <w:sz w:val="22"/>
          <w:szCs w:val="22"/>
        </w:rPr>
        <w:t>hether evidence required by rule or statute to be available at the time of the survey/investigation</w:t>
      </w:r>
      <w:r w:rsidR="00E800F9">
        <w:rPr>
          <w:sz w:val="22"/>
          <w:szCs w:val="22"/>
        </w:rPr>
        <w:t xml:space="preserve"> was available, if applicable</w:t>
      </w:r>
      <w:r w:rsidR="004B026D" w:rsidRPr="4AE29968">
        <w:rPr>
          <w:sz w:val="22"/>
          <w:szCs w:val="22"/>
        </w:rPr>
        <w:t>.</w:t>
      </w:r>
    </w:p>
    <w:p w14:paraId="33A4A15D" w14:textId="77777777" w:rsidR="004B026D" w:rsidRPr="006C4111" w:rsidRDefault="004B026D" w:rsidP="4AE29968">
      <w:pPr>
        <w:pStyle w:val="ListParagraph"/>
        <w:tabs>
          <w:tab w:val="left" w:pos="9090"/>
        </w:tabs>
        <w:ind w:left="4140" w:hanging="1080"/>
        <w:rPr>
          <w:sz w:val="22"/>
          <w:szCs w:val="22"/>
        </w:rPr>
      </w:pPr>
    </w:p>
    <w:p w14:paraId="4DCF4713" w14:textId="77777777" w:rsidR="004B026D" w:rsidRPr="006C4111" w:rsidRDefault="004B026D" w:rsidP="00BF7E64">
      <w:pPr>
        <w:pStyle w:val="ListParagraph"/>
        <w:numPr>
          <w:ilvl w:val="0"/>
          <w:numId w:val="36"/>
        </w:numPr>
        <w:tabs>
          <w:tab w:val="left" w:pos="9090"/>
        </w:tabs>
        <w:spacing w:line="276" w:lineRule="auto"/>
        <w:ind w:left="1080"/>
        <w:rPr>
          <w:sz w:val="22"/>
          <w:szCs w:val="22"/>
        </w:rPr>
      </w:pPr>
      <w:r w:rsidRPr="4AE29968">
        <w:rPr>
          <w:sz w:val="22"/>
          <w:szCs w:val="22"/>
        </w:rPr>
        <w:t>If the request meets the above requirements, DLC will schedule an informal conference.</w:t>
      </w:r>
    </w:p>
    <w:p w14:paraId="23E67906" w14:textId="77777777" w:rsidR="004B026D" w:rsidRPr="006C4111" w:rsidRDefault="004B026D" w:rsidP="4AE29968">
      <w:pPr>
        <w:pStyle w:val="ListParagraph"/>
        <w:tabs>
          <w:tab w:val="left" w:pos="9090"/>
        </w:tabs>
        <w:ind w:left="3960"/>
        <w:rPr>
          <w:sz w:val="22"/>
          <w:szCs w:val="22"/>
        </w:rPr>
      </w:pPr>
    </w:p>
    <w:p w14:paraId="5BBD9BD7" w14:textId="77777777" w:rsidR="004B026D" w:rsidRPr="006C4111" w:rsidRDefault="004B026D" w:rsidP="00BF7E64">
      <w:pPr>
        <w:pStyle w:val="ListParagraph"/>
        <w:numPr>
          <w:ilvl w:val="0"/>
          <w:numId w:val="114"/>
        </w:numPr>
        <w:tabs>
          <w:tab w:val="left" w:pos="9090"/>
        </w:tabs>
        <w:ind w:left="1440"/>
        <w:rPr>
          <w:sz w:val="22"/>
          <w:szCs w:val="22"/>
        </w:rPr>
      </w:pPr>
      <w:r w:rsidRPr="4AE29968">
        <w:rPr>
          <w:sz w:val="22"/>
          <w:szCs w:val="22"/>
        </w:rPr>
        <w:t>Legal counsel is not necessary at an informal conference.  If a facility chooses to be accompanied by counsel, then the facility must notify DLC of this in their request for an informal conference.  DLC reserves the right to cancel an informal conference when a facility’s counsel arrives without prior notice.</w:t>
      </w:r>
    </w:p>
    <w:p w14:paraId="14107DF2" w14:textId="77777777" w:rsidR="004B026D" w:rsidRPr="006C4111" w:rsidRDefault="004B026D" w:rsidP="4AE29968">
      <w:pPr>
        <w:pStyle w:val="ListParagraph"/>
        <w:tabs>
          <w:tab w:val="left" w:pos="9090"/>
        </w:tabs>
        <w:ind w:left="1440" w:hanging="360"/>
        <w:rPr>
          <w:sz w:val="22"/>
          <w:szCs w:val="22"/>
        </w:rPr>
      </w:pPr>
    </w:p>
    <w:p w14:paraId="3D81488E" w14:textId="013DBD42" w:rsidR="0066261E" w:rsidRDefault="004B026D" w:rsidP="00BF7E64">
      <w:pPr>
        <w:pStyle w:val="ListParagraph"/>
        <w:numPr>
          <w:ilvl w:val="0"/>
          <w:numId w:val="114"/>
        </w:numPr>
        <w:tabs>
          <w:tab w:val="left" w:pos="9090"/>
        </w:tabs>
        <w:ind w:left="1440"/>
        <w:rPr>
          <w:sz w:val="22"/>
          <w:szCs w:val="22"/>
        </w:rPr>
      </w:pPr>
      <w:r w:rsidRPr="4AE29968">
        <w:rPr>
          <w:sz w:val="22"/>
          <w:szCs w:val="22"/>
        </w:rPr>
        <w:t>Informal conferences will be scheduled upon availability of DLC staff.</w:t>
      </w:r>
    </w:p>
    <w:p w14:paraId="23C94DC6" w14:textId="77777777" w:rsidR="0066261E" w:rsidRPr="0066261E" w:rsidRDefault="0066261E" w:rsidP="0066261E">
      <w:pPr>
        <w:pStyle w:val="ListParagraph"/>
        <w:rPr>
          <w:sz w:val="22"/>
          <w:szCs w:val="22"/>
        </w:rPr>
      </w:pPr>
    </w:p>
    <w:p w14:paraId="57EEAF20" w14:textId="1D2D7B23" w:rsidR="0066261E" w:rsidRDefault="0066261E" w:rsidP="00BF7E64">
      <w:pPr>
        <w:pStyle w:val="ListParagraph"/>
        <w:numPr>
          <w:ilvl w:val="0"/>
          <w:numId w:val="114"/>
        </w:numPr>
        <w:tabs>
          <w:tab w:val="left" w:pos="9090"/>
        </w:tabs>
        <w:ind w:left="1440"/>
        <w:rPr>
          <w:sz w:val="22"/>
          <w:szCs w:val="22"/>
        </w:rPr>
      </w:pPr>
      <w:bookmarkStart w:id="36" w:name="_Hlk179557251"/>
      <w:r w:rsidRPr="0066261E">
        <w:rPr>
          <w:sz w:val="22"/>
          <w:szCs w:val="22"/>
        </w:rPr>
        <w:t>A courtesy informal conference may result i</w:t>
      </w:r>
      <w:r>
        <w:rPr>
          <w:sz w:val="22"/>
          <w:szCs w:val="22"/>
        </w:rPr>
        <w:t>n n</w:t>
      </w:r>
      <w:r w:rsidRPr="0066261E">
        <w:rPr>
          <w:sz w:val="22"/>
          <w:szCs w:val="22"/>
        </w:rPr>
        <w:t>o change to the SOD</w:t>
      </w:r>
      <w:r w:rsidR="00AD16B4">
        <w:rPr>
          <w:sz w:val="22"/>
          <w:szCs w:val="22"/>
        </w:rPr>
        <w:t>, PO</w:t>
      </w:r>
      <w:r w:rsidR="000B3248">
        <w:rPr>
          <w:sz w:val="22"/>
          <w:szCs w:val="22"/>
        </w:rPr>
        <w:t>C</w:t>
      </w:r>
      <w:r w:rsidR="00664A9A">
        <w:rPr>
          <w:sz w:val="22"/>
          <w:szCs w:val="22"/>
        </w:rPr>
        <w:t xml:space="preserve"> refusal</w:t>
      </w:r>
      <w:r w:rsidR="00AD16B4">
        <w:rPr>
          <w:sz w:val="22"/>
          <w:szCs w:val="22"/>
        </w:rPr>
        <w:t>, or waiver determination</w:t>
      </w:r>
      <w:r>
        <w:rPr>
          <w:sz w:val="22"/>
          <w:szCs w:val="22"/>
        </w:rPr>
        <w:t xml:space="preserve">, </w:t>
      </w:r>
      <w:r w:rsidRPr="0066261E">
        <w:rPr>
          <w:sz w:val="22"/>
          <w:szCs w:val="22"/>
        </w:rPr>
        <w:t>or revision to the SOD to accurately reflect the violations supported by the evidence</w:t>
      </w:r>
      <w:bookmarkEnd w:id="36"/>
      <w:r w:rsidR="000B3248">
        <w:rPr>
          <w:sz w:val="22"/>
          <w:szCs w:val="22"/>
        </w:rPr>
        <w:t>, acceptance of a POC</w:t>
      </w:r>
      <w:r w:rsidR="00664A9A">
        <w:rPr>
          <w:sz w:val="22"/>
          <w:szCs w:val="22"/>
        </w:rPr>
        <w:t xml:space="preserve"> as submitted, or acceptance of a waiver request</w:t>
      </w:r>
      <w:r w:rsidRPr="0066261E">
        <w:rPr>
          <w:sz w:val="22"/>
          <w:szCs w:val="22"/>
        </w:rPr>
        <w:t>.</w:t>
      </w:r>
    </w:p>
    <w:p w14:paraId="7AC13FBB" w14:textId="77777777" w:rsidR="0066261E" w:rsidRPr="0066261E" w:rsidRDefault="0066261E" w:rsidP="0066261E">
      <w:pPr>
        <w:pStyle w:val="ListParagraph"/>
        <w:rPr>
          <w:sz w:val="22"/>
          <w:szCs w:val="22"/>
        </w:rPr>
      </w:pPr>
    </w:p>
    <w:p w14:paraId="2490058C" w14:textId="303D8C34" w:rsidR="004B026D" w:rsidRDefault="0066261E" w:rsidP="00BF7E64">
      <w:pPr>
        <w:pStyle w:val="ListParagraph"/>
        <w:numPr>
          <w:ilvl w:val="0"/>
          <w:numId w:val="114"/>
        </w:numPr>
        <w:tabs>
          <w:tab w:val="left" w:pos="9090"/>
        </w:tabs>
        <w:ind w:left="1440"/>
        <w:rPr>
          <w:sz w:val="22"/>
          <w:szCs w:val="22"/>
        </w:rPr>
      </w:pPr>
      <w:bookmarkStart w:id="37" w:name="_Hlk179557307"/>
      <w:r>
        <w:rPr>
          <w:sz w:val="22"/>
          <w:szCs w:val="22"/>
        </w:rPr>
        <w:t>T</w:t>
      </w:r>
      <w:r w:rsidRPr="0066261E">
        <w:rPr>
          <w:sz w:val="22"/>
          <w:szCs w:val="22"/>
        </w:rPr>
        <w:t xml:space="preserve">he Department will notify the facility, in writing, of the results of the courtesy informal conference. If there is a revision to </w:t>
      </w:r>
      <w:r w:rsidR="00F90928">
        <w:rPr>
          <w:sz w:val="22"/>
          <w:szCs w:val="22"/>
        </w:rPr>
        <w:t xml:space="preserve">an </w:t>
      </w:r>
      <w:r w:rsidRPr="0066261E">
        <w:rPr>
          <w:sz w:val="22"/>
          <w:szCs w:val="22"/>
        </w:rPr>
        <w:t>SOD, a revised SOD will be issued to the agency and a POC must be submitted within ten (10) business days.</w:t>
      </w:r>
    </w:p>
    <w:bookmarkEnd w:id="37"/>
    <w:p w14:paraId="73DF6286" w14:textId="77777777" w:rsidR="0066261E" w:rsidRPr="0066261E" w:rsidRDefault="0066261E" w:rsidP="0066261E">
      <w:pPr>
        <w:tabs>
          <w:tab w:val="left" w:pos="9090"/>
        </w:tabs>
        <w:rPr>
          <w:sz w:val="22"/>
          <w:szCs w:val="22"/>
        </w:rPr>
      </w:pPr>
    </w:p>
    <w:p w14:paraId="443188B4" w14:textId="77777777" w:rsidR="004B026D" w:rsidRPr="006C4111" w:rsidRDefault="004B026D" w:rsidP="00BF7E64">
      <w:pPr>
        <w:pStyle w:val="ListParagraph"/>
        <w:numPr>
          <w:ilvl w:val="0"/>
          <w:numId w:val="114"/>
        </w:numPr>
        <w:tabs>
          <w:tab w:val="left" w:pos="9090"/>
        </w:tabs>
        <w:ind w:left="1440"/>
        <w:rPr>
          <w:sz w:val="22"/>
          <w:szCs w:val="22"/>
        </w:rPr>
      </w:pPr>
      <w:r w:rsidRPr="4AE29968">
        <w:rPr>
          <w:sz w:val="22"/>
          <w:szCs w:val="22"/>
        </w:rPr>
        <w:t>A POC is required to be submitted to DLC within ten business days of the facility’s receipt of a SOD.  The facility may not delay submitting a POC within the required timeframe because an informal conference has been requested.  Failure to submit a POC within the required timeframe may result in the facility being issued intermediate sanctions, in accordance with this rule.</w:t>
      </w:r>
    </w:p>
    <w:p w14:paraId="3B5627C0" w14:textId="77777777" w:rsidR="004B026D" w:rsidRPr="006C4111" w:rsidRDefault="004B026D" w:rsidP="4AE29968">
      <w:pPr>
        <w:pStyle w:val="ListParagraph"/>
        <w:tabs>
          <w:tab w:val="left" w:pos="9090"/>
        </w:tabs>
        <w:ind w:left="1440" w:hanging="360"/>
        <w:rPr>
          <w:sz w:val="22"/>
          <w:szCs w:val="22"/>
        </w:rPr>
      </w:pPr>
    </w:p>
    <w:p w14:paraId="733FB9BA" w14:textId="77777777" w:rsidR="004B026D" w:rsidRPr="006C4111" w:rsidRDefault="004B026D" w:rsidP="00BF7E64">
      <w:pPr>
        <w:pStyle w:val="ListParagraph"/>
        <w:numPr>
          <w:ilvl w:val="0"/>
          <w:numId w:val="114"/>
        </w:numPr>
        <w:tabs>
          <w:tab w:val="left" w:pos="9090"/>
        </w:tabs>
        <w:ind w:left="1440"/>
        <w:rPr>
          <w:sz w:val="22"/>
          <w:szCs w:val="22"/>
        </w:rPr>
      </w:pPr>
      <w:r w:rsidRPr="4AE29968">
        <w:rPr>
          <w:sz w:val="22"/>
          <w:szCs w:val="22"/>
        </w:rPr>
        <w:t>An informal conference will not delay any subsequent enforcement action against a facility or any other aspect of the inspection and/or licensing process.  DLC retains the authority to conduct subsequent inspections that may result in additional actions.</w:t>
      </w:r>
    </w:p>
    <w:p w14:paraId="6EC511A0" w14:textId="77777777" w:rsidR="004B026D" w:rsidRPr="006C4111" w:rsidRDefault="004B026D" w:rsidP="4AE29968">
      <w:pPr>
        <w:pStyle w:val="ListParagraph"/>
        <w:tabs>
          <w:tab w:val="left" w:pos="9090"/>
        </w:tabs>
        <w:ind w:left="1440" w:hanging="360"/>
        <w:rPr>
          <w:sz w:val="22"/>
          <w:szCs w:val="22"/>
        </w:rPr>
      </w:pPr>
    </w:p>
    <w:p w14:paraId="1942071C" w14:textId="15545649" w:rsidR="004B026D" w:rsidRPr="006C4111" w:rsidRDefault="004B026D" w:rsidP="00171646">
      <w:pPr>
        <w:pStyle w:val="ListParagraph"/>
        <w:numPr>
          <w:ilvl w:val="0"/>
          <w:numId w:val="114"/>
        </w:numPr>
        <w:tabs>
          <w:tab w:val="left" w:pos="9090"/>
        </w:tabs>
        <w:ind w:left="1440"/>
        <w:rPr>
          <w:sz w:val="22"/>
          <w:szCs w:val="22"/>
        </w:rPr>
      </w:pPr>
      <w:bookmarkStart w:id="38" w:name="_Hlk179557630"/>
      <w:r w:rsidRPr="4AE29968">
        <w:rPr>
          <w:sz w:val="22"/>
          <w:szCs w:val="22"/>
        </w:rPr>
        <w:t xml:space="preserve">There is no appeal process related to </w:t>
      </w:r>
      <w:r w:rsidR="00F85771">
        <w:rPr>
          <w:sz w:val="22"/>
          <w:szCs w:val="22"/>
        </w:rPr>
        <w:t xml:space="preserve">the Department’s decision to deny a facility’s request for an informal conference or to </w:t>
      </w:r>
      <w:r w:rsidR="00B45232">
        <w:rPr>
          <w:sz w:val="22"/>
          <w:szCs w:val="22"/>
        </w:rPr>
        <w:t>deny a facility’s requested modification following the informal conference.</w:t>
      </w:r>
      <w:bookmarkEnd w:id="38"/>
      <w:r w:rsidR="00440C34">
        <w:rPr>
          <w:sz w:val="22"/>
          <w:szCs w:val="22"/>
        </w:rPr>
        <w:t xml:space="preserve"> </w:t>
      </w:r>
    </w:p>
    <w:p w14:paraId="35CFDF04" w14:textId="77777777" w:rsidR="004B026D" w:rsidRPr="006C4111" w:rsidRDefault="004B026D" w:rsidP="00171646">
      <w:pPr>
        <w:tabs>
          <w:tab w:val="left" w:pos="9090"/>
        </w:tabs>
        <w:rPr>
          <w:sz w:val="22"/>
          <w:szCs w:val="22"/>
        </w:rPr>
      </w:pPr>
      <w:r w:rsidRPr="006C4111">
        <w:rPr>
          <w:sz w:val="22"/>
          <w:szCs w:val="22"/>
        </w:rPr>
        <w:tab/>
      </w:r>
    </w:p>
    <w:p w14:paraId="02AB667D" w14:textId="77777777" w:rsidR="004B026D" w:rsidRPr="006C4111" w:rsidRDefault="004B026D" w:rsidP="00171646">
      <w:pPr>
        <w:pStyle w:val="ListParagraph"/>
        <w:numPr>
          <w:ilvl w:val="0"/>
          <w:numId w:val="183"/>
        </w:numPr>
        <w:tabs>
          <w:tab w:val="left" w:pos="9090"/>
        </w:tabs>
        <w:ind w:left="360"/>
        <w:rPr>
          <w:sz w:val="22"/>
          <w:szCs w:val="22"/>
        </w:rPr>
      </w:pPr>
      <w:r w:rsidRPr="4AE29968">
        <w:rPr>
          <w:b/>
          <w:bCs/>
          <w:sz w:val="22"/>
          <w:szCs w:val="22"/>
        </w:rPr>
        <w:t>Grounds for intermediate sanctions</w:t>
      </w:r>
      <w:r w:rsidRPr="4AE29968">
        <w:rPr>
          <w:sz w:val="22"/>
          <w:szCs w:val="22"/>
        </w:rPr>
        <w:t>.  The following circumstances shall be grounds for the imposition of intermediate sanctions:</w:t>
      </w:r>
    </w:p>
    <w:p w14:paraId="04876836" w14:textId="77777777" w:rsidR="004B026D" w:rsidRPr="006C4111" w:rsidRDefault="004B026D" w:rsidP="00171646">
      <w:pPr>
        <w:pStyle w:val="ListParagraph"/>
        <w:tabs>
          <w:tab w:val="left" w:pos="9090"/>
        </w:tabs>
        <w:rPr>
          <w:sz w:val="22"/>
          <w:szCs w:val="22"/>
        </w:rPr>
      </w:pPr>
    </w:p>
    <w:p w14:paraId="59B585D5" w14:textId="7E6911B7" w:rsidR="004B026D" w:rsidRPr="006C4111" w:rsidRDefault="004B026D" w:rsidP="00171646">
      <w:pPr>
        <w:pStyle w:val="ListParagraph"/>
        <w:numPr>
          <w:ilvl w:val="0"/>
          <w:numId w:val="100"/>
        </w:numPr>
        <w:tabs>
          <w:tab w:val="left" w:pos="9090"/>
        </w:tabs>
        <w:ind w:left="720" w:hanging="180"/>
        <w:rPr>
          <w:sz w:val="22"/>
          <w:szCs w:val="22"/>
        </w:rPr>
      </w:pPr>
      <w:r w:rsidRPr="4AE29968">
        <w:rPr>
          <w:sz w:val="22"/>
          <w:szCs w:val="22"/>
        </w:rPr>
        <w:t>Operation of an assisted housing program without a license;</w:t>
      </w:r>
    </w:p>
    <w:p w14:paraId="23DC1F47" w14:textId="77777777" w:rsidR="004B026D" w:rsidRPr="006C4111" w:rsidRDefault="004B026D" w:rsidP="00171646">
      <w:pPr>
        <w:pStyle w:val="ListParagraph"/>
        <w:tabs>
          <w:tab w:val="left" w:pos="9090"/>
        </w:tabs>
        <w:ind w:hanging="180"/>
        <w:rPr>
          <w:sz w:val="22"/>
          <w:szCs w:val="22"/>
        </w:rPr>
      </w:pPr>
    </w:p>
    <w:p w14:paraId="4EA8A85B" w14:textId="77777777" w:rsidR="004B026D" w:rsidRPr="006C4111" w:rsidRDefault="004B026D" w:rsidP="00171646">
      <w:pPr>
        <w:pStyle w:val="ListParagraph"/>
        <w:numPr>
          <w:ilvl w:val="0"/>
          <w:numId w:val="100"/>
        </w:numPr>
        <w:tabs>
          <w:tab w:val="left" w:pos="9090"/>
        </w:tabs>
        <w:ind w:left="720" w:hanging="180"/>
        <w:rPr>
          <w:sz w:val="22"/>
          <w:szCs w:val="22"/>
        </w:rPr>
      </w:pPr>
      <w:r w:rsidRPr="4AE29968">
        <w:rPr>
          <w:sz w:val="22"/>
          <w:szCs w:val="22"/>
        </w:rPr>
        <w:t>Operation of an assisted housing program over licensed capacity;</w:t>
      </w:r>
    </w:p>
    <w:p w14:paraId="374F826D" w14:textId="77777777" w:rsidR="004B026D" w:rsidRPr="006C4111" w:rsidRDefault="004B026D" w:rsidP="4AE29968">
      <w:pPr>
        <w:pStyle w:val="ListParagraph"/>
        <w:tabs>
          <w:tab w:val="left" w:pos="9090"/>
        </w:tabs>
        <w:ind w:hanging="180"/>
        <w:rPr>
          <w:sz w:val="22"/>
          <w:szCs w:val="22"/>
        </w:rPr>
      </w:pPr>
    </w:p>
    <w:p w14:paraId="004B6180" w14:textId="77777777" w:rsidR="004B026D" w:rsidRPr="006C4111" w:rsidRDefault="004B026D" w:rsidP="00BF7E64">
      <w:pPr>
        <w:pStyle w:val="ListParagraph"/>
        <w:numPr>
          <w:ilvl w:val="0"/>
          <w:numId w:val="100"/>
        </w:numPr>
        <w:tabs>
          <w:tab w:val="left" w:pos="9090"/>
        </w:tabs>
        <w:ind w:left="720" w:hanging="180"/>
        <w:rPr>
          <w:sz w:val="22"/>
          <w:szCs w:val="22"/>
        </w:rPr>
      </w:pPr>
      <w:r w:rsidRPr="4AE29968">
        <w:rPr>
          <w:sz w:val="22"/>
          <w:szCs w:val="22"/>
        </w:rPr>
        <w:t>Impeding or interfering with the enforcement of laws or rules governing the licensing of assisted housing programs, or giving false information in connection with the enforcement of such laws and rules;</w:t>
      </w:r>
    </w:p>
    <w:p w14:paraId="66E80D11" w14:textId="77777777" w:rsidR="004B026D" w:rsidRPr="006C4111" w:rsidRDefault="004B026D" w:rsidP="4AE29968">
      <w:pPr>
        <w:pStyle w:val="ListParagraph"/>
        <w:tabs>
          <w:tab w:val="left" w:pos="9090"/>
        </w:tabs>
        <w:ind w:hanging="180"/>
        <w:rPr>
          <w:sz w:val="22"/>
          <w:szCs w:val="22"/>
        </w:rPr>
      </w:pPr>
    </w:p>
    <w:p w14:paraId="6F4A2D66" w14:textId="77777777" w:rsidR="004B026D" w:rsidRPr="006C4111" w:rsidRDefault="004B026D" w:rsidP="00BF7E64">
      <w:pPr>
        <w:pStyle w:val="ListParagraph"/>
        <w:numPr>
          <w:ilvl w:val="0"/>
          <w:numId w:val="100"/>
        </w:numPr>
        <w:tabs>
          <w:tab w:val="left" w:pos="9090"/>
        </w:tabs>
        <w:ind w:left="720" w:hanging="180"/>
        <w:rPr>
          <w:sz w:val="22"/>
          <w:szCs w:val="22"/>
        </w:rPr>
      </w:pPr>
      <w:r w:rsidRPr="4AE29968">
        <w:rPr>
          <w:sz w:val="22"/>
          <w:szCs w:val="22"/>
        </w:rPr>
        <w:t>Failure to submit a POC within ten working days after receipt of an SOD;</w:t>
      </w:r>
    </w:p>
    <w:p w14:paraId="0BBCA3AF" w14:textId="77777777" w:rsidR="004B026D" w:rsidRPr="006C4111" w:rsidRDefault="004B026D" w:rsidP="4AE29968">
      <w:pPr>
        <w:pStyle w:val="ListParagraph"/>
        <w:tabs>
          <w:tab w:val="left" w:pos="9090"/>
        </w:tabs>
        <w:rPr>
          <w:sz w:val="22"/>
          <w:szCs w:val="22"/>
        </w:rPr>
      </w:pPr>
    </w:p>
    <w:p w14:paraId="5EE02D57" w14:textId="77777777" w:rsidR="004B026D" w:rsidRPr="006C4111" w:rsidRDefault="004B026D" w:rsidP="00BF7E64">
      <w:pPr>
        <w:pStyle w:val="ListParagraph"/>
        <w:numPr>
          <w:ilvl w:val="0"/>
          <w:numId w:val="100"/>
        </w:numPr>
        <w:tabs>
          <w:tab w:val="left" w:pos="9090"/>
        </w:tabs>
        <w:ind w:left="720" w:hanging="180"/>
        <w:rPr>
          <w:sz w:val="22"/>
          <w:szCs w:val="22"/>
        </w:rPr>
      </w:pPr>
      <w:r w:rsidRPr="4AE29968">
        <w:rPr>
          <w:sz w:val="22"/>
          <w:szCs w:val="22"/>
        </w:rPr>
        <w:t>Failure to take corrective action in accordance with a POC, a Directed POC or Conditional License within the time frame established in a Plan of Correction or Directed Plan of Correction, or, if any extension has been granted by the Department, within the time frame of that extension; or</w:t>
      </w:r>
    </w:p>
    <w:p w14:paraId="5938485B" w14:textId="77777777" w:rsidR="004B026D" w:rsidRPr="006C4111" w:rsidRDefault="004B026D" w:rsidP="4AE29968">
      <w:pPr>
        <w:pStyle w:val="ListParagraph"/>
        <w:tabs>
          <w:tab w:val="left" w:pos="9090"/>
        </w:tabs>
        <w:ind w:hanging="180"/>
        <w:rPr>
          <w:sz w:val="22"/>
          <w:szCs w:val="22"/>
        </w:rPr>
      </w:pPr>
    </w:p>
    <w:p w14:paraId="5F3CBE86" w14:textId="7A300B91" w:rsidR="004B026D" w:rsidRPr="006C4111" w:rsidRDefault="004B026D" w:rsidP="00BF7E64">
      <w:pPr>
        <w:pStyle w:val="ListParagraph"/>
        <w:numPr>
          <w:ilvl w:val="0"/>
          <w:numId w:val="100"/>
        </w:numPr>
        <w:tabs>
          <w:tab w:val="left" w:pos="9090"/>
        </w:tabs>
        <w:ind w:left="720" w:hanging="180"/>
        <w:rPr>
          <w:sz w:val="22"/>
          <w:szCs w:val="22"/>
        </w:rPr>
      </w:pPr>
      <w:r w:rsidRPr="4AE29968">
        <w:rPr>
          <w:sz w:val="22"/>
          <w:szCs w:val="22"/>
        </w:rPr>
        <w:t xml:space="preserve">Failure to comply with state licensing laws or rules that have been classified as Class I, II, III or IV pursuant to </w:t>
      </w:r>
      <w:r w:rsidRPr="009E34E3">
        <w:rPr>
          <w:sz w:val="22"/>
          <w:szCs w:val="22"/>
        </w:rPr>
        <w:t xml:space="preserve">Section </w:t>
      </w:r>
      <w:r w:rsidR="008658D0" w:rsidRPr="009E34E3">
        <w:rPr>
          <w:sz w:val="22"/>
          <w:szCs w:val="22"/>
        </w:rPr>
        <w:t>3</w:t>
      </w:r>
      <w:r w:rsidRPr="009E34E3">
        <w:rPr>
          <w:sz w:val="22"/>
          <w:szCs w:val="22"/>
        </w:rPr>
        <w:t>(</w:t>
      </w:r>
      <w:r w:rsidR="00D67816" w:rsidRPr="009E34E3">
        <w:rPr>
          <w:sz w:val="22"/>
          <w:szCs w:val="22"/>
        </w:rPr>
        <w:t>H</w:t>
      </w:r>
      <w:r w:rsidRPr="009E34E3">
        <w:rPr>
          <w:sz w:val="22"/>
          <w:szCs w:val="22"/>
        </w:rPr>
        <w:t>)(3).</w:t>
      </w:r>
    </w:p>
    <w:p w14:paraId="3865F0FF" w14:textId="77777777" w:rsidR="004B026D" w:rsidRPr="006C4111" w:rsidRDefault="004B026D" w:rsidP="4AE29968">
      <w:pPr>
        <w:tabs>
          <w:tab w:val="left" w:pos="9090"/>
        </w:tabs>
        <w:rPr>
          <w:sz w:val="22"/>
          <w:szCs w:val="22"/>
        </w:rPr>
      </w:pPr>
    </w:p>
    <w:p w14:paraId="39DB4A11" w14:textId="3D591717" w:rsidR="004B026D" w:rsidRPr="00164994" w:rsidRDefault="004B026D" w:rsidP="00BF7E64">
      <w:pPr>
        <w:pStyle w:val="ListParagraph"/>
        <w:numPr>
          <w:ilvl w:val="0"/>
          <w:numId w:val="183"/>
        </w:numPr>
        <w:tabs>
          <w:tab w:val="left" w:pos="9090"/>
        </w:tabs>
        <w:ind w:left="360"/>
        <w:rPr>
          <w:sz w:val="22"/>
          <w:szCs w:val="22"/>
        </w:rPr>
      </w:pPr>
      <w:r w:rsidRPr="00164994">
        <w:rPr>
          <w:b/>
          <w:bCs/>
          <w:sz w:val="22"/>
          <w:szCs w:val="22"/>
        </w:rPr>
        <w:t>Intermediate sanctions</w:t>
      </w:r>
      <w:r w:rsidRPr="00164994">
        <w:rPr>
          <w:sz w:val="22"/>
          <w:szCs w:val="22"/>
        </w:rPr>
        <w:t xml:space="preserve">.  The Department is authorized to impose one or more of the following intermediate sanctions when any of the circumstances listed in </w:t>
      </w:r>
      <w:r w:rsidRPr="009E34E3">
        <w:rPr>
          <w:sz w:val="22"/>
          <w:szCs w:val="22"/>
        </w:rPr>
        <w:t>Section 3(</w:t>
      </w:r>
      <w:r w:rsidR="002912C2" w:rsidRPr="009E34E3">
        <w:rPr>
          <w:sz w:val="22"/>
          <w:szCs w:val="22"/>
        </w:rPr>
        <w:t>F</w:t>
      </w:r>
      <w:r w:rsidRPr="009E34E3">
        <w:rPr>
          <w:sz w:val="22"/>
          <w:szCs w:val="22"/>
        </w:rPr>
        <w:t>)</w:t>
      </w:r>
      <w:r w:rsidRPr="00164994">
        <w:rPr>
          <w:sz w:val="22"/>
          <w:szCs w:val="22"/>
        </w:rPr>
        <w:t xml:space="preserve"> are present and the Department determines that a sanction is necessary and appropriate to ensure compliance with State licensing rules to protect the residents of an assisted housing program or the general public.</w:t>
      </w:r>
    </w:p>
    <w:p w14:paraId="2CB54971" w14:textId="77777777" w:rsidR="004B026D" w:rsidRPr="006C4111" w:rsidRDefault="004B026D" w:rsidP="4AE29968">
      <w:pPr>
        <w:pStyle w:val="ListParagraph"/>
        <w:tabs>
          <w:tab w:val="left" w:pos="9090"/>
        </w:tabs>
        <w:rPr>
          <w:sz w:val="22"/>
          <w:szCs w:val="22"/>
        </w:rPr>
      </w:pPr>
    </w:p>
    <w:p w14:paraId="41CF30AB" w14:textId="18BF8E4E" w:rsidR="004B026D" w:rsidRPr="006C4111" w:rsidRDefault="004B026D" w:rsidP="00BF7E64">
      <w:pPr>
        <w:pStyle w:val="ListParagraph"/>
        <w:numPr>
          <w:ilvl w:val="1"/>
          <w:numId w:val="101"/>
        </w:numPr>
        <w:tabs>
          <w:tab w:val="left" w:pos="9090"/>
        </w:tabs>
        <w:ind w:left="720" w:hanging="180"/>
        <w:rPr>
          <w:sz w:val="22"/>
          <w:szCs w:val="22"/>
        </w:rPr>
      </w:pPr>
      <w:r w:rsidRPr="4AE29968">
        <w:rPr>
          <w:sz w:val="22"/>
          <w:szCs w:val="22"/>
        </w:rPr>
        <w:t xml:space="preserve">The assisted housing program may be directed to stop all new admissions, regardless of payment source, or to admit only those residents the Department approves, until such time as </w:t>
      </w:r>
      <w:r w:rsidR="008658D0">
        <w:rPr>
          <w:sz w:val="22"/>
          <w:szCs w:val="22"/>
        </w:rPr>
        <w:t>the Department</w:t>
      </w:r>
      <w:r w:rsidR="008658D0" w:rsidRPr="4AE29968">
        <w:rPr>
          <w:sz w:val="22"/>
          <w:szCs w:val="22"/>
        </w:rPr>
        <w:t xml:space="preserve"> </w:t>
      </w:r>
      <w:r w:rsidRPr="4AE29968">
        <w:rPr>
          <w:sz w:val="22"/>
          <w:szCs w:val="22"/>
        </w:rPr>
        <w:t>determines that corrective action has been taken;</w:t>
      </w:r>
    </w:p>
    <w:p w14:paraId="448AE7F0" w14:textId="77777777" w:rsidR="004B026D" w:rsidRPr="006C4111" w:rsidRDefault="004B026D" w:rsidP="4AE29968">
      <w:pPr>
        <w:pStyle w:val="ListParagraph"/>
        <w:tabs>
          <w:tab w:val="left" w:pos="9090"/>
        </w:tabs>
        <w:ind w:hanging="180"/>
        <w:rPr>
          <w:sz w:val="22"/>
          <w:szCs w:val="22"/>
        </w:rPr>
      </w:pPr>
    </w:p>
    <w:p w14:paraId="1FF0B788" w14:textId="77777777" w:rsidR="004B026D" w:rsidRPr="006C4111" w:rsidRDefault="004B026D" w:rsidP="00BF7E64">
      <w:pPr>
        <w:pStyle w:val="ListParagraph"/>
        <w:numPr>
          <w:ilvl w:val="1"/>
          <w:numId w:val="101"/>
        </w:numPr>
        <w:tabs>
          <w:tab w:val="left" w:pos="9090"/>
        </w:tabs>
        <w:ind w:left="720" w:hanging="180"/>
        <w:rPr>
          <w:sz w:val="22"/>
          <w:szCs w:val="22"/>
        </w:rPr>
      </w:pPr>
      <w:r w:rsidRPr="4AE29968">
        <w:rPr>
          <w:sz w:val="22"/>
          <w:szCs w:val="22"/>
        </w:rPr>
        <w:t>The Department may issue a Directed POC or Conditional License; or</w:t>
      </w:r>
    </w:p>
    <w:p w14:paraId="70BDB1F9" w14:textId="77777777" w:rsidR="004B026D" w:rsidRPr="006C4111" w:rsidRDefault="004B026D" w:rsidP="4AE29968">
      <w:pPr>
        <w:pStyle w:val="ListParagraph"/>
        <w:tabs>
          <w:tab w:val="left" w:pos="9090"/>
        </w:tabs>
        <w:ind w:hanging="180"/>
        <w:rPr>
          <w:sz w:val="22"/>
          <w:szCs w:val="22"/>
        </w:rPr>
      </w:pPr>
    </w:p>
    <w:p w14:paraId="386187EE" w14:textId="77777777" w:rsidR="004B026D" w:rsidRPr="006C4111" w:rsidRDefault="004B026D" w:rsidP="00BF7E64">
      <w:pPr>
        <w:pStyle w:val="ListParagraph"/>
        <w:numPr>
          <w:ilvl w:val="1"/>
          <w:numId w:val="101"/>
        </w:numPr>
        <w:tabs>
          <w:tab w:val="left" w:pos="9090"/>
        </w:tabs>
        <w:ind w:left="720" w:hanging="180"/>
        <w:rPr>
          <w:sz w:val="22"/>
          <w:szCs w:val="22"/>
        </w:rPr>
      </w:pPr>
      <w:r w:rsidRPr="4AE29968">
        <w:rPr>
          <w:sz w:val="22"/>
          <w:szCs w:val="22"/>
        </w:rPr>
        <w:t>The Department may impose a financial penalty.</w:t>
      </w:r>
    </w:p>
    <w:p w14:paraId="10A893A6" w14:textId="77777777" w:rsidR="004B026D" w:rsidRPr="006C4111" w:rsidRDefault="004B026D" w:rsidP="4AE29968">
      <w:pPr>
        <w:pStyle w:val="ListParagraph"/>
        <w:tabs>
          <w:tab w:val="left" w:pos="9090"/>
        </w:tabs>
        <w:rPr>
          <w:sz w:val="22"/>
          <w:szCs w:val="22"/>
        </w:rPr>
      </w:pPr>
    </w:p>
    <w:p w14:paraId="2E350725" w14:textId="77777777" w:rsidR="004B026D" w:rsidRPr="006C4111" w:rsidRDefault="004B026D" w:rsidP="00BF7E64">
      <w:pPr>
        <w:pStyle w:val="ListParagraph"/>
        <w:numPr>
          <w:ilvl w:val="0"/>
          <w:numId w:val="183"/>
        </w:numPr>
        <w:tabs>
          <w:tab w:val="left" w:pos="9090"/>
        </w:tabs>
        <w:ind w:left="360"/>
        <w:rPr>
          <w:sz w:val="22"/>
          <w:szCs w:val="22"/>
        </w:rPr>
      </w:pPr>
      <w:r w:rsidRPr="4AE29968">
        <w:rPr>
          <w:b/>
          <w:bCs/>
          <w:sz w:val="22"/>
          <w:szCs w:val="22"/>
        </w:rPr>
        <w:t>Financial penalties</w:t>
      </w:r>
      <w:r w:rsidRPr="4AE29968">
        <w:rPr>
          <w:sz w:val="22"/>
          <w:szCs w:val="22"/>
        </w:rPr>
        <w:t>.</w:t>
      </w:r>
    </w:p>
    <w:p w14:paraId="435FE6FD" w14:textId="77777777" w:rsidR="004B026D" w:rsidRPr="006C4111" w:rsidRDefault="004B026D" w:rsidP="4AE29968">
      <w:pPr>
        <w:pStyle w:val="ListParagraph"/>
        <w:tabs>
          <w:tab w:val="left" w:pos="9090"/>
        </w:tabs>
        <w:ind w:left="360"/>
        <w:rPr>
          <w:sz w:val="22"/>
          <w:szCs w:val="22"/>
        </w:rPr>
      </w:pPr>
    </w:p>
    <w:p w14:paraId="512D5BDD" w14:textId="060A1CAF" w:rsidR="004B026D" w:rsidRPr="006C4111" w:rsidRDefault="004B026D" w:rsidP="00BF7E64">
      <w:pPr>
        <w:pStyle w:val="ListParagraph"/>
        <w:numPr>
          <w:ilvl w:val="1"/>
          <w:numId w:val="102"/>
        </w:numPr>
        <w:tabs>
          <w:tab w:val="left" w:pos="9090"/>
        </w:tabs>
        <w:ind w:left="720" w:hanging="180"/>
        <w:rPr>
          <w:sz w:val="22"/>
          <w:szCs w:val="22"/>
        </w:rPr>
      </w:pPr>
      <w:r w:rsidRPr="4AE29968">
        <w:rPr>
          <w:sz w:val="22"/>
          <w:szCs w:val="22"/>
        </w:rPr>
        <w:t>The Department may impose a penalty upon a license</w:t>
      </w:r>
      <w:r w:rsidR="00B83FA4">
        <w:rPr>
          <w:sz w:val="22"/>
          <w:szCs w:val="22"/>
        </w:rPr>
        <w:t>d</w:t>
      </w:r>
      <w:r w:rsidRPr="4AE29968">
        <w:rPr>
          <w:sz w:val="22"/>
          <w:szCs w:val="22"/>
        </w:rPr>
        <w:t xml:space="preserve"> assisted housing program for a violation of these rules.</w:t>
      </w:r>
    </w:p>
    <w:p w14:paraId="542A12F6" w14:textId="39D0EDBB" w:rsidR="004B026D" w:rsidRPr="006C4111" w:rsidRDefault="004B026D" w:rsidP="4AE29968">
      <w:pPr>
        <w:pStyle w:val="ListParagraph"/>
        <w:tabs>
          <w:tab w:val="left" w:pos="9090"/>
        </w:tabs>
        <w:rPr>
          <w:sz w:val="22"/>
          <w:szCs w:val="22"/>
        </w:rPr>
      </w:pPr>
    </w:p>
    <w:p w14:paraId="6D2653DC" w14:textId="4E09F28E" w:rsidR="004B026D" w:rsidRPr="006C4111" w:rsidRDefault="004B026D" w:rsidP="00BF7E64">
      <w:pPr>
        <w:pStyle w:val="ListParagraph"/>
        <w:numPr>
          <w:ilvl w:val="1"/>
          <w:numId w:val="102"/>
        </w:numPr>
        <w:tabs>
          <w:tab w:val="left" w:pos="9090"/>
        </w:tabs>
        <w:ind w:left="720" w:hanging="180"/>
        <w:rPr>
          <w:sz w:val="22"/>
          <w:szCs w:val="22"/>
        </w:rPr>
      </w:pPr>
      <w:r w:rsidRPr="4AE29968">
        <w:rPr>
          <w:sz w:val="22"/>
          <w:szCs w:val="22"/>
        </w:rPr>
        <w:t xml:space="preserve">Certain provisions of this rule have been classified as noted below.  Financial penalties </w:t>
      </w:r>
      <w:r w:rsidR="0078360A">
        <w:rPr>
          <w:sz w:val="22"/>
          <w:szCs w:val="22"/>
        </w:rPr>
        <w:t xml:space="preserve">for the violation of classified provisions </w:t>
      </w:r>
      <w:r w:rsidRPr="4AE29968">
        <w:rPr>
          <w:sz w:val="22"/>
          <w:szCs w:val="22"/>
        </w:rPr>
        <w:t xml:space="preserve">may be imposed </w:t>
      </w:r>
      <w:r w:rsidR="0078360A">
        <w:rPr>
          <w:sz w:val="22"/>
          <w:szCs w:val="22"/>
        </w:rPr>
        <w:t xml:space="preserve">as set forth in </w:t>
      </w:r>
      <w:r w:rsidR="0078360A" w:rsidRPr="009E34E3">
        <w:rPr>
          <w:sz w:val="22"/>
          <w:szCs w:val="22"/>
        </w:rPr>
        <w:t>Section 3(</w:t>
      </w:r>
      <w:r w:rsidR="004D0482" w:rsidRPr="009E34E3">
        <w:rPr>
          <w:sz w:val="22"/>
          <w:szCs w:val="22"/>
        </w:rPr>
        <w:t>H</w:t>
      </w:r>
      <w:r w:rsidR="0078360A" w:rsidRPr="009E34E3">
        <w:rPr>
          <w:sz w:val="22"/>
          <w:szCs w:val="22"/>
        </w:rPr>
        <w:t>)(6)</w:t>
      </w:r>
      <w:r w:rsidRPr="009E34E3">
        <w:rPr>
          <w:sz w:val="22"/>
          <w:szCs w:val="22"/>
        </w:rPr>
        <w:t>.</w:t>
      </w:r>
    </w:p>
    <w:p w14:paraId="726C1FB9" w14:textId="77777777" w:rsidR="004B026D" w:rsidRPr="006C4111" w:rsidRDefault="004B026D" w:rsidP="4AE29968">
      <w:pPr>
        <w:pStyle w:val="ListParagraph"/>
        <w:tabs>
          <w:tab w:val="left" w:pos="9090"/>
        </w:tabs>
        <w:ind w:hanging="180"/>
        <w:rPr>
          <w:sz w:val="22"/>
          <w:szCs w:val="22"/>
        </w:rPr>
      </w:pPr>
    </w:p>
    <w:p w14:paraId="3909DF57" w14:textId="377AECEE" w:rsidR="004B026D" w:rsidRPr="006C4111" w:rsidRDefault="00B83FA4" w:rsidP="00BF7E64">
      <w:pPr>
        <w:pStyle w:val="ListParagraph"/>
        <w:numPr>
          <w:ilvl w:val="1"/>
          <w:numId w:val="102"/>
        </w:numPr>
        <w:tabs>
          <w:tab w:val="left" w:pos="9090"/>
        </w:tabs>
        <w:ind w:left="720" w:hanging="180"/>
        <w:rPr>
          <w:sz w:val="22"/>
          <w:szCs w:val="22"/>
        </w:rPr>
      </w:pPr>
      <w:r>
        <w:rPr>
          <w:sz w:val="22"/>
          <w:szCs w:val="22"/>
        </w:rPr>
        <w:t xml:space="preserve">Rule </w:t>
      </w:r>
      <w:r w:rsidR="004B026D" w:rsidRPr="4AE29968">
        <w:rPr>
          <w:sz w:val="22"/>
          <w:szCs w:val="22"/>
        </w:rPr>
        <w:t xml:space="preserve">provisions </w:t>
      </w:r>
      <w:r>
        <w:rPr>
          <w:sz w:val="22"/>
          <w:szCs w:val="22"/>
        </w:rPr>
        <w:t xml:space="preserve">that have been classified </w:t>
      </w:r>
      <w:r w:rsidR="004B026D" w:rsidRPr="4AE29968">
        <w:rPr>
          <w:sz w:val="22"/>
          <w:szCs w:val="22"/>
        </w:rPr>
        <w:t>are followed by a notation (i.e., “Class I”).  Classifications have been established according to the following standards:</w:t>
      </w:r>
    </w:p>
    <w:p w14:paraId="4AC9CC12" w14:textId="77777777" w:rsidR="004B026D" w:rsidRPr="006C4111" w:rsidRDefault="004B026D" w:rsidP="4AE29968">
      <w:pPr>
        <w:tabs>
          <w:tab w:val="left" w:pos="9090"/>
        </w:tabs>
        <w:ind w:left="1710" w:hanging="990"/>
        <w:rPr>
          <w:sz w:val="22"/>
          <w:szCs w:val="22"/>
        </w:rPr>
      </w:pPr>
    </w:p>
    <w:p w14:paraId="3AA6A29C" w14:textId="77777777" w:rsidR="004B026D" w:rsidRPr="006C4111" w:rsidRDefault="004B026D" w:rsidP="00BF7E64">
      <w:pPr>
        <w:pStyle w:val="ListParagraph"/>
        <w:numPr>
          <w:ilvl w:val="2"/>
          <w:numId w:val="103"/>
        </w:numPr>
        <w:tabs>
          <w:tab w:val="left" w:pos="9090"/>
        </w:tabs>
        <w:ind w:left="1080" w:hanging="360"/>
        <w:rPr>
          <w:sz w:val="22"/>
          <w:szCs w:val="22"/>
        </w:rPr>
      </w:pPr>
      <w:r w:rsidRPr="4AE29968">
        <w:rPr>
          <w:sz w:val="22"/>
          <w:szCs w:val="22"/>
        </w:rPr>
        <w:t>Class I - Any failure to comply with a rule where that failure poses an immediate threat of death to a resident(s);</w:t>
      </w:r>
    </w:p>
    <w:p w14:paraId="25B90CDF" w14:textId="77777777" w:rsidR="004B026D" w:rsidRPr="006C4111" w:rsidRDefault="004B026D" w:rsidP="4AE29968">
      <w:pPr>
        <w:pStyle w:val="ListParagraph"/>
        <w:tabs>
          <w:tab w:val="left" w:pos="9090"/>
        </w:tabs>
        <w:ind w:left="1080" w:hanging="360"/>
        <w:rPr>
          <w:sz w:val="22"/>
          <w:szCs w:val="22"/>
        </w:rPr>
      </w:pPr>
    </w:p>
    <w:p w14:paraId="472F8474" w14:textId="77777777" w:rsidR="004B026D" w:rsidRPr="006C4111" w:rsidRDefault="004B026D" w:rsidP="00BF7E64">
      <w:pPr>
        <w:pStyle w:val="ListParagraph"/>
        <w:numPr>
          <w:ilvl w:val="2"/>
          <w:numId w:val="103"/>
        </w:numPr>
        <w:tabs>
          <w:tab w:val="left" w:pos="9090"/>
        </w:tabs>
        <w:ind w:left="1080" w:hanging="360"/>
        <w:rPr>
          <w:sz w:val="22"/>
          <w:szCs w:val="22"/>
        </w:rPr>
      </w:pPr>
      <w:r w:rsidRPr="4AE29968">
        <w:rPr>
          <w:sz w:val="22"/>
          <w:szCs w:val="22"/>
        </w:rPr>
        <w:t>Class II - Any failure to comply with a rule where that failure poses a substantial probability of serious mental or physical harm to a resident(s);</w:t>
      </w:r>
    </w:p>
    <w:p w14:paraId="04F92DE3" w14:textId="77777777" w:rsidR="004B026D" w:rsidRPr="006C4111" w:rsidRDefault="004B026D" w:rsidP="4AE29968">
      <w:pPr>
        <w:pStyle w:val="ListParagraph"/>
        <w:tabs>
          <w:tab w:val="left" w:pos="9090"/>
        </w:tabs>
        <w:ind w:left="1080" w:hanging="360"/>
        <w:rPr>
          <w:sz w:val="22"/>
          <w:szCs w:val="22"/>
        </w:rPr>
      </w:pPr>
    </w:p>
    <w:p w14:paraId="66620579" w14:textId="77777777" w:rsidR="004B026D" w:rsidRPr="006C4111" w:rsidRDefault="004B026D" w:rsidP="00BF7E64">
      <w:pPr>
        <w:pStyle w:val="ListParagraph"/>
        <w:numPr>
          <w:ilvl w:val="2"/>
          <w:numId w:val="103"/>
        </w:numPr>
        <w:tabs>
          <w:tab w:val="left" w:pos="9090"/>
        </w:tabs>
        <w:ind w:left="1080" w:hanging="360"/>
        <w:rPr>
          <w:sz w:val="22"/>
          <w:szCs w:val="22"/>
        </w:rPr>
      </w:pPr>
      <w:r w:rsidRPr="4AE29968">
        <w:rPr>
          <w:sz w:val="22"/>
          <w:szCs w:val="22"/>
        </w:rPr>
        <w:t>Class III - The occurrence of a repeated deficiency that poses a substantial risk to the health or safety of a resident(s); and</w:t>
      </w:r>
    </w:p>
    <w:p w14:paraId="5978F302" w14:textId="77777777" w:rsidR="004B026D" w:rsidRPr="006C4111" w:rsidRDefault="004B026D" w:rsidP="4AE29968">
      <w:pPr>
        <w:pStyle w:val="ListParagraph"/>
        <w:tabs>
          <w:tab w:val="left" w:pos="9090"/>
        </w:tabs>
        <w:ind w:left="1080" w:hanging="360"/>
        <w:rPr>
          <w:sz w:val="22"/>
          <w:szCs w:val="22"/>
        </w:rPr>
      </w:pPr>
    </w:p>
    <w:p w14:paraId="100F7DD4" w14:textId="77777777" w:rsidR="004B026D" w:rsidRPr="006C4111" w:rsidRDefault="004B026D" w:rsidP="00BF7E64">
      <w:pPr>
        <w:pStyle w:val="ListParagraph"/>
        <w:numPr>
          <w:ilvl w:val="2"/>
          <w:numId w:val="103"/>
        </w:numPr>
        <w:tabs>
          <w:tab w:val="left" w:pos="9090"/>
        </w:tabs>
        <w:ind w:left="1080" w:hanging="360"/>
        <w:rPr>
          <w:sz w:val="22"/>
          <w:szCs w:val="22"/>
        </w:rPr>
      </w:pPr>
      <w:r w:rsidRPr="4AE29968">
        <w:rPr>
          <w:sz w:val="22"/>
          <w:szCs w:val="22"/>
        </w:rPr>
        <w:t>Class IV - The occurrence of a repeated deficiency that infringes upon resident rights.</w:t>
      </w:r>
    </w:p>
    <w:p w14:paraId="3D5AE949" w14:textId="77777777" w:rsidR="004B026D" w:rsidRPr="006C4111" w:rsidRDefault="004B026D" w:rsidP="4AE29968">
      <w:pPr>
        <w:tabs>
          <w:tab w:val="left" w:pos="9090"/>
        </w:tabs>
        <w:rPr>
          <w:sz w:val="22"/>
          <w:szCs w:val="22"/>
        </w:rPr>
      </w:pPr>
    </w:p>
    <w:p w14:paraId="63B462FE" w14:textId="783997F8" w:rsidR="004B026D" w:rsidRPr="00BD488B" w:rsidRDefault="00687D2F" w:rsidP="003E6275">
      <w:pPr>
        <w:ind w:left="720" w:hanging="360"/>
        <w:rPr>
          <w:sz w:val="22"/>
          <w:szCs w:val="22"/>
        </w:rPr>
      </w:pPr>
      <w:r w:rsidRPr="00687D2F">
        <w:rPr>
          <w:b/>
          <w:bCs/>
          <w:sz w:val="22"/>
          <w:szCs w:val="22"/>
        </w:rPr>
        <w:t>4.</w:t>
      </w:r>
      <w:r w:rsidRPr="00687D2F">
        <w:rPr>
          <w:b/>
          <w:bCs/>
          <w:sz w:val="22"/>
          <w:szCs w:val="22"/>
        </w:rPr>
        <w:tab/>
      </w:r>
      <w:r w:rsidR="004B026D" w:rsidRPr="00BD488B">
        <w:rPr>
          <w:sz w:val="22"/>
          <w:szCs w:val="22"/>
        </w:rPr>
        <w:t xml:space="preserve">The Department will determine which classification is appropriate, on a case-by-case basis, by reference to the standards set forth in </w:t>
      </w:r>
      <w:r w:rsidR="004B026D" w:rsidRPr="00337FF1">
        <w:rPr>
          <w:sz w:val="22"/>
          <w:szCs w:val="22"/>
        </w:rPr>
        <w:t>Section 3(</w:t>
      </w:r>
      <w:r w:rsidR="004C1A0B" w:rsidRPr="00337FF1">
        <w:rPr>
          <w:sz w:val="22"/>
          <w:szCs w:val="22"/>
        </w:rPr>
        <w:t>H</w:t>
      </w:r>
      <w:r w:rsidR="004B026D" w:rsidRPr="00337FF1">
        <w:rPr>
          <w:sz w:val="22"/>
          <w:szCs w:val="22"/>
        </w:rPr>
        <w:t>)(3).</w:t>
      </w:r>
    </w:p>
    <w:p w14:paraId="1A46A36F" w14:textId="77777777" w:rsidR="004B026D" w:rsidRPr="006C4111" w:rsidRDefault="004B026D" w:rsidP="4AE29968">
      <w:pPr>
        <w:tabs>
          <w:tab w:val="left" w:pos="9090"/>
        </w:tabs>
        <w:ind w:left="900" w:hanging="900"/>
        <w:rPr>
          <w:sz w:val="22"/>
          <w:szCs w:val="22"/>
        </w:rPr>
      </w:pPr>
    </w:p>
    <w:p w14:paraId="22F8A827" w14:textId="77777777" w:rsidR="004B026D" w:rsidRPr="006C4111" w:rsidRDefault="004B026D" w:rsidP="00BF7E64">
      <w:pPr>
        <w:pStyle w:val="ListParagraph"/>
        <w:numPr>
          <w:ilvl w:val="0"/>
          <w:numId w:val="176"/>
        </w:numPr>
        <w:tabs>
          <w:tab w:val="left" w:pos="9090"/>
        </w:tabs>
        <w:ind w:hanging="180"/>
        <w:rPr>
          <w:sz w:val="22"/>
          <w:szCs w:val="22"/>
        </w:rPr>
      </w:pPr>
      <w:r w:rsidRPr="4AE29968">
        <w:rPr>
          <w:sz w:val="22"/>
          <w:szCs w:val="22"/>
        </w:rPr>
        <w:t>If the Department assesses financial penalties, an Assessment of Penalties will be issued.</w:t>
      </w:r>
    </w:p>
    <w:p w14:paraId="385796F1" w14:textId="77777777" w:rsidR="004B026D" w:rsidRPr="006C4111" w:rsidRDefault="004B026D" w:rsidP="4AE29968">
      <w:pPr>
        <w:tabs>
          <w:tab w:val="left" w:pos="9090"/>
        </w:tabs>
        <w:ind w:left="1710" w:hanging="990"/>
        <w:rPr>
          <w:sz w:val="22"/>
          <w:szCs w:val="22"/>
        </w:rPr>
      </w:pPr>
    </w:p>
    <w:p w14:paraId="13466CED" w14:textId="27949E5B" w:rsidR="004B026D" w:rsidRPr="006C4111" w:rsidRDefault="004B026D" w:rsidP="00BF7E64">
      <w:pPr>
        <w:pStyle w:val="ListParagraph"/>
        <w:numPr>
          <w:ilvl w:val="0"/>
          <w:numId w:val="38"/>
        </w:numPr>
        <w:tabs>
          <w:tab w:val="left" w:pos="9090"/>
        </w:tabs>
        <w:ind w:left="1080"/>
        <w:rPr>
          <w:sz w:val="22"/>
          <w:szCs w:val="22"/>
        </w:rPr>
      </w:pPr>
      <w:r w:rsidRPr="4AE29968">
        <w:rPr>
          <w:sz w:val="22"/>
          <w:szCs w:val="22"/>
        </w:rPr>
        <w:t xml:space="preserve">The Assessment must describe the classification of each violation found to have been committed by the facility, the rule or law that has been violated and the </w:t>
      </w:r>
      <w:r w:rsidR="00590237">
        <w:rPr>
          <w:sz w:val="22"/>
          <w:szCs w:val="22"/>
        </w:rPr>
        <w:t>duration</w:t>
      </w:r>
      <w:r w:rsidR="00FF1F1D">
        <w:rPr>
          <w:sz w:val="22"/>
          <w:szCs w:val="22"/>
        </w:rPr>
        <w:t xml:space="preserve"> of </w:t>
      </w:r>
      <w:r w:rsidRPr="4AE29968">
        <w:rPr>
          <w:sz w:val="22"/>
          <w:szCs w:val="22"/>
        </w:rPr>
        <w:t>that violation;</w:t>
      </w:r>
    </w:p>
    <w:p w14:paraId="0FCD7D9E" w14:textId="77777777" w:rsidR="004B026D" w:rsidRPr="006C4111" w:rsidRDefault="004B026D" w:rsidP="4AE29968">
      <w:pPr>
        <w:pStyle w:val="ListParagraph"/>
        <w:tabs>
          <w:tab w:val="left" w:pos="9090"/>
        </w:tabs>
        <w:ind w:left="1080" w:hanging="360"/>
        <w:rPr>
          <w:sz w:val="22"/>
          <w:szCs w:val="22"/>
        </w:rPr>
      </w:pPr>
    </w:p>
    <w:p w14:paraId="5958CEBE" w14:textId="73C22D66" w:rsidR="004B026D" w:rsidRPr="006C4111" w:rsidRDefault="004B026D" w:rsidP="00BF7E64">
      <w:pPr>
        <w:pStyle w:val="ListParagraph"/>
        <w:numPr>
          <w:ilvl w:val="0"/>
          <w:numId w:val="38"/>
        </w:numPr>
        <w:tabs>
          <w:tab w:val="left" w:pos="9090"/>
        </w:tabs>
        <w:ind w:left="1080"/>
        <w:rPr>
          <w:sz w:val="22"/>
          <w:szCs w:val="22"/>
        </w:rPr>
      </w:pPr>
      <w:r w:rsidRPr="4AE29968">
        <w:rPr>
          <w:sz w:val="22"/>
          <w:szCs w:val="22"/>
        </w:rPr>
        <w:t xml:space="preserve">If the </w:t>
      </w:r>
      <w:r w:rsidR="00C52CA2">
        <w:rPr>
          <w:sz w:val="22"/>
          <w:szCs w:val="22"/>
        </w:rPr>
        <w:t>facility</w:t>
      </w:r>
      <w:r w:rsidR="00C52CA2" w:rsidRPr="4AE29968">
        <w:rPr>
          <w:sz w:val="22"/>
          <w:szCs w:val="22"/>
        </w:rPr>
        <w:t xml:space="preserve"> </w:t>
      </w:r>
      <w:r w:rsidRPr="4AE29968">
        <w:rPr>
          <w:sz w:val="22"/>
          <w:szCs w:val="22"/>
        </w:rPr>
        <w:t xml:space="preserve">does not contest the imposition or amount of the penalty, the </w:t>
      </w:r>
      <w:r w:rsidR="00C52CA2">
        <w:rPr>
          <w:sz w:val="22"/>
          <w:szCs w:val="22"/>
        </w:rPr>
        <w:t>facility</w:t>
      </w:r>
      <w:r w:rsidR="00C52CA2" w:rsidRPr="4AE29968">
        <w:rPr>
          <w:sz w:val="22"/>
          <w:szCs w:val="22"/>
        </w:rPr>
        <w:t xml:space="preserve"> </w:t>
      </w:r>
      <w:r w:rsidRPr="4AE29968">
        <w:rPr>
          <w:sz w:val="22"/>
          <w:szCs w:val="22"/>
        </w:rPr>
        <w:t>must pay within 30 calendar days of receipt of the Assessment of Penalties;</w:t>
      </w:r>
    </w:p>
    <w:p w14:paraId="3F003FA4" w14:textId="77777777" w:rsidR="004B026D" w:rsidRPr="006C4111" w:rsidRDefault="004B026D" w:rsidP="4AE29968">
      <w:pPr>
        <w:pStyle w:val="ListParagraph"/>
        <w:tabs>
          <w:tab w:val="left" w:pos="9090"/>
        </w:tabs>
        <w:ind w:left="1080" w:hanging="360"/>
        <w:rPr>
          <w:sz w:val="22"/>
          <w:szCs w:val="22"/>
        </w:rPr>
      </w:pPr>
    </w:p>
    <w:p w14:paraId="2CA08A28" w14:textId="10869C43" w:rsidR="004B026D" w:rsidRPr="00001426" w:rsidRDefault="004B026D" w:rsidP="00BF7E64">
      <w:pPr>
        <w:pStyle w:val="ListParagraph"/>
        <w:numPr>
          <w:ilvl w:val="0"/>
          <w:numId w:val="38"/>
        </w:numPr>
        <w:tabs>
          <w:tab w:val="left" w:pos="9090"/>
        </w:tabs>
        <w:ind w:left="1080"/>
        <w:rPr>
          <w:sz w:val="22"/>
          <w:szCs w:val="22"/>
        </w:rPr>
      </w:pPr>
      <w:r w:rsidRPr="4AE29968">
        <w:rPr>
          <w:sz w:val="22"/>
          <w:szCs w:val="22"/>
        </w:rPr>
        <w:t xml:space="preserve">If the </w:t>
      </w:r>
      <w:r w:rsidR="00C52CA2">
        <w:rPr>
          <w:sz w:val="22"/>
          <w:szCs w:val="22"/>
        </w:rPr>
        <w:t>facility</w:t>
      </w:r>
      <w:r w:rsidR="00C52CA2" w:rsidRPr="4AE29968">
        <w:rPr>
          <w:sz w:val="22"/>
          <w:szCs w:val="22"/>
        </w:rPr>
        <w:t xml:space="preserve"> </w:t>
      </w:r>
      <w:r w:rsidRPr="4AE29968">
        <w:rPr>
          <w:sz w:val="22"/>
          <w:szCs w:val="22"/>
        </w:rPr>
        <w:t xml:space="preserve">disagrees with the imposition or amount of the penalty, the </w:t>
      </w:r>
      <w:r w:rsidR="00C52CA2">
        <w:rPr>
          <w:sz w:val="22"/>
          <w:szCs w:val="22"/>
        </w:rPr>
        <w:t>facility</w:t>
      </w:r>
      <w:r w:rsidR="00B23C89">
        <w:rPr>
          <w:sz w:val="22"/>
          <w:szCs w:val="22"/>
        </w:rPr>
        <w:t xml:space="preserve"> </w:t>
      </w:r>
      <w:r w:rsidR="00420AC0">
        <w:rPr>
          <w:sz w:val="22"/>
          <w:szCs w:val="22"/>
        </w:rPr>
        <w:t>may appeal the decis</w:t>
      </w:r>
      <w:r w:rsidR="001F6633">
        <w:rPr>
          <w:sz w:val="22"/>
          <w:szCs w:val="22"/>
        </w:rPr>
        <w:t xml:space="preserve">ion, in accordance with Section </w:t>
      </w:r>
      <w:r w:rsidR="00756247" w:rsidRPr="00001426">
        <w:rPr>
          <w:sz w:val="22"/>
          <w:szCs w:val="22"/>
        </w:rPr>
        <w:t>3(</w:t>
      </w:r>
      <w:r w:rsidR="008C746F">
        <w:rPr>
          <w:sz w:val="22"/>
          <w:szCs w:val="22"/>
        </w:rPr>
        <w:t>J</w:t>
      </w:r>
      <w:r w:rsidR="00756247" w:rsidRPr="00001426">
        <w:rPr>
          <w:sz w:val="22"/>
          <w:szCs w:val="22"/>
        </w:rPr>
        <w:t>)</w:t>
      </w:r>
      <w:r w:rsidR="006F4B69" w:rsidRPr="00001426">
        <w:rPr>
          <w:sz w:val="22"/>
          <w:szCs w:val="22"/>
        </w:rPr>
        <w:t>.</w:t>
      </w:r>
    </w:p>
    <w:p w14:paraId="737FC4C8" w14:textId="77777777" w:rsidR="004B026D" w:rsidRPr="006C4111" w:rsidRDefault="004B026D" w:rsidP="4AE29968">
      <w:pPr>
        <w:tabs>
          <w:tab w:val="left" w:pos="9090"/>
        </w:tabs>
        <w:rPr>
          <w:sz w:val="22"/>
          <w:szCs w:val="22"/>
        </w:rPr>
      </w:pPr>
    </w:p>
    <w:p w14:paraId="07AD1329" w14:textId="77777777" w:rsidR="004B026D" w:rsidRPr="006C4111" w:rsidRDefault="004B026D" w:rsidP="00BF7E64">
      <w:pPr>
        <w:pStyle w:val="ListParagraph"/>
        <w:numPr>
          <w:ilvl w:val="0"/>
          <w:numId w:val="177"/>
        </w:numPr>
        <w:tabs>
          <w:tab w:val="left" w:pos="9090"/>
        </w:tabs>
        <w:ind w:hanging="180"/>
        <w:rPr>
          <w:sz w:val="22"/>
          <w:szCs w:val="22"/>
        </w:rPr>
      </w:pPr>
      <w:r w:rsidRPr="4AE29968">
        <w:rPr>
          <w:sz w:val="22"/>
          <w:szCs w:val="22"/>
        </w:rPr>
        <w:t>The amount of any penalty to be imposed shall be calculated according to the following schedule of penalties:</w:t>
      </w:r>
    </w:p>
    <w:p w14:paraId="15C4D1F5" w14:textId="77777777" w:rsidR="004B026D" w:rsidRPr="006C4111" w:rsidRDefault="004B026D" w:rsidP="4AE29968">
      <w:pPr>
        <w:pStyle w:val="ListParagraph"/>
        <w:tabs>
          <w:tab w:val="left" w:pos="9090"/>
        </w:tabs>
        <w:rPr>
          <w:sz w:val="22"/>
          <w:szCs w:val="22"/>
        </w:rPr>
      </w:pPr>
    </w:p>
    <w:tbl>
      <w:tblPr>
        <w:tblStyle w:val="TableGrid"/>
        <w:tblW w:w="0" w:type="auto"/>
        <w:tblInd w:w="720" w:type="dxa"/>
        <w:tblLook w:val="04A0" w:firstRow="1" w:lastRow="0" w:firstColumn="1" w:lastColumn="0" w:noHBand="0" w:noVBand="1"/>
      </w:tblPr>
      <w:tblGrid>
        <w:gridCol w:w="6025"/>
        <w:gridCol w:w="2605"/>
      </w:tblGrid>
      <w:tr w:rsidR="004B026D" w:rsidRPr="006C4111" w14:paraId="03FC0EFB" w14:textId="77777777" w:rsidTr="4AE29968">
        <w:tc>
          <w:tcPr>
            <w:tcW w:w="6025" w:type="dxa"/>
          </w:tcPr>
          <w:p w14:paraId="3AB7511D" w14:textId="38BF4E8B" w:rsidR="004B026D" w:rsidRPr="006C4111" w:rsidRDefault="004B026D" w:rsidP="4AE29968">
            <w:pPr>
              <w:tabs>
                <w:tab w:val="left" w:pos="9090"/>
              </w:tabs>
              <w:rPr>
                <w:sz w:val="22"/>
                <w:szCs w:val="22"/>
              </w:rPr>
            </w:pPr>
            <w:r w:rsidRPr="4AE29968">
              <w:rPr>
                <w:sz w:val="22"/>
                <w:szCs w:val="22"/>
              </w:rPr>
              <w:t xml:space="preserve">Any failure to comply with rules classified as Class I pursuant to </w:t>
            </w:r>
            <w:r w:rsidRPr="00CD4192">
              <w:rPr>
                <w:sz w:val="22"/>
                <w:szCs w:val="22"/>
              </w:rPr>
              <w:t>Section 3(</w:t>
            </w:r>
            <w:r w:rsidR="00E24DC1" w:rsidRPr="00CD4192">
              <w:rPr>
                <w:sz w:val="22"/>
                <w:szCs w:val="22"/>
              </w:rPr>
              <w:t>H</w:t>
            </w:r>
            <w:r w:rsidRPr="00CD4192">
              <w:rPr>
                <w:sz w:val="22"/>
                <w:szCs w:val="22"/>
              </w:rPr>
              <w:t>)(3)(a);</w:t>
            </w:r>
          </w:p>
          <w:p w14:paraId="25AF865A" w14:textId="56124479" w:rsidR="004B026D" w:rsidRPr="006C4111" w:rsidRDefault="004B026D" w:rsidP="4AE29968">
            <w:pPr>
              <w:tabs>
                <w:tab w:val="left" w:pos="9090"/>
              </w:tabs>
              <w:rPr>
                <w:sz w:val="22"/>
                <w:szCs w:val="22"/>
              </w:rPr>
            </w:pPr>
            <w:r w:rsidRPr="4AE29968">
              <w:rPr>
                <w:sz w:val="22"/>
                <w:szCs w:val="22"/>
              </w:rPr>
              <w:t xml:space="preserve">Operation of an assisted living program or residential care facility over licensed capacity; or </w:t>
            </w:r>
          </w:p>
          <w:p w14:paraId="59C1E2BE" w14:textId="77777777" w:rsidR="004B026D" w:rsidRPr="006C4111" w:rsidRDefault="004B026D" w:rsidP="4AE29968">
            <w:pPr>
              <w:tabs>
                <w:tab w:val="left" w:pos="9090"/>
              </w:tabs>
              <w:rPr>
                <w:sz w:val="22"/>
                <w:szCs w:val="22"/>
              </w:rPr>
            </w:pPr>
            <w:r w:rsidRPr="4AE29968">
              <w:rPr>
                <w:sz w:val="22"/>
                <w:szCs w:val="22"/>
              </w:rPr>
              <w:t>Impeding, interfering or giving false information in connection with the enforcement of laws or rules governing licensure.</w:t>
            </w:r>
          </w:p>
        </w:tc>
        <w:tc>
          <w:tcPr>
            <w:tcW w:w="2605" w:type="dxa"/>
          </w:tcPr>
          <w:p w14:paraId="7E2467C4" w14:textId="77777777" w:rsidR="004B026D" w:rsidRPr="006C4111" w:rsidRDefault="004B026D" w:rsidP="4AE29968">
            <w:pPr>
              <w:tabs>
                <w:tab w:val="left" w:pos="9090"/>
              </w:tabs>
              <w:rPr>
                <w:sz w:val="22"/>
                <w:szCs w:val="22"/>
              </w:rPr>
            </w:pPr>
            <w:r w:rsidRPr="4AE29968">
              <w:rPr>
                <w:sz w:val="22"/>
                <w:szCs w:val="22"/>
              </w:rPr>
              <w:t>$6.00 per resident per day</w:t>
            </w:r>
          </w:p>
          <w:p w14:paraId="55ADB4C0" w14:textId="77777777" w:rsidR="004B026D" w:rsidRPr="006C4111" w:rsidRDefault="004B026D" w:rsidP="4AE29968">
            <w:pPr>
              <w:pStyle w:val="ListParagraph"/>
              <w:tabs>
                <w:tab w:val="left" w:pos="9090"/>
              </w:tabs>
              <w:ind w:left="0"/>
              <w:rPr>
                <w:sz w:val="22"/>
                <w:szCs w:val="22"/>
              </w:rPr>
            </w:pPr>
          </w:p>
        </w:tc>
      </w:tr>
      <w:tr w:rsidR="004B026D" w:rsidRPr="006C4111" w14:paraId="1B6B79AD" w14:textId="77777777" w:rsidTr="4AE29968">
        <w:tc>
          <w:tcPr>
            <w:tcW w:w="6025" w:type="dxa"/>
          </w:tcPr>
          <w:p w14:paraId="77D775DE" w14:textId="7CB7E4B8" w:rsidR="004B026D" w:rsidRPr="006C4111" w:rsidRDefault="004B026D" w:rsidP="4AE29968">
            <w:pPr>
              <w:tabs>
                <w:tab w:val="left" w:pos="9090"/>
              </w:tabs>
              <w:rPr>
                <w:sz w:val="22"/>
                <w:szCs w:val="22"/>
              </w:rPr>
            </w:pPr>
            <w:r w:rsidRPr="4AE29968">
              <w:rPr>
                <w:sz w:val="22"/>
                <w:szCs w:val="22"/>
              </w:rPr>
              <w:t xml:space="preserve">Any failure to comply with rules classified as Class II, pursuant to </w:t>
            </w:r>
            <w:r w:rsidRPr="00CD4192">
              <w:rPr>
                <w:sz w:val="22"/>
                <w:szCs w:val="22"/>
              </w:rPr>
              <w:t xml:space="preserve">Section </w:t>
            </w:r>
            <w:r w:rsidR="0078360A" w:rsidRPr="00CD4192">
              <w:rPr>
                <w:sz w:val="22"/>
                <w:szCs w:val="22"/>
              </w:rPr>
              <w:t>3</w:t>
            </w:r>
            <w:r w:rsidRPr="00CD4192">
              <w:rPr>
                <w:sz w:val="22"/>
                <w:szCs w:val="22"/>
              </w:rPr>
              <w:t>(</w:t>
            </w:r>
            <w:r w:rsidR="00E24DC1" w:rsidRPr="00CD4192">
              <w:rPr>
                <w:sz w:val="22"/>
                <w:szCs w:val="22"/>
              </w:rPr>
              <w:t>H</w:t>
            </w:r>
            <w:r w:rsidRPr="00CD4192">
              <w:rPr>
                <w:sz w:val="22"/>
                <w:szCs w:val="22"/>
              </w:rPr>
              <w:t>)(3)(b);</w:t>
            </w:r>
          </w:p>
          <w:p w14:paraId="1FD1B8D1" w14:textId="77777777" w:rsidR="004B026D" w:rsidRPr="006C4111" w:rsidRDefault="004B026D" w:rsidP="4AE29968">
            <w:pPr>
              <w:tabs>
                <w:tab w:val="left" w:pos="9090"/>
              </w:tabs>
              <w:rPr>
                <w:sz w:val="22"/>
                <w:szCs w:val="22"/>
              </w:rPr>
            </w:pPr>
            <w:r w:rsidRPr="4AE29968">
              <w:rPr>
                <w:sz w:val="22"/>
                <w:szCs w:val="22"/>
              </w:rPr>
              <w:t>Failure to submit a POC within ten working days after receipt of an SOD; or</w:t>
            </w:r>
          </w:p>
          <w:p w14:paraId="4BABE472" w14:textId="77777777" w:rsidR="004B026D" w:rsidRPr="006C4111" w:rsidRDefault="004B026D" w:rsidP="4AE29968">
            <w:pPr>
              <w:tabs>
                <w:tab w:val="left" w:pos="9090"/>
              </w:tabs>
              <w:rPr>
                <w:sz w:val="22"/>
                <w:szCs w:val="22"/>
              </w:rPr>
            </w:pPr>
            <w:r w:rsidRPr="4AE29968">
              <w:rPr>
                <w:sz w:val="22"/>
                <w:szCs w:val="22"/>
              </w:rPr>
              <w:t>Failure to take timely corrective action in accordance with a POC, Directed POC or conditional license.</w:t>
            </w:r>
          </w:p>
        </w:tc>
        <w:tc>
          <w:tcPr>
            <w:tcW w:w="2605" w:type="dxa"/>
          </w:tcPr>
          <w:p w14:paraId="1C67BDF0" w14:textId="77777777" w:rsidR="004B026D" w:rsidRPr="006C4111" w:rsidRDefault="004B026D" w:rsidP="4AE29968">
            <w:pPr>
              <w:tabs>
                <w:tab w:val="left" w:pos="9090"/>
              </w:tabs>
              <w:rPr>
                <w:sz w:val="22"/>
                <w:szCs w:val="22"/>
              </w:rPr>
            </w:pPr>
            <w:r w:rsidRPr="4AE29968">
              <w:rPr>
                <w:sz w:val="22"/>
                <w:szCs w:val="22"/>
              </w:rPr>
              <w:t>$5.00 per resident per day</w:t>
            </w:r>
          </w:p>
          <w:p w14:paraId="52EE4F77" w14:textId="77777777" w:rsidR="004B026D" w:rsidRPr="006C4111" w:rsidRDefault="004B026D" w:rsidP="4AE29968">
            <w:pPr>
              <w:pStyle w:val="ListParagraph"/>
              <w:tabs>
                <w:tab w:val="left" w:pos="9090"/>
              </w:tabs>
              <w:ind w:left="0"/>
              <w:rPr>
                <w:sz w:val="22"/>
                <w:szCs w:val="22"/>
              </w:rPr>
            </w:pPr>
          </w:p>
        </w:tc>
      </w:tr>
      <w:tr w:rsidR="004B026D" w:rsidRPr="006C4111" w14:paraId="5A9D9EA0" w14:textId="77777777" w:rsidTr="4AE29968">
        <w:tc>
          <w:tcPr>
            <w:tcW w:w="6025" w:type="dxa"/>
          </w:tcPr>
          <w:p w14:paraId="0527957A" w14:textId="345D0AC1" w:rsidR="004B026D" w:rsidRPr="006C4111" w:rsidRDefault="004B026D" w:rsidP="4AE29968">
            <w:pPr>
              <w:tabs>
                <w:tab w:val="left" w:pos="9090"/>
              </w:tabs>
              <w:rPr>
                <w:sz w:val="22"/>
                <w:szCs w:val="22"/>
              </w:rPr>
            </w:pPr>
            <w:r w:rsidRPr="4AE29968">
              <w:rPr>
                <w:sz w:val="22"/>
                <w:szCs w:val="22"/>
              </w:rPr>
              <w:t xml:space="preserve">The occurrence of a repeated deficiency in complying with rules classified as Class III, pursuant to </w:t>
            </w:r>
            <w:r w:rsidRPr="00CD4192">
              <w:rPr>
                <w:sz w:val="22"/>
                <w:szCs w:val="22"/>
              </w:rPr>
              <w:t xml:space="preserve">Section </w:t>
            </w:r>
            <w:r w:rsidR="00891AC9" w:rsidRPr="00CD4192">
              <w:rPr>
                <w:sz w:val="22"/>
                <w:szCs w:val="22"/>
              </w:rPr>
              <w:t>3</w:t>
            </w:r>
            <w:r w:rsidRPr="00CD4192">
              <w:rPr>
                <w:sz w:val="22"/>
                <w:szCs w:val="22"/>
              </w:rPr>
              <w:t>(</w:t>
            </w:r>
            <w:r w:rsidR="00891AC9" w:rsidRPr="00CD4192">
              <w:rPr>
                <w:sz w:val="22"/>
                <w:szCs w:val="22"/>
              </w:rPr>
              <w:t>H</w:t>
            </w:r>
            <w:r w:rsidRPr="00CD4192">
              <w:rPr>
                <w:sz w:val="22"/>
                <w:szCs w:val="22"/>
              </w:rPr>
              <w:t>)(3)(c);</w:t>
            </w:r>
            <w:r w:rsidRPr="4AE29968">
              <w:rPr>
                <w:sz w:val="22"/>
                <w:szCs w:val="22"/>
              </w:rPr>
              <w:t>or</w:t>
            </w:r>
          </w:p>
          <w:p w14:paraId="5A9E2290" w14:textId="7E0C0AEA" w:rsidR="004B026D" w:rsidRPr="006C4111" w:rsidRDefault="004B026D" w:rsidP="4AE29968">
            <w:pPr>
              <w:tabs>
                <w:tab w:val="left" w:pos="9090"/>
              </w:tabs>
              <w:rPr>
                <w:sz w:val="22"/>
                <w:szCs w:val="22"/>
              </w:rPr>
            </w:pPr>
            <w:r w:rsidRPr="4AE29968">
              <w:rPr>
                <w:sz w:val="22"/>
                <w:szCs w:val="22"/>
              </w:rPr>
              <w:t xml:space="preserve">The occurrence of a repeated deficiency in complying with rules classified as Class IV, pursuant to </w:t>
            </w:r>
            <w:r w:rsidRPr="00CD4192">
              <w:rPr>
                <w:sz w:val="22"/>
                <w:szCs w:val="22"/>
              </w:rPr>
              <w:t xml:space="preserve">Section </w:t>
            </w:r>
            <w:r w:rsidR="00891AC9" w:rsidRPr="00CD4192">
              <w:rPr>
                <w:sz w:val="22"/>
                <w:szCs w:val="22"/>
              </w:rPr>
              <w:t>3</w:t>
            </w:r>
            <w:r w:rsidRPr="00CD4192">
              <w:rPr>
                <w:sz w:val="22"/>
                <w:szCs w:val="22"/>
              </w:rPr>
              <w:t>(</w:t>
            </w:r>
            <w:r w:rsidR="00891AC9" w:rsidRPr="00CD4192">
              <w:rPr>
                <w:sz w:val="22"/>
                <w:szCs w:val="22"/>
              </w:rPr>
              <w:t>H</w:t>
            </w:r>
            <w:r w:rsidRPr="00CD4192">
              <w:rPr>
                <w:sz w:val="22"/>
                <w:szCs w:val="22"/>
              </w:rPr>
              <w:t>)(3)(d);</w:t>
            </w:r>
          </w:p>
        </w:tc>
        <w:tc>
          <w:tcPr>
            <w:tcW w:w="2605" w:type="dxa"/>
          </w:tcPr>
          <w:p w14:paraId="7FA0E5D2" w14:textId="184E5559" w:rsidR="004B026D" w:rsidRPr="006C4111" w:rsidRDefault="004B026D" w:rsidP="4AE29968">
            <w:pPr>
              <w:pStyle w:val="ListParagraph"/>
              <w:tabs>
                <w:tab w:val="left" w:pos="9090"/>
              </w:tabs>
              <w:ind w:left="0"/>
              <w:rPr>
                <w:sz w:val="22"/>
                <w:szCs w:val="22"/>
              </w:rPr>
            </w:pPr>
            <w:r w:rsidRPr="4AE29968">
              <w:rPr>
                <w:sz w:val="22"/>
                <w:szCs w:val="22"/>
              </w:rPr>
              <w:t>$4.00 per resident per day</w:t>
            </w:r>
          </w:p>
        </w:tc>
      </w:tr>
    </w:tbl>
    <w:p w14:paraId="6BDB4B58" w14:textId="77777777" w:rsidR="004B026D" w:rsidRPr="006C4111" w:rsidRDefault="004B026D" w:rsidP="4AE29968">
      <w:pPr>
        <w:tabs>
          <w:tab w:val="left" w:pos="9090"/>
        </w:tabs>
        <w:rPr>
          <w:sz w:val="22"/>
          <w:szCs w:val="22"/>
        </w:rPr>
      </w:pPr>
      <w:r w:rsidRPr="006C4111">
        <w:rPr>
          <w:sz w:val="22"/>
          <w:szCs w:val="22"/>
        </w:rPr>
        <w:tab/>
      </w:r>
    </w:p>
    <w:p w14:paraId="56E66C66" w14:textId="3CDDA276" w:rsidR="004B026D" w:rsidRPr="006C4111" w:rsidRDefault="004B026D" w:rsidP="00BF7E64">
      <w:pPr>
        <w:pStyle w:val="ListParagraph"/>
        <w:numPr>
          <w:ilvl w:val="0"/>
          <w:numId w:val="177"/>
        </w:numPr>
        <w:tabs>
          <w:tab w:val="left" w:pos="9090"/>
        </w:tabs>
        <w:rPr>
          <w:sz w:val="22"/>
          <w:szCs w:val="22"/>
        </w:rPr>
      </w:pPr>
      <w:r w:rsidRPr="4AE29968">
        <w:rPr>
          <w:sz w:val="22"/>
          <w:szCs w:val="22"/>
        </w:rPr>
        <w:t>Each day of violation constitutes a separate offense.</w:t>
      </w:r>
      <w:r w:rsidR="006D1304">
        <w:rPr>
          <w:sz w:val="22"/>
          <w:szCs w:val="22"/>
        </w:rPr>
        <w:t xml:space="preserve"> </w:t>
      </w:r>
      <w:bookmarkStart w:id="39" w:name="_Hlk179576811"/>
      <w:r w:rsidR="006D1304" w:rsidRPr="006D1304">
        <w:rPr>
          <w:sz w:val="22"/>
          <w:szCs w:val="22"/>
        </w:rPr>
        <w:t>A penalty or a combination of penalties imposed on a facility may not be greater than a sum equal to $10 times the total number of residents residing in the facility per violation, up to a maximum of $10,000</w:t>
      </w:r>
      <w:r w:rsidR="00E71A45">
        <w:rPr>
          <w:sz w:val="22"/>
          <w:szCs w:val="22"/>
        </w:rPr>
        <w:t>,</w:t>
      </w:r>
      <w:r w:rsidR="006D1304" w:rsidRPr="006D1304">
        <w:rPr>
          <w:sz w:val="22"/>
          <w:szCs w:val="22"/>
        </w:rPr>
        <w:t xml:space="preserve"> for each instance in which the department issues a statement of deficiency to an assisted living facility.</w:t>
      </w:r>
      <w:bookmarkEnd w:id="39"/>
    </w:p>
    <w:p w14:paraId="560E420A" w14:textId="77777777" w:rsidR="004B026D" w:rsidRPr="006D1304" w:rsidRDefault="004B026D" w:rsidP="006D1304">
      <w:pPr>
        <w:tabs>
          <w:tab w:val="left" w:pos="9090"/>
        </w:tabs>
        <w:rPr>
          <w:sz w:val="22"/>
          <w:szCs w:val="22"/>
        </w:rPr>
      </w:pPr>
    </w:p>
    <w:p w14:paraId="7C085C76" w14:textId="2C839209" w:rsidR="004B026D" w:rsidRPr="00096322" w:rsidRDefault="004B026D" w:rsidP="00BF7E64">
      <w:pPr>
        <w:pStyle w:val="ListParagraph"/>
        <w:numPr>
          <w:ilvl w:val="0"/>
          <w:numId w:val="177"/>
        </w:numPr>
        <w:tabs>
          <w:tab w:val="left" w:pos="9090"/>
        </w:tabs>
        <w:rPr>
          <w:color w:val="FF0000"/>
          <w:sz w:val="22"/>
          <w:szCs w:val="22"/>
        </w:rPr>
      </w:pPr>
      <w:r w:rsidRPr="4AE29968">
        <w:rPr>
          <w:sz w:val="22"/>
          <w:szCs w:val="22"/>
        </w:rPr>
        <w:t xml:space="preserve">Any </w:t>
      </w:r>
      <w:r w:rsidR="00E37135">
        <w:rPr>
          <w:sz w:val="22"/>
          <w:szCs w:val="22"/>
        </w:rPr>
        <w:t>licensee</w:t>
      </w:r>
      <w:r w:rsidR="00E37135" w:rsidRPr="4AE29968">
        <w:rPr>
          <w:sz w:val="22"/>
          <w:szCs w:val="22"/>
        </w:rPr>
        <w:t xml:space="preserve"> </w:t>
      </w:r>
      <w:r w:rsidRPr="4AE29968">
        <w:rPr>
          <w:sz w:val="22"/>
          <w:szCs w:val="22"/>
        </w:rPr>
        <w:t>unable to immediately pay penalties may within 30 calendar days from receipt of notification of penalty assessment apply to the Department for a delay in payment or installment payments</w:t>
      </w:r>
      <w:bookmarkStart w:id="40" w:name="_Hlk187230222"/>
      <w:r w:rsidR="00072518" w:rsidRPr="001D5630">
        <w:rPr>
          <w:sz w:val="22"/>
          <w:szCs w:val="22"/>
        </w:rPr>
        <w:t>, or a reduction in payment amount</w:t>
      </w:r>
      <w:bookmarkEnd w:id="40"/>
      <w:r w:rsidRPr="001D5630">
        <w:rPr>
          <w:sz w:val="22"/>
          <w:szCs w:val="22"/>
        </w:rPr>
        <w:t>:</w:t>
      </w:r>
    </w:p>
    <w:p w14:paraId="67D00B1C" w14:textId="77777777" w:rsidR="004B026D" w:rsidRPr="006C4111" w:rsidRDefault="004B026D" w:rsidP="4AE29968">
      <w:pPr>
        <w:pStyle w:val="ListParagraph"/>
        <w:tabs>
          <w:tab w:val="left" w:pos="9090"/>
        </w:tabs>
        <w:rPr>
          <w:sz w:val="22"/>
          <w:szCs w:val="22"/>
        </w:rPr>
      </w:pPr>
    </w:p>
    <w:p w14:paraId="33470EE9" w14:textId="4F5AFAF2" w:rsidR="004B026D" w:rsidRPr="006C4111" w:rsidRDefault="004B026D" w:rsidP="00BF7E64">
      <w:pPr>
        <w:pStyle w:val="ListParagraph"/>
        <w:numPr>
          <w:ilvl w:val="0"/>
          <w:numId w:val="104"/>
        </w:numPr>
        <w:tabs>
          <w:tab w:val="left" w:pos="9090"/>
        </w:tabs>
        <w:ind w:left="1080"/>
        <w:rPr>
          <w:sz w:val="22"/>
          <w:szCs w:val="22"/>
        </w:rPr>
      </w:pPr>
      <w:r w:rsidRPr="4AE29968">
        <w:rPr>
          <w:sz w:val="22"/>
          <w:szCs w:val="22"/>
        </w:rPr>
        <w:t>In order to have the payment delayed or paid in installments, a provider must supply sufficient information to the Department to demonstrate that immediate full payment of the total amount due would result in the interruption of the provision of necessary services to residents;</w:t>
      </w:r>
      <w:r w:rsidR="000851B9">
        <w:rPr>
          <w:sz w:val="22"/>
          <w:szCs w:val="22"/>
        </w:rPr>
        <w:t xml:space="preserve"> and</w:t>
      </w:r>
    </w:p>
    <w:p w14:paraId="4813BD09" w14:textId="77777777" w:rsidR="004B026D" w:rsidRPr="006C4111" w:rsidRDefault="004B026D" w:rsidP="4AE29968">
      <w:pPr>
        <w:pStyle w:val="ListParagraph"/>
        <w:tabs>
          <w:tab w:val="left" w:pos="9090"/>
        </w:tabs>
        <w:ind w:left="1080" w:hanging="360"/>
        <w:rPr>
          <w:sz w:val="22"/>
          <w:szCs w:val="22"/>
        </w:rPr>
      </w:pPr>
    </w:p>
    <w:p w14:paraId="3847EB8B" w14:textId="45984DA7" w:rsidR="004B026D" w:rsidRPr="006C4111" w:rsidRDefault="004B026D" w:rsidP="00BF7E64">
      <w:pPr>
        <w:pStyle w:val="ListParagraph"/>
        <w:numPr>
          <w:ilvl w:val="0"/>
          <w:numId w:val="104"/>
        </w:numPr>
        <w:tabs>
          <w:tab w:val="left" w:pos="9090"/>
        </w:tabs>
        <w:ind w:left="1080"/>
        <w:rPr>
          <w:sz w:val="22"/>
          <w:szCs w:val="22"/>
        </w:rPr>
      </w:pPr>
      <w:r w:rsidRPr="4AE29968">
        <w:rPr>
          <w:sz w:val="22"/>
          <w:szCs w:val="22"/>
        </w:rPr>
        <w:lastRenderedPageBreak/>
        <w:t>In order to have a fine reduced, a provider must supply sufficient information to the Department to demonstrate that payment in full would result in a permanent interruption in the provision of necessary services to residents</w:t>
      </w:r>
      <w:r w:rsidR="00D01BA9">
        <w:rPr>
          <w:sz w:val="22"/>
          <w:szCs w:val="22"/>
        </w:rPr>
        <w:t>.</w:t>
      </w:r>
    </w:p>
    <w:p w14:paraId="3A241534" w14:textId="77777777" w:rsidR="004B026D" w:rsidRPr="006C4111" w:rsidRDefault="004B026D" w:rsidP="4AE29968">
      <w:pPr>
        <w:pStyle w:val="ListParagraph"/>
        <w:tabs>
          <w:tab w:val="left" w:pos="9090"/>
        </w:tabs>
        <w:ind w:left="1080" w:hanging="360"/>
        <w:rPr>
          <w:sz w:val="22"/>
          <w:szCs w:val="22"/>
        </w:rPr>
      </w:pPr>
    </w:p>
    <w:p w14:paraId="154E4056" w14:textId="77777777" w:rsidR="004B026D" w:rsidRPr="006C4111" w:rsidRDefault="004B026D" w:rsidP="00BF7E64">
      <w:pPr>
        <w:pStyle w:val="ListParagraph"/>
        <w:numPr>
          <w:ilvl w:val="0"/>
          <w:numId w:val="104"/>
        </w:numPr>
        <w:tabs>
          <w:tab w:val="left" w:pos="9090"/>
        </w:tabs>
        <w:ind w:left="1080"/>
        <w:rPr>
          <w:sz w:val="22"/>
          <w:szCs w:val="22"/>
        </w:rPr>
      </w:pPr>
      <w:r w:rsidRPr="4AE29968">
        <w:rPr>
          <w:sz w:val="22"/>
          <w:szCs w:val="22"/>
        </w:rPr>
        <w:t>The Department has the authority to determine whether the provider has supplied sufficient information.</w:t>
      </w:r>
    </w:p>
    <w:p w14:paraId="7606F1EA" w14:textId="77777777" w:rsidR="004B026D" w:rsidRPr="006C4111" w:rsidRDefault="004B026D" w:rsidP="4AE29968">
      <w:pPr>
        <w:tabs>
          <w:tab w:val="left" w:pos="9090"/>
        </w:tabs>
        <w:rPr>
          <w:sz w:val="22"/>
          <w:szCs w:val="22"/>
        </w:rPr>
      </w:pPr>
    </w:p>
    <w:p w14:paraId="037B9393" w14:textId="4FD535BB" w:rsidR="004B026D" w:rsidRPr="006C4111" w:rsidRDefault="004B026D" w:rsidP="00BF7E64">
      <w:pPr>
        <w:pStyle w:val="ListParagraph"/>
        <w:numPr>
          <w:ilvl w:val="0"/>
          <w:numId w:val="208"/>
        </w:numPr>
        <w:tabs>
          <w:tab w:val="left" w:pos="9090"/>
        </w:tabs>
        <w:ind w:left="360"/>
        <w:rPr>
          <w:sz w:val="22"/>
          <w:szCs w:val="22"/>
        </w:rPr>
      </w:pPr>
      <w:r w:rsidRPr="4AE29968">
        <w:rPr>
          <w:b/>
          <w:bCs/>
          <w:sz w:val="22"/>
          <w:szCs w:val="22"/>
        </w:rPr>
        <w:t>Other sanctions for failure to comply</w:t>
      </w:r>
      <w:r w:rsidRPr="4AE29968">
        <w:rPr>
          <w:sz w:val="22"/>
          <w:szCs w:val="22"/>
        </w:rPr>
        <w:t>. When an applicant</w:t>
      </w:r>
      <w:r w:rsidR="00A15FED">
        <w:rPr>
          <w:sz w:val="22"/>
          <w:szCs w:val="22"/>
        </w:rPr>
        <w:t xml:space="preserve"> or licensee</w:t>
      </w:r>
      <w:r w:rsidRPr="4AE29968">
        <w:rPr>
          <w:sz w:val="22"/>
          <w:szCs w:val="22"/>
        </w:rPr>
        <w:t xml:space="preserve"> fails to comply with applicable laws and rules, the Department may: </w:t>
      </w:r>
    </w:p>
    <w:p w14:paraId="36D921BB" w14:textId="77777777" w:rsidR="004B026D" w:rsidRPr="006C4111" w:rsidRDefault="004B026D" w:rsidP="4AE29968">
      <w:pPr>
        <w:pStyle w:val="ListParagraph"/>
        <w:tabs>
          <w:tab w:val="left" w:pos="9090"/>
        </w:tabs>
        <w:ind w:hanging="180"/>
        <w:rPr>
          <w:sz w:val="22"/>
          <w:szCs w:val="22"/>
        </w:rPr>
      </w:pPr>
    </w:p>
    <w:p w14:paraId="42EFC6AB" w14:textId="77777777" w:rsidR="004B026D" w:rsidRPr="006C4111" w:rsidRDefault="004B026D" w:rsidP="00BF7E64">
      <w:pPr>
        <w:pStyle w:val="ListParagraph"/>
        <w:numPr>
          <w:ilvl w:val="0"/>
          <w:numId w:val="105"/>
        </w:numPr>
        <w:tabs>
          <w:tab w:val="left" w:pos="9090"/>
        </w:tabs>
        <w:ind w:left="720" w:hanging="180"/>
        <w:rPr>
          <w:sz w:val="22"/>
          <w:szCs w:val="22"/>
        </w:rPr>
      </w:pPr>
      <w:r w:rsidRPr="4AE29968">
        <w:rPr>
          <w:sz w:val="22"/>
          <w:szCs w:val="22"/>
        </w:rPr>
        <w:t>Refuse to issue or renew a license to operate an assisted living program or residential care facility;</w:t>
      </w:r>
    </w:p>
    <w:p w14:paraId="03A56FC2" w14:textId="77777777" w:rsidR="004B026D" w:rsidRPr="006C4111" w:rsidRDefault="004B026D" w:rsidP="4AE29968">
      <w:pPr>
        <w:pStyle w:val="ListParagraph"/>
        <w:tabs>
          <w:tab w:val="left" w:pos="9090"/>
        </w:tabs>
        <w:rPr>
          <w:sz w:val="22"/>
          <w:szCs w:val="22"/>
        </w:rPr>
      </w:pPr>
    </w:p>
    <w:p w14:paraId="7CBD0C96" w14:textId="020EC17F" w:rsidR="004B026D" w:rsidRPr="006C4111" w:rsidRDefault="004B026D" w:rsidP="00BF7E64">
      <w:pPr>
        <w:pStyle w:val="ListParagraph"/>
        <w:numPr>
          <w:ilvl w:val="0"/>
          <w:numId w:val="105"/>
        </w:numPr>
        <w:tabs>
          <w:tab w:val="left" w:pos="9090"/>
        </w:tabs>
        <w:ind w:left="720" w:hanging="180"/>
        <w:rPr>
          <w:sz w:val="22"/>
          <w:szCs w:val="22"/>
        </w:rPr>
      </w:pPr>
      <w:r w:rsidRPr="4AE29968">
        <w:rPr>
          <w:sz w:val="22"/>
          <w:szCs w:val="22"/>
        </w:rPr>
        <w:t xml:space="preserve">Issue a conditional license or change a full license to a conditional license if the </w:t>
      </w:r>
      <w:r w:rsidR="007F5393">
        <w:rPr>
          <w:sz w:val="22"/>
          <w:szCs w:val="22"/>
        </w:rPr>
        <w:t>applicant</w:t>
      </w:r>
      <w:r w:rsidR="00A15FED">
        <w:rPr>
          <w:sz w:val="22"/>
          <w:szCs w:val="22"/>
        </w:rPr>
        <w:t xml:space="preserve"> or licensee</w:t>
      </w:r>
      <w:r w:rsidR="007F5393" w:rsidRPr="4AE29968">
        <w:rPr>
          <w:sz w:val="22"/>
          <w:szCs w:val="22"/>
        </w:rPr>
        <w:t xml:space="preserve"> </w:t>
      </w:r>
      <w:r w:rsidRPr="4AE29968">
        <w:rPr>
          <w:sz w:val="22"/>
          <w:szCs w:val="22"/>
        </w:rPr>
        <w:t>fails to comply with applicable laws and rules, and, in the judgment of the Commissioner, the best interest of the public would be served;</w:t>
      </w:r>
    </w:p>
    <w:p w14:paraId="7B98CFA6" w14:textId="77777777" w:rsidR="004B026D" w:rsidRPr="006C4111" w:rsidRDefault="004B026D" w:rsidP="4AE29968">
      <w:pPr>
        <w:tabs>
          <w:tab w:val="left" w:pos="9090"/>
        </w:tabs>
        <w:ind w:left="1710" w:hanging="990"/>
        <w:rPr>
          <w:sz w:val="22"/>
          <w:szCs w:val="22"/>
        </w:rPr>
      </w:pPr>
    </w:p>
    <w:p w14:paraId="30630892" w14:textId="77777777" w:rsidR="004B026D" w:rsidRPr="006C4111" w:rsidRDefault="004B026D" w:rsidP="00BF7E64">
      <w:pPr>
        <w:pStyle w:val="ListParagraph"/>
        <w:numPr>
          <w:ilvl w:val="0"/>
          <w:numId w:val="39"/>
        </w:numPr>
        <w:tabs>
          <w:tab w:val="left" w:pos="9090"/>
        </w:tabs>
        <w:ind w:left="1080"/>
        <w:rPr>
          <w:sz w:val="22"/>
          <w:szCs w:val="22"/>
        </w:rPr>
      </w:pPr>
      <w:r w:rsidRPr="4AE29968">
        <w:rPr>
          <w:sz w:val="22"/>
          <w:szCs w:val="22"/>
        </w:rPr>
        <w:t>Failure by the licensee to meet the conditions specified by the Department shall permit the Department to void the conditional license or refuse to issue a full license;</w:t>
      </w:r>
    </w:p>
    <w:p w14:paraId="624C86DA" w14:textId="77777777" w:rsidR="004B026D" w:rsidRPr="006C4111" w:rsidRDefault="004B026D" w:rsidP="4AE29968">
      <w:pPr>
        <w:pStyle w:val="ListParagraph"/>
        <w:tabs>
          <w:tab w:val="left" w:pos="9090"/>
        </w:tabs>
        <w:ind w:left="1080" w:hanging="360"/>
        <w:rPr>
          <w:sz w:val="22"/>
          <w:szCs w:val="22"/>
        </w:rPr>
      </w:pPr>
    </w:p>
    <w:p w14:paraId="2CDE53C8" w14:textId="69DFA211" w:rsidR="004B026D" w:rsidRPr="006C4111" w:rsidRDefault="004B026D" w:rsidP="00BF7E64">
      <w:pPr>
        <w:pStyle w:val="ListParagraph"/>
        <w:numPr>
          <w:ilvl w:val="0"/>
          <w:numId w:val="39"/>
        </w:numPr>
        <w:tabs>
          <w:tab w:val="left" w:pos="9090"/>
        </w:tabs>
        <w:ind w:left="1080"/>
        <w:rPr>
          <w:sz w:val="22"/>
          <w:szCs w:val="22"/>
        </w:rPr>
      </w:pPr>
      <w:r w:rsidRPr="4AE29968">
        <w:rPr>
          <w:sz w:val="22"/>
          <w:szCs w:val="22"/>
        </w:rPr>
        <w:t xml:space="preserve">The conditional license shall be void when the Department has delivered in hand or by certified mail a written notice to the licensee, or, if the licensee cannot be reached for service in hand or by certified mail, has left written notice thereof at the agency or facility; </w:t>
      </w:r>
    </w:p>
    <w:p w14:paraId="6840D96D" w14:textId="77777777" w:rsidR="004B026D" w:rsidRPr="006C4111" w:rsidRDefault="004B026D" w:rsidP="4AE29968">
      <w:pPr>
        <w:tabs>
          <w:tab w:val="left" w:pos="9090"/>
        </w:tabs>
        <w:rPr>
          <w:sz w:val="22"/>
          <w:szCs w:val="22"/>
        </w:rPr>
      </w:pPr>
    </w:p>
    <w:p w14:paraId="1AE2062A" w14:textId="7360241A" w:rsidR="004B026D" w:rsidRPr="006C4111" w:rsidRDefault="004B026D" w:rsidP="00BF7E64">
      <w:pPr>
        <w:pStyle w:val="ListParagraph"/>
        <w:numPr>
          <w:ilvl w:val="0"/>
          <w:numId w:val="105"/>
        </w:numPr>
        <w:tabs>
          <w:tab w:val="left" w:pos="9090"/>
        </w:tabs>
        <w:ind w:left="720" w:hanging="180"/>
        <w:rPr>
          <w:sz w:val="22"/>
          <w:szCs w:val="22"/>
        </w:rPr>
      </w:pPr>
      <w:r w:rsidRPr="4AE29968">
        <w:rPr>
          <w:sz w:val="22"/>
          <w:szCs w:val="22"/>
        </w:rPr>
        <w:t xml:space="preserve">Request that the District Court suspend the license on an emergency basis, whenever conditions are found upon investigation which, in the opinion of the Department, immediately endanger the health or safety of the persons living in or attending the assisted housing program, pursuant to 4 </w:t>
      </w:r>
      <w:r w:rsidR="005E712C">
        <w:rPr>
          <w:sz w:val="22"/>
          <w:szCs w:val="22"/>
        </w:rPr>
        <w:t>M.R.S.</w:t>
      </w:r>
      <w:r w:rsidRPr="4AE29968">
        <w:rPr>
          <w:sz w:val="22"/>
          <w:szCs w:val="22"/>
        </w:rPr>
        <w:t xml:space="preserve"> §184 (6);</w:t>
      </w:r>
    </w:p>
    <w:p w14:paraId="6C132B62" w14:textId="77777777" w:rsidR="004B026D" w:rsidRPr="006C4111" w:rsidRDefault="004B026D" w:rsidP="4AE29968">
      <w:pPr>
        <w:pStyle w:val="ListParagraph"/>
        <w:tabs>
          <w:tab w:val="left" w:pos="9090"/>
        </w:tabs>
        <w:ind w:hanging="180"/>
        <w:rPr>
          <w:sz w:val="22"/>
          <w:szCs w:val="22"/>
        </w:rPr>
      </w:pPr>
    </w:p>
    <w:p w14:paraId="36743C4C" w14:textId="606F1F1D" w:rsidR="004B026D" w:rsidRPr="006C4111" w:rsidRDefault="004B026D" w:rsidP="00BF7E64">
      <w:pPr>
        <w:pStyle w:val="ListParagraph"/>
        <w:numPr>
          <w:ilvl w:val="0"/>
          <w:numId w:val="105"/>
        </w:numPr>
        <w:tabs>
          <w:tab w:val="left" w:pos="9090"/>
        </w:tabs>
        <w:ind w:left="720" w:hanging="180"/>
        <w:rPr>
          <w:sz w:val="22"/>
          <w:szCs w:val="22"/>
        </w:rPr>
      </w:pPr>
      <w:r w:rsidRPr="4AE29968">
        <w:rPr>
          <w:sz w:val="22"/>
          <w:szCs w:val="22"/>
        </w:rPr>
        <w:t>Suspend or revoke any license for violation of applicable laws or rules</w:t>
      </w:r>
      <w:r w:rsidR="00A15FED">
        <w:rPr>
          <w:sz w:val="22"/>
          <w:szCs w:val="22"/>
        </w:rPr>
        <w:t>;</w:t>
      </w:r>
      <w:r w:rsidR="00A15FED" w:rsidRPr="4AE29968">
        <w:rPr>
          <w:sz w:val="22"/>
          <w:szCs w:val="22"/>
        </w:rPr>
        <w:t xml:space="preserve"> </w:t>
      </w:r>
      <w:r w:rsidRPr="4AE29968">
        <w:rPr>
          <w:sz w:val="22"/>
          <w:szCs w:val="22"/>
        </w:rPr>
        <w:t>committing, permitting, aiding or abetting any illegal practices in the operation of the assisted housing program</w:t>
      </w:r>
      <w:r w:rsidR="00A15FED">
        <w:rPr>
          <w:sz w:val="22"/>
          <w:szCs w:val="22"/>
        </w:rPr>
        <w:t>;</w:t>
      </w:r>
      <w:r w:rsidR="00A15FED" w:rsidRPr="4AE29968">
        <w:rPr>
          <w:sz w:val="22"/>
          <w:szCs w:val="22"/>
        </w:rPr>
        <w:t xml:space="preserve"> </w:t>
      </w:r>
      <w:r w:rsidRPr="4AE29968">
        <w:rPr>
          <w:sz w:val="22"/>
          <w:szCs w:val="22"/>
        </w:rPr>
        <w:t>or conduct or practices detrimental to the welfare of persons living in or attending the facility/program.  When the Department believes a license should be suspended or revoked, it shall file a complaint with the District Court as provided in 5 M.R.S. §</w:t>
      </w:r>
      <w:r w:rsidR="00590BA7">
        <w:rPr>
          <w:sz w:val="22"/>
          <w:szCs w:val="22"/>
        </w:rPr>
        <w:t> </w:t>
      </w:r>
      <w:r w:rsidRPr="4AE29968">
        <w:rPr>
          <w:sz w:val="22"/>
          <w:szCs w:val="22"/>
        </w:rPr>
        <w:t>10051;</w:t>
      </w:r>
    </w:p>
    <w:p w14:paraId="243A0674" w14:textId="77777777" w:rsidR="004B026D" w:rsidRPr="006C4111" w:rsidRDefault="004B026D" w:rsidP="4AE29968">
      <w:pPr>
        <w:pStyle w:val="ListParagraph"/>
        <w:tabs>
          <w:tab w:val="left" w:pos="9090"/>
        </w:tabs>
        <w:ind w:hanging="180"/>
        <w:rPr>
          <w:sz w:val="22"/>
          <w:szCs w:val="22"/>
        </w:rPr>
      </w:pPr>
    </w:p>
    <w:p w14:paraId="6116579F" w14:textId="5A4E8D3E" w:rsidR="004B026D" w:rsidRPr="006C4111" w:rsidRDefault="004B026D" w:rsidP="00BF7E64">
      <w:pPr>
        <w:pStyle w:val="ListParagraph"/>
        <w:numPr>
          <w:ilvl w:val="0"/>
          <w:numId w:val="105"/>
        </w:numPr>
        <w:tabs>
          <w:tab w:val="left" w:pos="9090"/>
        </w:tabs>
        <w:ind w:left="720" w:hanging="180"/>
        <w:rPr>
          <w:sz w:val="22"/>
          <w:szCs w:val="22"/>
        </w:rPr>
      </w:pPr>
      <w:r w:rsidRPr="4AE29968">
        <w:rPr>
          <w:sz w:val="22"/>
          <w:szCs w:val="22"/>
        </w:rPr>
        <w:t>Petition the Superior Court to appoint a receiver to operate the assisted housing program in the following circumstances, pursuant to 22 M.R.S §</w:t>
      </w:r>
      <w:r w:rsidR="00590BA7">
        <w:rPr>
          <w:sz w:val="22"/>
          <w:szCs w:val="22"/>
        </w:rPr>
        <w:t> </w:t>
      </w:r>
      <w:r w:rsidRPr="4AE29968">
        <w:rPr>
          <w:sz w:val="22"/>
          <w:szCs w:val="22"/>
        </w:rPr>
        <w:t>7931:</w:t>
      </w:r>
    </w:p>
    <w:p w14:paraId="312C538B" w14:textId="77777777" w:rsidR="004B026D" w:rsidRPr="006C4111" w:rsidRDefault="004B026D" w:rsidP="4AE29968">
      <w:pPr>
        <w:pStyle w:val="ListParagraph"/>
        <w:tabs>
          <w:tab w:val="left" w:pos="9090"/>
        </w:tabs>
        <w:rPr>
          <w:sz w:val="22"/>
          <w:szCs w:val="22"/>
        </w:rPr>
      </w:pPr>
    </w:p>
    <w:p w14:paraId="0C8DBABD" w14:textId="77777777" w:rsidR="004B026D" w:rsidRPr="006C4111" w:rsidRDefault="004B026D" w:rsidP="00BF7E64">
      <w:pPr>
        <w:pStyle w:val="BlockText"/>
        <w:numPr>
          <w:ilvl w:val="0"/>
          <w:numId w:val="106"/>
        </w:numPr>
        <w:tabs>
          <w:tab w:val="clear" w:pos="720"/>
          <w:tab w:val="clear" w:pos="1800"/>
          <w:tab w:val="clear" w:pos="2160"/>
          <w:tab w:val="clear" w:pos="2664"/>
          <w:tab w:val="left" w:pos="9090"/>
        </w:tabs>
        <w:ind w:left="1080" w:right="0" w:hanging="360"/>
        <w:rPr>
          <w:sz w:val="22"/>
          <w:szCs w:val="22"/>
        </w:rPr>
      </w:pPr>
      <w:r w:rsidRPr="4AE29968">
        <w:rPr>
          <w:sz w:val="22"/>
          <w:szCs w:val="22"/>
        </w:rPr>
        <w:t>When the assisted housing program intends to close but has not arranged for the orderly transfer of its residents at least 30 calendar days prior to closure;</w:t>
      </w:r>
    </w:p>
    <w:p w14:paraId="3441A3D3" w14:textId="77777777" w:rsidR="004B026D" w:rsidRPr="006C4111" w:rsidRDefault="004B026D" w:rsidP="4AE29968">
      <w:pPr>
        <w:pStyle w:val="BlockText"/>
        <w:tabs>
          <w:tab w:val="clear" w:pos="720"/>
          <w:tab w:val="clear" w:pos="1800"/>
          <w:tab w:val="clear" w:pos="2160"/>
          <w:tab w:val="clear" w:pos="2664"/>
          <w:tab w:val="left" w:pos="9090"/>
        </w:tabs>
        <w:ind w:left="1080" w:right="0"/>
        <w:rPr>
          <w:sz w:val="22"/>
          <w:szCs w:val="22"/>
        </w:rPr>
      </w:pPr>
    </w:p>
    <w:p w14:paraId="5536B436" w14:textId="77777777" w:rsidR="004B026D" w:rsidRPr="006C4111" w:rsidRDefault="004B026D" w:rsidP="00BF7E64">
      <w:pPr>
        <w:pStyle w:val="BlockText"/>
        <w:numPr>
          <w:ilvl w:val="0"/>
          <w:numId w:val="106"/>
        </w:numPr>
        <w:tabs>
          <w:tab w:val="clear" w:pos="720"/>
          <w:tab w:val="clear" w:pos="1800"/>
          <w:tab w:val="clear" w:pos="2160"/>
          <w:tab w:val="clear" w:pos="2664"/>
          <w:tab w:val="left" w:pos="9090"/>
        </w:tabs>
        <w:ind w:left="1080" w:right="0" w:hanging="360"/>
        <w:rPr>
          <w:sz w:val="22"/>
          <w:szCs w:val="22"/>
        </w:rPr>
      </w:pPr>
      <w:r w:rsidRPr="4AE29968">
        <w:rPr>
          <w:sz w:val="22"/>
          <w:szCs w:val="22"/>
        </w:rPr>
        <w:t>When an emergency exists which threatens the health, security or welfare of residents; or</w:t>
      </w:r>
    </w:p>
    <w:p w14:paraId="2EAC5E4D" w14:textId="77777777" w:rsidR="004B026D" w:rsidRPr="006C4111" w:rsidRDefault="004B026D" w:rsidP="4AE29968">
      <w:pPr>
        <w:pStyle w:val="ListParagraph"/>
        <w:tabs>
          <w:tab w:val="left" w:pos="9090"/>
        </w:tabs>
        <w:ind w:left="1080" w:hanging="360"/>
        <w:rPr>
          <w:sz w:val="22"/>
          <w:szCs w:val="22"/>
        </w:rPr>
      </w:pPr>
    </w:p>
    <w:p w14:paraId="25AA6BEB" w14:textId="77777777" w:rsidR="004B026D" w:rsidRPr="006C4111" w:rsidRDefault="004B026D" w:rsidP="00BF7E64">
      <w:pPr>
        <w:pStyle w:val="BlockText"/>
        <w:numPr>
          <w:ilvl w:val="0"/>
          <w:numId w:val="106"/>
        </w:numPr>
        <w:tabs>
          <w:tab w:val="clear" w:pos="720"/>
          <w:tab w:val="clear" w:pos="1800"/>
          <w:tab w:val="clear" w:pos="2160"/>
          <w:tab w:val="clear" w:pos="2664"/>
          <w:tab w:val="left" w:pos="9090"/>
        </w:tabs>
        <w:ind w:left="1080" w:right="0" w:hanging="360"/>
        <w:rPr>
          <w:sz w:val="22"/>
          <w:szCs w:val="22"/>
        </w:rPr>
      </w:pPr>
      <w:r w:rsidRPr="4AE29968">
        <w:rPr>
          <w:sz w:val="22"/>
          <w:szCs w:val="22"/>
        </w:rPr>
        <w:t>When the assisted housing program is in substantial or habitual violation of the standards of health, safety or resident care established under State or Federal laws and rules, to the detriment of the welfare of the residents.</w:t>
      </w:r>
    </w:p>
    <w:p w14:paraId="15FAD5D7" w14:textId="77777777" w:rsidR="004B026D" w:rsidRPr="006C4111" w:rsidRDefault="004B026D" w:rsidP="4AE29968">
      <w:pPr>
        <w:tabs>
          <w:tab w:val="left" w:pos="9090"/>
        </w:tabs>
        <w:ind w:left="2880" w:hanging="1170"/>
        <w:rPr>
          <w:sz w:val="22"/>
          <w:szCs w:val="22"/>
        </w:rPr>
      </w:pPr>
      <w:r w:rsidRPr="006C4111">
        <w:rPr>
          <w:sz w:val="22"/>
          <w:szCs w:val="22"/>
        </w:rPr>
        <w:tab/>
      </w:r>
    </w:p>
    <w:p w14:paraId="36E3D055" w14:textId="77777777" w:rsidR="006E4FCB" w:rsidRDefault="004B026D" w:rsidP="00BF7E64">
      <w:pPr>
        <w:pStyle w:val="ListParagraph"/>
        <w:numPr>
          <w:ilvl w:val="0"/>
          <w:numId w:val="209"/>
        </w:numPr>
        <w:tabs>
          <w:tab w:val="left" w:pos="9090"/>
        </w:tabs>
        <w:ind w:left="360"/>
        <w:rPr>
          <w:sz w:val="22"/>
          <w:szCs w:val="22"/>
        </w:rPr>
      </w:pPr>
      <w:r w:rsidRPr="4AE29968">
        <w:rPr>
          <w:b/>
          <w:bCs/>
          <w:sz w:val="22"/>
          <w:szCs w:val="22"/>
        </w:rPr>
        <w:t>Appeal rights</w:t>
      </w:r>
      <w:r w:rsidRPr="4AE29968">
        <w:rPr>
          <w:sz w:val="22"/>
          <w:szCs w:val="22"/>
        </w:rPr>
        <w:t xml:space="preserve">.  </w:t>
      </w:r>
    </w:p>
    <w:p w14:paraId="013E90CB" w14:textId="77777777" w:rsidR="006E4FCB" w:rsidRDefault="006E4FCB" w:rsidP="006E4FCB">
      <w:pPr>
        <w:pStyle w:val="ListParagraph"/>
        <w:tabs>
          <w:tab w:val="left" w:pos="9090"/>
        </w:tabs>
        <w:ind w:left="360"/>
        <w:rPr>
          <w:sz w:val="22"/>
          <w:szCs w:val="22"/>
        </w:rPr>
      </w:pPr>
    </w:p>
    <w:p w14:paraId="52EA46D0" w14:textId="30311628" w:rsidR="004B026D" w:rsidRDefault="004B026D" w:rsidP="00BF7E64">
      <w:pPr>
        <w:pStyle w:val="ListParagraph"/>
        <w:numPr>
          <w:ilvl w:val="0"/>
          <w:numId w:val="146"/>
        </w:numPr>
        <w:tabs>
          <w:tab w:val="left" w:pos="9090"/>
        </w:tabs>
        <w:ind w:left="720"/>
        <w:rPr>
          <w:sz w:val="22"/>
          <w:szCs w:val="22"/>
        </w:rPr>
      </w:pPr>
      <w:r w:rsidRPr="4AE29968">
        <w:rPr>
          <w:sz w:val="22"/>
          <w:szCs w:val="22"/>
        </w:rPr>
        <w:lastRenderedPageBreak/>
        <w:t>Any assisted housing program aggrieved by the Department’s decision to take any of the following actions, or to impose any of the following sanctions, may request an administrative hearing, as provided by the Maine Administrative Procedure Act, 5 M.R.S. §10003</w:t>
      </w:r>
      <w:r w:rsidR="006E4FCB">
        <w:rPr>
          <w:sz w:val="22"/>
          <w:szCs w:val="22"/>
        </w:rPr>
        <w:t>:</w:t>
      </w:r>
      <w:r w:rsidRPr="4AE29968">
        <w:rPr>
          <w:sz w:val="22"/>
          <w:szCs w:val="22"/>
        </w:rPr>
        <w:t xml:space="preserve"> </w:t>
      </w:r>
    </w:p>
    <w:p w14:paraId="1EB48FE2" w14:textId="77777777" w:rsidR="006E4FCB" w:rsidRDefault="006E4FCB" w:rsidP="00B531D2">
      <w:pPr>
        <w:pStyle w:val="ListParagraph"/>
        <w:tabs>
          <w:tab w:val="left" w:pos="9090"/>
        </w:tabs>
        <w:rPr>
          <w:sz w:val="22"/>
          <w:szCs w:val="22"/>
        </w:rPr>
      </w:pPr>
    </w:p>
    <w:p w14:paraId="26DC84FF" w14:textId="77777777" w:rsidR="006E4FCB" w:rsidRPr="006C4111" w:rsidRDefault="006E4FCB" w:rsidP="00BF7E64">
      <w:pPr>
        <w:pStyle w:val="ListParagraph"/>
        <w:numPr>
          <w:ilvl w:val="0"/>
          <w:numId w:val="173"/>
        </w:numPr>
        <w:tabs>
          <w:tab w:val="left" w:pos="9090"/>
        </w:tabs>
        <w:rPr>
          <w:sz w:val="22"/>
          <w:szCs w:val="22"/>
        </w:rPr>
      </w:pPr>
      <w:r w:rsidRPr="4AE29968">
        <w:rPr>
          <w:sz w:val="22"/>
          <w:szCs w:val="22"/>
        </w:rPr>
        <w:t>Issue a conditional license;</w:t>
      </w:r>
    </w:p>
    <w:p w14:paraId="74E7036D" w14:textId="77777777" w:rsidR="006E4FCB" w:rsidRPr="006C4111" w:rsidRDefault="006E4FCB" w:rsidP="006E4FCB">
      <w:pPr>
        <w:pStyle w:val="ListParagraph"/>
        <w:tabs>
          <w:tab w:val="left" w:pos="9090"/>
        </w:tabs>
        <w:ind w:left="1080" w:hanging="360"/>
        <w:rPr>
          <w:sz w:val="22"/>
          <w:szCs w:val="22"/>
        </w:rPr>
      </w:pPr>
    </w:p>
    <w:p w14:paraId="5D7B4FCD" w14:textId="77777777" w:rsidR="006E4FCB" w:rsidRPr="006C4111" w:rsidRDefault="006E4FCB" w:rsidP="00BF7E64">
      <w:pPr>
        <w:pStyle w:val="ListParagraph"/>
        <w:numPr>
          <w:ilvl w:val="0"/>
          <w:numId w:val="173"/>
        </w:numPr>
        <w:tabs>
          <w:tab w:val="left" w:pos="9090"/>
        </w:tabs>
        <w:rPr>
          <w:sz w:val="22"/>
          <w:szCs w:val="22"/>
        </w:rPr>
      </w:pPr>
      <w:r w:rsidRPr="4AE29968">
        <w:rPr>
          <w:sz w:val="22"/>
          <w:szCs w:val="22"/>
        </w:rPr>
        <w:t>Amend or modify a license;</w:t>
      </w:r>
    </w:p>
    <w:p w14:paraId="5EB15831" w14:textId="77777777" w:rsidR="006E4FCB" w:rsidRPr="006C4111" w:rsidRDefault="006E4FCB" w:rsidP="006E4FCB">
      <w:pPr>
        <w:pStyle w:val="ListParagraph"/>
        <w:tabs>
          <w:tab w:val="left" w:pos="9090"/>
        </w:tabs>
        <w:ind w:left="1080" w:hanging="360"/>
        <w:rPr>
          <w:sz w:val="22"/>
          <w:szCs w:val="22"/>
        </w:rPr>
      </w:pPr>
    </w:p>
    <w:p w14:paraId="54913F25" w14:textId="77777777" w:rsidR="006E4FCB" w:rsidRPr="006C4111" w:rsidRDefault="006E4FCB" w:rsidP="00BF7E64">
      <w:pPr>
        <w:pStyle w:val="ListParagraph"/>
        <w:numPr>
          <w:ilvl w:val="0"/>
          <w:numId w:val="173"/>
        </w:numPr>
        <w:tabs>
          <w:tab w:val="left" w:pos="9090"/>
        </w:tabs>
        <w:rPr>
          <w:sz w:val="22"/>
          <w:szCs w:val="22"/>
        </w:rPr>
      </w:pPr>
      <w:r w:rsidRPr="4AE29968">
        <w:rPr>
          <w:sz w:val="22"/>
          <w:szCs w:val="22"/>
        </w:rPr>
        <w:t>Void a conditional license;</w:t>
      </w:r>
    </w:p>
    <w:p w14:paraId="63304522" w14:textId="77777777" w:rsidR="006E4FCB" w:rsidRPr="006C4111" w:rsidRDefault="006E4FCB" w:rsidP="006E4FCB">
      <w:pPr>
        <w:pStyle w:val="ListParagraph"/>
        <w:tabs>
          <w:tab w:val="left" w:pos="9090"/>
        </w:tabs>
        <w:ind w:left="1080" w:hanging="360"/>
        <w:rPr>
          <w:sz w:val="22"/>
          <w:szCs w:val="22"/>
        </w:rPr>
      </w:pPr>
    </w:p>
    <w:p w14:paraId="4DD90942" w14:textId="77777777" w:rsidR="006E4FCB" w:rsidRPr="006C4111" w:rsidRDefault="006E4FCB" w:rsidP="00BF7E64">
      <w:pPr>
        <w:pStyle w:val="ListParagraph"/>
        <w:numPr>
          <w:ilvl w:val="0"/>
          <w:numId w:val="173"/>
        </w:numPr>
        <w:tabs>
          <w:tab w:val="left" w:pos="9090"/>
        </w:tabs>
        <w:rPr>
          <w:sz w:val="22"/>
          <w:szCs w:val="22"/>
        </w:rPr>
      </w:pPr>
      <w:r w:rsidRPr="4AE29968">
        <w:rPr>
          <w:sz w:val="22"/>
          <w:szCs w:val="22"/>
        </w:rPr>
        <w:t>Refuse to issue or renew a full license;</w:t>
      </w:r>
    </w:p>
    <w:p w14:paraId="1A451600" w14:textId="77777777" w:rsidR="006E4FCB" w:rsidRPr="006C4111" w:rsidRDefault="006E4FCB" w:rsidP="006E4FCB">
      <w:pPr>
        <w:pStyle w:val="ListParagraph"/>
        <w:tabs>
          <w:tab w:val="left" w:pos="9090"/>
        </w:tabs>
        <w:ind w:left="1080" w:hanging="360"/>
        <w:rPr>
          <w:sz w:val="22"/>
          <w:szCs w:val="22"/>
        </w:rPr>
      </w:pPr>
    </w:p>
    <w:p w14:paraId="6769BC7D" w14:textId="77777777" w:rsidR="006E4FCB" w:rsidRPr="006C4111" w:rsidRDefault="006E4FCB" w:rsidP="00BF7E64">
      <w:pPr>
        <w:pStyle w:val="ListParagraph"/>
        <w:numPr>
          <w:ilvl w:val="0"/>
          <w:numId w:val="173"/>
        </w:numPr>
        <w:tabs>
          <w:tab w:val="left" w:pos="9090"/>
        </w:tabs>
        <w:rPr>
          <w:sz w:val="22"/>
          <w:szCs w:val="22"/>
        </w:rPr>
      </w:pPr>
      <w:r w:rsidRPr="4AE29968">
        <w:rPr>
          <w:sz w:val="22"/>
          <w:szCs w:val="22"/>
        </w:rPr>
        <w:t>Refuse to issue a provisional license;</w:t>
      </w:r>
    </w:p>
    <w:p w14:paraId="5E70F3FB" w14:textId="77777777" w:rsidR="006E4FCB" w:rsidRPr="006C4111" w:rsidRDefault="006E4FCB" w:rsidP="006E4FCB">
      <w:pPr>
        <w:pStyle w:val="ListParagraph"/>
        <w:tabs>
          <w:tab w:val="left" w:pos="9090"/>
        </w:tabs>
        <w:ind w:left="1080" w:hanging="360"/>
        <w:rPr>
          <w:sz w:val="22"/>
          <w:szCs w:val="22"/>
        </w:rPr>
      </w:pPr>
    </w:p>
    <w:p w14:paraId="2E4CC597" w14:textId="77777777" w:rsidR="006E4FCB" w:rsidRPr="006C4111" w:rsidRDefault="006E4FCB" w:rsidP="00BF7E64">
      <w:pPr>
        <w:pStyle w:val="ListParagraph"/>
        <w:numPr>
          <w:ilvl w:val="0"/>
          <w:numId w:val="173"/>
        </w:numPr>
        <w:tabs>
          <w:tab w:val="left" w:pos="9090"/>
        </w:tabs>
        <w:rPr>
          <w:sz w:val="22"/>
          <w:szCs w:val="22"/>
        </w:rPr>
      </w:pPr>
      <w:r w:rsidRPr="4AE29968">
        <w:rPr>
          <w:sz w:val="22"/>
          <w:szCs w:val="22"/>
        </w:rPr>
        <w:t>Stop or limit admissions;</w:t>
      </w:r>
    </w:p>
    <w:p w14:paraId="524510CA" w14:textId="77777777" w:rsidR="006E4FCB" w:rsidRPr="006C4111" w:rsidRDefault="006E4FCB" w:rsidP="006E4FCB">
      <w:pPr>
        <w:pStyle w:val="ListParagraph"/>
        <w:tabs>
          <w:tab w:val="left" w:pos="9090"/>
        </w:tabs>
        <w:ind w:left="1080" w:hanging="360"/>
        <w:rPr>
          <w:sz w:val="22"/>
          <w:szCs w:val="22"/>
        </w:rPr>
      </w:pPr>
    </w:p>
    <w:p w14:paraId="3EA1F48B" w14:textId="6CBEA25C" w:rsidR="006E4FCB" w:rsidRDefault="006E4FCB" w:rsidP="00BF7E64">
      <w:pPr>
        <w:pStyle w:val="ListParagraph"/>
        <w:numPr>
          <w:ilvl w:val="0"/>
          <w:numId w:val="173"/>
        </w:numPr>
        <w:tabs>
          <w:tab w:val="left" w:pos="9090"/>
        </w:tabs>
        <w:rPr>
          <w:sz w:val="22"/>
          <w:szCs w:val="22"/>
        </w:rPr>
      </w:pPr>
      <w:r w:rsidRPr="4AE29968">
        <w:rPr>
          <w:sz w:val="22"/>
          <w:szCs w:val="22"/>
        </w:rPr>
        <w:t>Issue a directed POC;</w:t>
      </w:r>
      <w:r w:rsidR="00A83CF0">
        <w:rPr>
          <w:sz w:val="22"/>
          <w:szCs w:val="22"/>
        </w:rPr>
        <w:t xml:space="preserve"> or</w:t>
      </w:r>
    </w:p>
    <w:p w14:paraId="0394710C" w14:textId="77777777" w:rsidR="00BF5AF9" w:rsidRPr="00BF5AF9" w:rsidRDefault="00BF5AF9" w:rsidP="00160570">
      <w:pPr>
        <w:pStyle w:val="ListParagraph"/>
        <w:rPr>
          <w:sz w:val="22"/>
          <w:szCs w:val="22"/>
        </w:rPr>
      </w:pPr>
    </w:p>
    <w:p w14:paraId="42CF67CD" w14:textId="5D561363" w:rsidR="00BF4391" w:rsidRDefault="002F03FA" w:rsidP="00BF7E64">
      <w:pPr>
        <w:pStyle w:val="ListParagraph"/>
        <w:numPr>
          <w:ilvl w:val="0"/>
          <w:numId w:val="173"/>
        </w:numPr>
        <w:tabs>
          <w:tab w:val="left" w:pos="9090"/>
        </w:tabs>
        <w:rPr>
          <w:sz w:val="22"/>
          <w:szCs w:val="22"/>
        </w:rPr>
      </w:pPr>
      <w:r w:rsidRPr="00BF5AF9">
        <w:rPr>
          <w:sz w:val="22"/>
          <w:szCs w:val="22"/>
        </w:rPr>
        <w:t>Impose a financial penalty</w:t>
      </w:r>
      <w:r w:rsidR="0040274D" w:rsidRPr="00BF5AF9">
        <w:rPr>
          <w:sz w:val="22"/>
          <w:szCs w:val="22"/>
        </w:rPr>
        <w:t>.</w:t>
      </w:r>
    </w:p>
    <w:p w14:paraId="31F8A472" w14:textId="77777777" w:rsidR="00BF5AF9" w:rsidRPr="00BF5AF9" w:rsidRDefault="00BF5AF9" w:rsidP="00BF5AF9">
      <w:pPr>
        <w:pStyle w:val="ListParagraph"/>
        <w:tabs>
          <w:tab w:val="left" w:pos="9090"/>
        </w:tabs>
        <w:ind w:left="1080"/>
        <w:rPr>
          <w:sz w:val="22"/>
          <w:szCs w:val="22"/>
        </w:rPr>
      </w:pPr>
    </w:p>
    <w:p w14:paraId="4B51D548" w14:textId="77777777" w:rsidR="004B026D" w:rsidRPr="006C4111" w:rsidRDefault="004B026D" w:rsidP="00BF7E64">
      <w:pPr>
        <w:pStyle w:val="ListParagraph"/>
        <w:numPr>
          <w:ilvl w:val="0"/>
          <w:numId w:val="146"/>
        </w:numPr>
        <w:ind w:left="720"/>
        <w:rPr>
          <w:sz w:val="22"/>
          <w:szCs w:val="22"/>
        </w:rPr>
      </w:pPr>
      <w:r w:rsidRPr="4AE29968">
        <w:rPr>
          <w:sz w:val="22"/>
          <w:szCs w:val="22"/>
        </w:rPr>
        <w:t xml:space="preserve">Administrative hearings will be held in conformity with the Department’s Administrative Hearings Rules.  A request for a hearing must be made, in writing, to the Division of Licensing and Certification and must specify the reason for the appeal.  </w:t>
      </w:r>
    </w:p>
    <w:p w14:paraId="1D7002E7" w14:textId="77777777" w:rsidR="004B026D" w:rsidRPr="006C4111" w:rsidRDefault="004B026D" w:rsidP="005E0EBD">
      <w:pPr>
        <w:pStyle w:val="ListParagraph"/>
        <w:rPr>
          <w:sz w:val="22"/>
          <w:szCs w:val="22"/>
        </w:rPr>
      </w:pPr>
    </w:p>
    <w:p w14:paraId="4DBDF35D" w14:textId="20243528" w:rsidR="004B026D" w:rsidRPr="00BF4391" w:rsidRDefault="004B026D" w:rsidP="00BF7E64">
      <w:pPr>
        <w:pStyle w:val="ListParagraph"/>
        <w:numPr>
          <w:ilvl w:val="0"/>
          <w:numId w:val="146"/>
        </w:numPr>
        <w:ind w:left="720"/>
        <w:rPr>
          <w:sz w:val="22"/>
          <w:szCs w:val="22"/>
        </w:rPr>
      </w:pPr>
      <w:r w:rsidRPr="4AE29968">
        <w:rPr>
          <w:sz w:val="22"/>
          <w:szCs w:val="22"/>
        </w:rPr>
        <w:t xml:space="preserve">Any </w:t>
      </w:r>
      <w:r w:rsidR="006E4FCB">
        <w:rPr>
          <w:sz w:val="22"/>
          <w:szCs w:val="22"/>
        </w:rPr>
        <w:t xml:space="preserve">appeal </w:t>
      </w:r>
      <w:r w:rsidRPr="4AE29968">
        <w:rPr>
          <w:sz w:val="22"/>
          <w:szCs w:val="22"/>
        </w:rPr>
        <w:t xml:space="preserve">request must be submitted within ten working days from receipt of the Department’s decision </w:t>
      </w:r>
      <w:bookmarkStart w:id="41" w:name="_Hlk179579731"/>
      <w:r w:rsidRPr="4AE29968">
        <w:rPr>
          <w:sz w:val="22"/>
          <w:szCs w:val="22"/>
        </w:rPr>
        <w:t>to</w:t>
      </w:r>
      <w:r w:rsidR="006E4FCB">
        <w:rPr>
          <w:sz w:val="22"/>
          <w:szCs w:val="22"/>
        </w:rPr>
        <w:t xml:space="preserve"> take any action listed in </w:t>
      </w:r>
      <w:r w:rsidR="006E4FCB" w:rsidRPr="00160570">
        <w:rPr>
          <w:sz w:val="22"/>
          <w:szCs w:val="22"/>
        </w:rPr>
        <w:t>Section 3(</w:t>
      </w:r>
      <w:r w:rsidR="00594BC5" w:rsidRPr="00160570">
        <w:rPr>
          <w:sz w:val="22"/>
          <w:szCs w:val="22"/>
        </w:rPr>
        <w:t>J</w:t>
      </w:r>
      <w:r w:rsidR="006E4FCB" w:rsidRPr="00160570">
        <w:rPr>
          <w:sz w:val="22"/>
          <w:szCs w:val="22"/>
        </w:rPr>
        <w:t>)(1)</w:t>
      </w:r>
      <w:r w:rsidR="00594BC5" w:rsidRPr="00160570">
        <w:rPr>
          <w:sz w:val="22"/>
          <w:szCs w:val="22"/>
        </w:rPr>
        <w:t>.</w:t>
      </w:r>
      <w:bookmarkEnd w:id="41"/>
    </w:p>
    <w:p w14:paraId="05A44027" w14:textId="77777777" w:rsidR="004B026D" w:rsidRPr="006C4111" w:rsidRDefault="004B026D" w:rsidP="4AE29968">
      <w:pPr>
        <w:tabs>
          <w:tab w:val="left" w:pos="9090"/>
        </w:tabs>
        <w:rPr>
          <w:sz w:val="22"/>
          <w:szCs w:val="22"/>
        </w:rPr>
      </w:pPr>
    </w:p>
    <w:p w14:paraId="093DCC2C" w14:textId="01E754DA" w:rsidR="004B026D" w:rsidRPr="006C4111" w:rsidRDefault="00BF5AF9" w:rsidP="4AE29968">
      <w:pPr>
        <w:ind w:left="360" w:hanging="360"/>
        <w:rPr>
          <w:sz w:val="22"/>
          <w:szCs w:val="22"/>
        </w:rPr>
      </w:pPr>
      <w:r>
        <w:rPr>
          <w:b/>
          <w:bCs/>
          <w:sz w:val="22"/>
          <w:szCs w:val="22"/>
        </w:rPr>
        <w:t>K</w:t>
      </w:r>
      <w:r w:rsidR="004B026D" w:rsidRPr="4AE29968">
        <w:rPr>
          <w:b/>
          <w:bCs/>
          <w:sz w:val="22"/>
          <w:szCs w:val="22"/>
        </w:rPr>
        <w:t>.</w:t>
      </w:r>
      <w:r w:rsidR="004B026D">
        <w:tab/>
      </w:r>
      <w:r w:rsidR="004B026D" w:rsidRPr="4AE29968">
        <w:rPr>
          <w:b/>
          <w:bCs/>
          <w:sz w:val="22"/>
          <w:szCs w:val="22"/>
        </w:rPr>
        <w:t xml:space="preserve">Operating without a license. </w:t>
      </w:r>
      <w:r w:rsidR="004B026D" w:rsidRPr="4AE29968">
        <w:rPr>
          <w:color w:val="000000" w:themeColor="text1"/>
          <w:sz w:val="22"/>
          <w:szCs w:val="22"/>
        </w:rPr>
        <w:t>A person, firm, partnership, association, corporation or other entity may not, without first obtaining a license, manage or operate an assisted housing program.</w:t>
      </w:r>
    </w:p>
    <w:p w14:paraId="22CE69B6" w14:textId="77777777" w:rsidR="004B026D" w:rsidRPr="006C4111" w:rsidRDefault="004B026D" w:rsidP="4AE29968">
      <w:pPr>
        <w:pStyle w:val="ListParagraph"/>
        <w:tabs>
          <w:tab w:val="left" w:pos="9090"/>
        </w:tabs>
        <w:ind w:left="1440"/>
        <w:rPr>
          <w:b/>
          <w:bCs/>
          <w:sz w:val="22"/>
          <w:szCs w:val="22"/>
        </w:rPr>
      </w:pPr>
    </w:p>
    <w:p w14:paraId="63BA27A8" w14:textId="77777777" w:rsidR="004B026D" w:rsidRPr="006C4111" w:rsidRDefault="004B026D" w:rsidP="00BF7E64">
      <w:pPr>
        <w:pStyle w:val="ListParagraph"/>
        <w:numPr>
          <w:ilvl w:val="0"/>
          <w:numId w:val="107"/>
        </w:numPr>
        <w:tabs>
          <w:tab w:val="left" w:pos="9090"/>
        </w:tabs>
        <w:ind w:left="720" w:hanging="180"/>
        <w:rPr>
          <w:b/>
          <w:bCs/>
          <w:sz w:val="22"/>
          <w:szCs w:val="22"/>
        </w:rPr>
      </w:pPr>
      <w:r w:rsidRPr="4AE29968">
        <w:rPr>
          <w:sz w:val="22"/>
          <w:szCs w:val="22"/>
        </w:rPr>
        <w:t>A person, firm, partnership, association, corporation or other entity who operates an assisted housing program without a license commits a civil violation and is subject to a civil penalty of not less than $500 nor more than $10,000 per day.  Each day of violation constitutes a separate offense.</w:t>
      </w:r>
    </w:p>
    <w:p w14:paraId="77904F3D" w14:textId="77777777" w:rsidR="004B026D" w:rsidRPr="006C4111" w:rsidRDefault="004B026D" w:rsidP="4AE29968">
      <w:pPr>
        <w:pStyle w:val="ListParagraph"/>
        <w:tabs>
          <w:tab w:val="left" w:pos="9090"/>
        </w:tabs>
        <w:ind w:hanging="180"/>
        <w:rPr>
          <w:b/>
          <w:bCs/>
          <w:sz w:val="22"/>
          <w:szCs w:val="22"/>
        </w:rPr>
      </w:pPr>
    </w:p>
    <w:p w14:paraId="763CD6FC" w14:textId="2A9BDDB2" w:rsidR="004B026D" w:rsidRPr="006C4111" w:rsidRDefault="004B026D" w:rsidP="00BF7E64">
      <w:pPr>
        <w:pStyle w:val="ListParagraph"/>
        <w:numPr>
          <w:ilvl w:val="0"/>
          <w:numId w:val="107"/>
        </w:numPr>
        <w:tabs>
          <w:tab w:val="left" w:pos="9090"/>
        </w:tabs>
        <w:ind w:left="720" w:hanging="180"/>
        <w:rPr>
          <w:b/>
          <w:bCs/>
          <w:sz w:val="22"/>
          <w:szCs w:val="22"/>
        </w:rPr>
      </w:pPr>
      <w:r w:rsidRPr="4AE29968">
        <w:rPr>
          <w:color w:val="000000" w:themeColor="text1"/>
          <w:sz w:val="22"/>
          <w:szCs w:val="22"/>
        </w:rPr>
        <w:t xml:space="preserve">Notwithstanding any other remedies provided by law, the Office of the Attorney General may seek an injunction to require compliance with the provisions of </w:t>
      </w:r>
      <w:r w:rsidR="002658C9" w:rsidRPr="006869DA">
        <w:rPr>
          <w:color w:val="000000" w:themeColor="text1"/>
          <w:sz w:val="22"/>
          <w:szCs w:val="22"/>
        </w:rPr>
        <w:t>S</w:t>
      </w:r>
      <w:r w:rsidRPr="006869DA">
        <w:rPr>
          <w:color w:val="000000" w:themeColor="text1"/>
          <w:sz w:val="22"/>
          <w:szCs w:val="22"/>
        </w:rPr>
        <w:t>ection 3 (</w:t>
      </w:r>
      <w:r w:rsidR="00FA5170" w:rsidRPr="006869DA">
        <w:rPr>
          <w:color w:val="000000" w:themeColor="text1"/>
          <w:sz w:val="22"/>
          <w:szCs w:val="22"/>
        </w:rPr>
        <w:t>K</w:t>
      </w:r>
      <w:r w:rsidRPr="00244EC7">
        <w:rPr>
          <w:color w:val="000000" w:themeColor="text1"/>
          <w:sz w:val="22"/>
          <w:szCs w:val="22"/>
        </w:rPr>
        <w:t>).</w:t>
      </w:r>
    </w:p>
    <w:p w14:paraId="17107D42" w14:textId="77777777" w:rsidR="004B026D" w:rsidRPr="006C4111" w:rsidRDefault="004B026D" w:rsidP="4AE29968">
      <w:pPr>
        <w:pStyle w:val="ListParagraph"/>
        <w:tabs>
          <w:tab w:val="left" w:pos="9090"/>
        </w:tabs>
        <w:ind w:hanging="180"/>
        <w:rPr>
          <w:b/>
          <w:bCs/>
          <w:sz w:val="22"/>
          <w:szCs w:val="22"/>
        </w:rPr>
      </w:pPr>
    </w:p>
    <w:p w14:paraId="62CE0F4C" w14:textId="560B7E9E" w:rsidR="004B026D" w:rsidRPr="000D7620" w:rsidRDefault="004B026D" w:rsidP="00BF7E64">
      <w:pPr>
        <w:pStyle w:val="ListParagraph"/>
        <w:numPr>
          <w:ilvl w:val="0"/>
          <w:numId w:val="107"/>
        </w:numPr>
        <w:tabs>
          <w:tab w:val="left" w:pos="9090"/>
        </w:tabs>
        <w:ind w:left="720" w:hanging="180"/>
        <w:rPr>
          <w:b/>
          <w:bCs/>
          <w:sz w:val="22"/>
          <w:szCs w:val="22"/>
        </w:rPr>
      </w:pPr>
      <w:r w:rsidRPr="4AE29968">
        <w:rPr>
          <w:color w:val="000000" w:themeColor="text1"/>
          <w:sz w:val="22"/>
          <w:szCs w:val="22"/>
        </w:rPr>
        <w:t xml:space="preserve">The Office of the Attorney General may file a complaint with the District Court seeking civil penalties or injunctive relief or both for violations of </w:t>
      </w:r>
      <w:r w:rsidR="000A23DC" w:rsidRPr="006869DA">
        <w:rPr>
          <w:color w:val="000000" w:themeColor="text1"/>
          <w:sz w:val="22"/>
          <w:szCs w:val="22"/>
        </w:rPr>
        <w:t>S</w:t>
      </w:r>
      <w:r w:rsidRPr="006869DA">
        <w:rPr>
          <w:color w:val="000000" w:themeColor="text1"/>
          <w:sz w:val="22"/>
          <w:szCs w:val="22"/>
        </w:rPr>
        <w:t>ection 3 (</w:t>
      </w:r>
      <w:r w:rsidR="00FA5170" w:rsidRPr="006869DA">
        <w:rPr>
          <w:color w:val="000000" w:themeColor="text1"/>
          <w:sz w:val="22"/>
          <w:szCs w:val="22"/>
        </w:rPr>
        <w:t>K</w:t>
      </w:r>
      <w:r w:rsidRPr="006869DA">
        <w:rPr>
          <w:color w:val="000000" w:themeColor="text1"/>
          <w:sz w:val="22"/>
          <w:szCs w:val="22"/>
        </w:rPr>
        <w:t>)</w:t>
      </w:r>
      <w:r w:rsidR="007D311C">
        <w:rPr>
          <w:color w:val="000000" w:themeColor="text1"/>
          <w:sz w:val="22"/>
          <w:szCs w:val="22"/>
        </w:rPr>
        <w:t xml:space="preserve"> in accordance with 22 M.R.S. § 7702-B</w:t>
      </w:r>
      <w:r w:rsidRPr="4AE29968">
        <w:rPr>
          <w:color w:val="000000" w:themeColor="text1"/>
          <w:sz w:val="22"/>
          <w:szCs w:val="22"/>
        </w:rPr>
        <w:t>.</w:t>
      </w:r>
    </w:p>
    <w:p w14:paraId="769406DF" w14:textId="3097A21B" w:rsidR="004B026D" w:rsidRPr="006C4111" w:rsidRDefault="004B026D" w:rsidP="4AE29968">
      <w:pPr>
        <w:pStyle w:val="ListParagraph"/>
        <w:tabs>
          <w:tab w:val="left" w:pos="9090"/>
        </w:tabs>
        <w:ind w:hanging="180"/>
        <w:rPr>
          <w:b/>
          <w:bCs/>
          <w:sz w:val="22"/>
          <w:szCs w:val="22"/>
        </w:rPr>
      </w:pPr>
    </w:p>
    <w:p w14:paraId="27D88C07" w14:textId="074CD3FA" w:rsidR="004B026D" w:rsidRPr="006C4111" w:rsidRDefault="004B026D" w:rsidP="00BF7E64">
      <w:pPr>
        <w:pStyle w:val="ListParagraph"/>
        <w:numPr>
          <w:ilvl w:val="0"/>
          <w:numId w:val="107"/>
        </w:numPr>
        <w:tabs>
          <w:tab w:val="left" w:pos="9090"/>
        </w:tabs>
        <w:ind w:left="720" w:hanging="180"/>
        <w:rPr>
          <w:b/>
          <w:bCs/>
          <w:sz w:val="22"/>
          <w:szCs w:val="22"/>
        </w:rPr>
      </w:pPr>
      <w:r w:rsidRPr="4AE29968">
        <w:rPr>
          <w:color w:val="000000" w:themeColor="text1"/>
          <w:sz w:val="22"/>
          <w:szCs w:val="22"/>
        </w:rPr>
        <w:t xml:space="preserve">A person, firm, partnership, association, corporation or other entity that violates the terms of an injunction issued under </w:t>
      </w:r>
      <w:r w:rsidRPr="006869DA">
        <w:rPr>
          <w:color w:val="000000" w:themeColor="text1"/>
          <w:sz w:val="22"/>
          <w:szCs w:val="22"/>
        </w:rPr>
        <w:t>Section 3 (</w:t>
      </w:r>
      <w:r w:rsidR="002671A6" w:rsidRPr="006869DA">
        <w:rPr>
          <w:color w:val="000000" w:themeColor="text1"/>
          <w:sz w:val="22"/>
          <w:szCs w:val="22"/>
        </w:rPr>
        <w:t>K</w:t>
      </w:r>
      <w:r w:rsidRPr="006869DA">
        <w:rPr>
          <w:color w:val="000000" w:themeColor="text1"/>
          <w:sz w:val="22"/>
          <w:szCs w:val="22"/>
        </w:rPr>
        <w:t>)</w:t>
      </w:r>
      <w:r w:rsidRPr="4AE29968">
        <w:rPr>
          <w:color w:val="000000" w:themeColor="text1"/>
          <w:sz w:val="22"/>
          <w:szCs w:val="22"/>
        </w:rPr>
        <w:t xml:space="preserve"> must pay a fine of not less than $500 nor more than $10,000 for each violation to the State. Each day of violation constitutes a separate offense.</w:t>
      </w:r>
    </w:p>
    <w:p w14:paraId="3980BB7D" w14:textId="77777777" w:rsidR="004B026D" w:rsidRPr="006C4111" w:rsidRDefault="004B026D" w:rsidP="4AE29968">
      <w:pPr>
        <w:tabs>
          <w:tab w:val="left" w:pos="9090"/>
        </w:tabs>
        <w:rPr>
          <w:b/>
          <w:bCs/>
          <w:sz w:val="22"/>
          <w:szCs w:val="22"/>
        </w:rPr>
      </w:pPr>
    </w:p>
    <w:p w14:paraId="2C1B08C2" w14:textId="77777777" w:rsidR="004B026D" w:rsidRPr="006C4111" w:rsidRDefault="004B026D" w:rsidP="4AE29968">
      <w:pPr>
        <w:widowControl w:val="0"/>
        <w:tabs>
          <w:tab w:val="left" w:pos="9090"/>
        </w:tabs>
        <w:autoSpaceDE w:val="0"/>
        <w:autoSpaceDN w:val="0"/>
        <w:adjustRightInd w:val="0"/>
        <w:ind w:left="1870" w:hanging="1122"/>
        <w:rPr>
          <w:sz w:val="22"/>
          <w:szCs w:val="22"/>
        </w:rPr>
      </w:pPr>
    </w:p>
    <w:p w14:paraId="0CB20E9F" w14:textId="058C6813" w:rsidR="004B026D" w:rsidRPr="006C4111" w:rsidRDefault="004B026D" w:rsidP="007E4F17">
      <w:pPr>
        <w:widowControl w:val="0"/>
        <w:tabs>
          <w:tab w:val="left" w:pos="9090"/>
        </w:tabs>
        <w:autoSpaceDE w:val="0"/>
        <w:autoSpaceDN w:val="0"/>
        <w:adjustRightInd w:val="0"/>
        <w:ind w:left="2970" w:hanging="1260"/>
        <w:rPr>
          <w:sz w:val="22"/>
          <w:szCs w:val="22"/>
        </w:rPr>
      </w:pPr>
      <w:r w:rsidRPr="006C4111">
        <w:rPr>
          <w:sz w:val="22"/>
          <w:szCs w:val="22"/>
        </w:rPr>
        <w:tab/>
      </w:r>
    </w:p>
    <w:p w14:paraId="25E79812" w14:textId="77777777" w:rsidR="004B026D" w:rsidRPr="00B54F95" w:rsidRDefault="004B026D" w:rsidP="4AE29968">
      <w:pPr>
        <w:pStyle w:val="Heading1"/>
        <w:tabs>
          <w:tab w:val="left" w:pos="9090"/>
        </w:tabs>
        <w:ind w:left="720" w:hanging="720"/>
        <w:jc w:val="center"/>
        <w:rPr>
          <w:rFonts w:ascii="Times New Roman" w:eastAsia="Times New Roman" w:hAnsi="Times New Roman" w:cs="Times New Roman"/>
          <w:sz w:val="22"/>
          <w:szCs w:val="22"/>
        </w:rPr>
      </w:pPr>
      <w:r w:rsidRPr="00B54F95">
        <w:rPr>
          <w:rFonts w:ascii="Times New Roman" w:eastAsia="Times New Roman" w:hAnsi="Times New Roman" w:cs="Times New Roman"/>
          <w:sz w:val="22"/>
          <w:szCs w:val="22"/>
        </w:rPr>
        <w:br w:type="page"/>
      </w:r>
    </w:p>
    <w:p w14:paraId="40C1A7C1" w14:textId="77777777" w:rsidR="004B026D" w:rsidRPr="00B54F95" w:rsidRDefault="004B026D" w:rsidP="4AE29968">
      <w:pPr>
        <w:pStyle w:val="Heading1"/>
        <w:tabs>
          <w:tab w:val="left" w:pos="9090"/>
        </w:tabs>
        <w:spacing w:before="0" w:after="0"/>
        <w:ind w:left="720" w:hanging="720"/>
        <w:jc w:val="center"/>
        <w:rPr>
          <w:rFonts w:ascii="Times New Roman" w:eastAsia="Times New Roman" w:hAnsi="Times New Roman" w:cs="Times New Roman"/>
          <w:b/>
          <w:bCs/>
          <w:color w:val="auto"/>
          <w:sz w:val="22"/>
          <w:szCs w:val="22"/>
        </w:rPr>
      </w:pPr>
      <w:r w:rsidRPr="00B54F95">
        <w:rPr>
          <w:rFonts w:ascii="Times New Roman" w:eastAsia="Times New Roman" w:hAnsi="Times New Roman" w:cs="Times New Roman"/>
          <w:b/>
          <w:bCs/>
          <w:color w:val="auto"/>
          <w:sz w:val="22"/>
          <w:szCs w:val="22"/>
        </w:rPr>
        <w:lastRenderedPageBreak/>
        <w:t>Section 4. Resident Rights</w:t>
      </w:r>
    </w:p>
    <w:p w14:paraId="604D8050" w14:textId="77777777" w:rsidR="004B026D" w:rsidRPr="006C4111" w:rsidRDefault="004B026D" w:rsidP="4AE29968">
      <w:pPr>
        <w:tabs>
          <w:tab w:val="left" w:pos="9090"/>
        </w:tabs>
        <w:rPr>
          <w:b/>
          <w:bCs/>
          <w:sz w:val="22"/>
          <w:szCs w:val="22"/>
        </w:rPr>
      </w:pPr>
    </w:p>
    <w:p w14:paraId="77752C09" w14:textId="3FF7F658" w:rsidR="004B026D" w:rsidRPr="007C0E0D" w:rsidRDefault="004B026D" w:rsidP="003D7A90">
      <w:pPr>
        <w:tabs>
          <w:tab w:val="left" w:pos="9090"/>
        </w:tabs>
        <w:ind w:left="360" w:hanging="360"/>
        <w:rPr>
          <w:sz w:val="22"/>
          <w:szCs w:val="22"/>
        </w:rPr>
      </w:pPr>
      <w:r w:rsidRPr="4AE29968">
        <w:rPr>
          <w:b/>
          <w:bCs/>
          <w:sz w:val="22"/>
          <w:szCs w:val="22"/>
        </w:rPr>
        <w:t xml:space="preserve">A. </w:t>
      </w:r>
      <w:r>
        <w:tab/>
      </w:r>
      <w:r w:rsidRPr="4AE29968">
        <w:rPr>
          <w:b/>
          <w:bCs/>
          <w:sz w:val="22"/>
          <w:szCs w:val="22"/>
        </w:rPr>
        <w:t xml:space="preserve">Rights. </w:t>
      </w:r>
      <w:r w:rsidRPr="4AE29968">
        <w:rPr>
          <w:sz w:val="22"/>
          <w:szCs w:val="22"/>
        </w:rPr>
        <w:t>The facility must promote and encourage residents to exercise their rights</w:t>
      </w:r>
      <w:r w:rsidR="00BF4391">
        <w:rPr>
          <w:sz w:val="22"/>
          <w:szCs w:val="22"/>
        </w:rPr>
        <w:t xml:space="preserve"> </w:t>
      </w:r>
      <w:r w:rsidRPr="4AE29968">
        <w:rPr>
          <w:sz w:val="22"/>
          <w:szCs w:val="22"/>
        </w:rPr>
        <w:t xml:space="preserve">and to make informed choices. </w:t>
      </w:r>
      <w:r w:rsidRPr="4AE29968">
        <w:rPr>
          <w:i/>
          <w:iCs/>
          <w:sz w:val="22"/>
          <w:szCs w:val="22"/>
        </w:rPr>
        <w:t>[Class IV]</w:t>
      </w:r>
    </w:p>
    <w:p w14:paraId="4BA42545" w14:textId="77777777" w:rsidR="00E53626" w:rsidRPr="00E53626" w:rsidRDefault="00E53626" w:rsidP="4AE29968">
      <w:pPr>
        <w:tabs>
          <w:tab w:val="left" w:pos="9090"/>
        </w:tabs>
        <w:ind w:left="360" w:hanging="360"/>
        <w:rPr>
          <w:b/>
          <w:bCs/>
          <w:sz w:val="22"/>
          <w:szCs w:val="22"/>
        </w:rPr>
      </w:pPr>
    </w:p>
    <w:p w14:paraId="652749EE" w14:textId="1D3A5E70" w:rsidR="004B026D" w:rsidRPr="006C4111" w:rsidRDefault="004B026D" w:rsidP="00BF7E64">
      <w:pPr>
        <w:pStyle w:val="ListParagraph"/>
        <w:numPr>
          <w:ilvl w:val="0"/>
          <w:numId w:val="116"/>
        </w:numPr>
        <w:tabs>
          <w:tab w:val="left" w:pos="9090"/>
        </w:tabs>
        <w:ind w:left="360"/>
        <w:rPr>
          <w:sz w:val="22"/>
          <w:szCs w:val="22"/>
        </w:rPr>
      </w:pPr>
      <w:r w:rsidRPr="4AE29968">
        <w:rPr>
          <w:b/>
          <w:bCs/>
          <w:sz w:val="22"/>
          <w:szCs w:val="22"/>
        </w:rPr>
        <w:t>Notification of resident’s rights</w:t>
      </w:r>
      <w:r w:rsidRPr="4AE29968">
        <w:rPr>
          <w:sz w:val="22"/>
          <w:szCs w:val="22"/>
        </w:rPr>
        <w:t xml:space="preserve">. The </w:t>
      </w:r>
      <w:r w:rsidR="000F6B47">
        <w:rPr>
          <w:sz w:val="22"/>
          <w:szCs w:val="22"/>
        </w:rPr>
        <w:t xml:space="preserve">facility </w:t>
      </w:r>
      <w:r w:rsidRPr="4AE29968">
        <w:rPr>
          <w:sz w:val="22"/>
          <w:szCs w:val="22"/>
        </w:rPr>
        <w:t xml:space="preserve">must inform each resident and legal representative of these </w:t>
      </w:r>
      <w:r w:rsidR="00765487">
        <w:rPr>
          <w:sz w:val="22"/>
          <w:szCs w:val="22"/>
        </w:rPr>
        <w:t>Resident Rights</w:t>
      </w:r>
      <w:r w:rsidR="00765487" w:rsidRPr="4AE29968">
        <w:rPr>
          <w:sz w:val="22"/>
          <w:szCs w:val="22"/>
        </w:rPr>
        <w:t xml:space="preserve"> </w:t>
      </w:r>
      <w:r w:rsidRPr="4AE29968">
        <w:rPr>
          <w:sz w:val="22"/>
          <w:szCs w:val="22"/>
        </w:rPr>
        <w:t xml:space="preserve">prior to or at admission and must provide them with a copy of these rights. </w:t>
      </w:r>
      <w:bookmarkStart w:id="42" w:name="_Hlk146878876"/>
      <w:r w:rsidRPr="4AE29968">
        <w:rPr>
          <w:i/>
          <w:iCs/>
          <w:sz w:val="22"/>
          <w:szCs w:val="22"/>
        </w:rPr>
        <w:t>[Class IV]</w:t>
      </w:r>
      <w:bookmarkEnd w:id="42"/>
    </w:p>
    <w:p w14:paraId="2F4C289F" w14:textId="77777777" w:rsidR="004B026D" w:rsidRPr="006C4111" w:rsidRDefault="004B026D" w:rsidP="4AE29968">
      <w:pPr>
        <w:pStyle w:val="ListParagraph"/>
        <w:tabs>
          <w:tab w:val="left" w:pos="9090"/>
        </w:tabs>
        <w:ind w:hanging="720"/>
        <w:rPr>
          <w:sz w:val="22"/>
          <w:szCs w:val="22"/>
        </w:rPr>
      </w:pPr>
    </w:p>
    <w:p w14:paraId="17BF2A97" w14:textId="299A0280" w:rsidR="004B026D" w:rsidRPr="006C4111" w:rsidRDefault="004B026D" w:rsidP="00BF7E64">
      <w:pPr>
        <w:pStyle w:val="ListParagraph"/>
        <w:numPr>
          <w:ilvl w:val="0"/>
          <w:numId w:val="44"/>
        </w:numPr>
        <w:tabs>
          <w:tab w:val="left" w:pos="9090"/>
        </w:tabs>
        <w:ind w:left="720" w:hanging="180"/>
        <w:rPr>
          <w:sz w:val="22"/>
          <w:szCs w:val="22"/>
        </w:rPr>
      </w:pPr>
      <w:r w:rsidRPr="4AE29968">
        <w:rPr>
          <w:sz w:val="22"/>
          <w:szCs w:val="22"/>
        </w:rPr>
        <w:t xml:space="preserve">The </w:t>
      </w:r>
      <w:r w:rsidR="000F6B47">
        <w:rPr>
          <w:sz w:val="22"/>
          <w:szCs w:val="22"/>
        </w:rPr>
        <w:t>facility</w:t>
      </w:r>
      <w:r w:rsidRPr="4AE29968">
        <w:rPr>
          <w:sz w:val="22"/>
          <w:szCs w:val="22"/>
        </w:rPr>
        <w:t xml:space="preserve"> must inform each resident and legal representative of any changes </w:t>
      </w:r>
      <w:r w:rsidR="00765487">
        <w:rPr>
          <w:sz w:val="22"/>
          <w:szCs w:val="22"/>
        </w:rPr>
        <w:t>to</w:t>
      </w:r>
      <w:r w:rsidR="00765487" w:rsidRPr="4AE29968">
        <w:rPr>
          <w:sz w:val="22"/>
          <w:szCs w:val="22"/>
        </w:rPr>
        <w:t xml:space="preserve"> </w:t>
      </w:r>
      <w:r w:rsidRPr="4AE29968">
        <w:rPr>
          <w:sz w:val="22"/>
          <w:szCs w:val="22"/>
        </w:rPr>
        <w:t xml:space="preserve">this section of this rule within 30 calendar days </w:t>
      </w:r>
      <w:r w:rsidR="00765487">
        <w:rPr>
          <w:sz w:val="22"/>
          <w:szCs w:val="22"/>
        </w:rPr>
        <w:t xml:space="preserve">of the effective date of the change </w:t>
      </w:r>
      <w:r w:rsidRPr="4AE29968">
        <w:rPr>
          <w:sz w:val="22"/>
          <w:szCs w:val="22"/>
        </w:rPr>
        <w:t xml:space="preserve">and must provide them with a copy of the change. </w:t>
      </w:r>
      <w:r w:rsidRPr="4AE29968">
        <w:rPr>
          <w:i/>
          <w:iCs/>
          <w:sz w:val="22"/>
          <w:szCs w:val="22"/>
        </w:rPr>
        <w:t>[Class IV]</w:t>
      </w:r>
    </w:p>
    <w:p w14:paraId="1BD199A1" w14:textId="77777777" w:rsidR="004B026D" w:rsidRPr="006C4111" w:rsidRDefault="004B026D" w:rsidP="4AE29968">
      <w:pPr>
        <w:pStyle w:val="ListParagraph"/>
        <w:tabs>
          <w:tab w:val="left" w:pos="9090"/>
        </w:tabs>
        <w:ind w:hanging="180"/>
        <w:rPr>
          <w:sz w:val="22"/>
          <w:szCs w:val="22"/>
        </w:rPr>
      </w:pPr>
      <w:r w:rsidRPr="4AE29968">
        <w:rPr>
          <w:sz w:val="22"/>
          <w:szCs w:val="22"/>
        </w:rPr>
        <w:t xml:space="preserve"> </w:t>
      </w:r>
    </w:p>
    <w:p w14:paraId="52FF86DC" w14:textId="30C024DF" w:rsidR="004B026D" w:rsidRPr="006C4111" w:rsidRDefault="004B026D" w:rsidP="00BF7E64">
      <w:pPr>
        <w:pStyle w:val="ListParagraph"/>
        <w:numPr>
          <w:ilvl w:val="0"/>
          <w:numId w:val="44"/>
        </w:numPr>
        <w:tabs>
          <w:tab w:val="left" w:pos="9090"/>
        </w:tabs>
        <w:ind w:left="720" w:hanging="180"/>
        <w:rPr>
          <w:sz w:val="22"/>
          <w:szCs w:val="22"/>
        </w:rPr>
      </w:pPr>
      <w:r w:rsidRPr="4AE29968">
        <w:rPr>
          <w:sz w:val="22"/>
          <w:szCs w:val="22"/>
        </w:rPr>
        <w:t xml:space="preserve">The </w:t>
      </w:r>
      <w:r w:rsidR="000F6B47">
        <w:rPr>
          <w:sz w:val="22"/>
          <w:szCs w:val="22"/>
        </w:rPr>
        <w:t>facility</w:t>
      </w:r>
      <w:r w:rsidRPr="4AE29968">
        <w:rPr>
          <w:sz w:val="22"/>
          <w:szCs w:val="22"/>
        </w:rPr>
        <w:t xml:space="preserve"> must accommodate for any communication barriers that may exist, to ensure that each resident is fully informed of his/her rights. </w:t>
      </w:r>
      <w:r w:rsidRPr="4AE29968">
        <w:rPr>
          <w:i/>
          <w:iCs/>
          <w:sz w:val="22"/>
          <w:szCs w:val="22"/>
        </w:rPr>
        <w:t>[Class IV]</w:t>
      </w:r>
    </w:p>
    <w:p w14:paraId="2FE589CD" w14:textId="77777777" w:rsidR="004B026D" w:rsidRPr="006C4111" w:rsidRDefault="004B026D" w:rsidP="4AE29968">
      <w:pPr>
        <w:pStyle w:val="ListParagraph"/>
        <w:tabs>
          <w:tab w:val="left" w:pos="9090"/>
        </w:tabs>
        <w:rPr>
          <w:sz w:val="22"/>
          <w:szCs w:val="22"/>
        </w:rPr>
      </w:pPr>
    </w:p>
    <w:p w14:paraId="13E45C2F" w14:textId="644E10C6" w:rsidR="004B026D" w:rsidRPr="006C4111" w:rsidRDefault="004B026D" w:rsidP="00BF7E64">
      <w:pPr>
        <w:pStyle w:val="ListParagraph"/>
        <w:numPr>
          <w:ilvl w:val="0"/>
          <w:numId w:val="44"/>
        </w:numPr>
        <w:tabs>
          <w:tab w:val="left" w:pos="9090"/>
        </w:tabs>
        <w:ind w:left="720" w:hanging="180"/>
        <w:rPr>
          <w:sz w:val="22"/>
          <w:szCs w:val="22"/>
        </w:rPr>
      </w:pPr>
      <w:r w:rsidRPr="4AE29968">
        <w:rPr>
          <w:sz w:val="22"/>
          <w:szCs w:val="22"/>
        </w:rPr>
        <w:t xml:space="preserve">The </w:t>
      </w:r>
      <w:r w:rsidR="000F6B47">
        <w:rPr>
          <w:sz w:val="22"/>
          <w:szCs w:val="22"/>
        </w:rPr>
        <w:t>facility</w:t>
      </w:r>
      <w:r w:rsidRPr="4AE29968">
        <w:rPr>
          <w:sz w:val="22"/>
          <w:szCs w:val="22"/>
        </w:rPr>
        <w:t xml:space="preserve"> must post the </w:t>
      </w:r>
      <w:r w:rsidR="00765487">
        <w:rPr>
          <w:sz w:val="22"/>
          <w:szCs w:val="22"/>
        </w:rPr>
        <w:t>R</w:t>
      </w:r>
      <w:r w:rsidRPr="4AE29968">
        <w:rPr>
          <w:sz w:val="22"/>
          <w:szCs w:val="22"/>
        </w:rPr>
        <w:t xml:space="preserve">esident </w:t>
      </w:r>
      <w:r w:rsidR="00765487">
        <w:rPr>
          <w:sz w:val="22"/>
          <w:szCs w:val="22"/>
        </w:rPr>
        <w:t>R</w:t>
      </w:r>
      <w:r w:rsidRPr="4AE29968">
        <w:rPr>
          <w:sz w:val="22"/>
          <w:szCs w:val="22"/>
        </w:rPr>
        <w:t xml:space="preserve">ights in a prominent location within the facility, visible to residents and visitors. </w:t>
      </w:r>
      <w:r w:rsidRPr="4AE29968">
        <w:rPr>
          <w:i/>
          <w:iCs/>
          <w:sz w:val="22"/>
          <w:szCs w:val="22"/>
        </w:rPr>
        <w:t>[Class IV]</w:t>
      </w:r>
    </w:p>
    <w:p w14:paraId="3AB14154" w14:textId="77777777" w:rsidR="004B026D" w:rsidRPr="006C4111" w:rsidRDefault="004B026D" w:rsidP="4AE29968">
      <w:pPr>
        <w:tabs>
          <w:tab w:val="left" w:pos="9090"/>
        </w:tabs>
        <w:rPr>
          <w:sz w:val="22"/>
          <w:szCs w:val="22"/>
        </w:rPr>
      </w:pPr>
    </w:p>
    <w:p w14:paraId="3D240D94" w14:textId="3C4EA8F6" w:rsidR="004B026D" w:rsidRPr="006C4111" w:rsidRDefault="004B026D" w:rsidP="00BF7E64">
      <w:pPr>
        <w:pStyle w:val="ListParagraph"/>
        <w:numPr>
          <w:ilvl w:val="0"/>
          <w:numId w:val="117"/>
        </w:numPr>
        <w:tabs>
          <w:tab w:val="left" w:pos="9090"/>
        </w:tabs>
        <w:ind w:left="360"/>
        <w:rPr>
          <w:sz w:val="22"/>
          <w:szCs w:val="22"/>
        </w:rPr>
      </w:pPr>
      <w:bookmarkStart w:id="43" w:name="_Hlk178245645"/>
      <w:bookmarkStart w:id="44" w:name="_Hlk178245708"/>
      <w:r w:rsidRPr="00727B2E">
        <w:rPr>
          <w:b/>
          <w:bCs/>
          <w:sz w:val="22"/>
          <w:szCs w:val="22"/>
        </w:rPr>
        <w:t>Right to reasonable modifications and accommodations</w:t>
      </w:r>
      <w:bookmarkEnd w:id="43"/>
      <w:r w:rsidRPr="00727B2E">
        <w:rPr>
          <w:sz w:val="22"/>
          <w:szCs w:val="22"/>
        </w:rPr>
        <w:t>.</w:t>
      </w:r>
      <w:r w:rsidRPr="001D5630">
        <w:rPr>
          <w:sz w:val="22"/>
          <w:szCs w:val="22"/>
        </w:rPr>
        <w:t xml:space="preserve">  </w:t>
      </w:r>
      <w:r w:rsidR="003C6BE7" w:rsidRPr="001D5630">
        <w:rPr>
          <w:sz w:val="22"/>
          <w:szCs w:val="22"/>
        </w:rPr>
        <w:t>Nothing in this subsection exempts a licensee from the requirements of applicable state or federal laws governing reasonable accommodation or reasonable modification, and nothing in this subsection limits a resident’s rights under those laws.</w:t>
      </w:r>
      <w:r w:rsidR="003C6BE7" w:rsidRPr="001D5630">
        <w:rPr>
          <w:sz w:val="22"/>
          <w:szCs w:val="22"/>
          <w:u w:val="single"/>
        </w:rPr>
        <w:t xml:space="preserve"> </w:t>
      </w:r>
      <w:r w:rsidRPr="4AE29968">
        <w:rPr>
          <w:sz w:val="22"/>
          <w:szCs w:val="22"/>
        </w:rPr>
        <w:t>To afford individuals with disabilities the opportunity to reside in an assisted housing program</w:t>
      </w:r>
      <w:r w:rsidR="00C87F65">
        <w:rPr>
          <w:sz w:val="22"/>
          <w:szCs w:val="22"/>
        </w:rPr>
        <w:t xml:space="preserve">, </w:t>
      </w:r>
      <w:r w:rsidRPr="4AE29968">
        <w:rPr>
          <w:sz w:val="22"/>
          <w:szCs w:val="22"/>
        </w:rPr>
        <w:t xml:space="preserve">the </w:t>
      </w:r>
      <w:r w:rsidR="000F6B47">
        <w:rPr>
          <w:sz w:val="22"/>
          <w:szCs w:val="22"/>
        </w:rPr>
        <w:t>facility</w:t>
      </w:r>
      <w:r w:rsidRPr="4AE29968">
        <w:rPr>
          <w:sz w:val="22"/>
          <w:szCs w:val="22"/>
        </w:rPr>
        <w:t xml:space="preserve"> must:</w:t>
      </w:r>
    </w:p>
    <w:p w14:paraId="2B29CD58" w14:textId="77777777" w:rsidR="004B026D" w:rsidRPr="006C4111" w:rsidRDefault="004B026D" w:rsidP="4AE29968">
      <w:pPr>
        <w:pStyle w:val="ListParagraph"/>
        <w:tabs>
          <w:tab w:val="left" w:pos="9090"/>
        </w:tabs>
        <w:rPr>
          <w:sz w:val="22"/>
          <w:szCs w:val="22"/>
        </w:rPr>
      </w:pPr>
    </w:p>
    <w:p w14:paraId="7DB775FE" w14:textId="77777777" w:rsidR="004B026D" w:rsidRPr="00ED5813" w:rsidRDefault="004B026D" w:rsidP="00BF7E64">
      <w:pPr>
        <w:pStyle w:val="ListParagraph"/>
        <w:numPr>
          <w:ilvl w:val="0"/>
          <w:numId w:val="45"/>
        </w:numPr>
        <w:tabs>
          <w:tab w:val="left" w:pos="9090"/>
        </w:tabs>
        <w:ind w:left="720" w:hanging="180"/>
        <w:rPr>
          <w:sz w:val="22"/>
          <w:szCs w:val="22"/>
        </w:rPr>
      </w:pPr>
      <w:r w:rsidRPr="00ED5813">
        <w:rPr>
          <w:sz w:val="22"/>
          <w:szCs w:val="22"/>
        </w:rPr>
        <w:t xml:space="preserve">Permit directly, or through an agreement with the property owner if the property owner is a separate entity, reasonable modification of the existing premises, at the expense of the individual with a disability or other willing payer.  Where it is reasonable to do so, the provider may require the individual with a disability to return the premises to the condition that existed before the modification upon discharge of that individual; and </w:t>
      </w:r>
      <w:r w:rsidRPr="00ED5813">
        <w:rPr>
          <w:i/>
          <w:iCs/>
          <w:sz w:val="22"/>
          <w:szCs w:val="22"/>
        </w:rPr>
        <w:t>[Class IV]</w:t>
      </w:r>
    </w:p>
    <w:p w14:paraId="023686FD" w14:textId="77777777" w:rsidR="004B026D" w:rsidRPr="00ED5813" w:rsidRDefault="004B026D" w:rsidP="4AE29968">
      <w:pPr>
        <w:pStyle w:val="ListParagraph"/>
        <w:tabs>
          <w:tab w:val="left" w:pos="9090"/>
        </w:tabs>
        <w:ind w:hanging="180"/>
        <w:rPr>
          <w:sz w:val="22"/>
          <w:szCs w:val="22"/>
        </w:rPr>
      </w:pPr>
    </w:p>
    <w:p w14:paraId="00E5592D" w14:textId="53F825F5" w:rsidR="004B026D" w:rsidRPr="00ED5813" w:rsidRDefault="004B026D" w:rsidP="00BF7E64">
      <w:pPr>
        <w:pStyle w:val="ListParagraph"/>
        <w:numPr>
          <w:ilvl w:val="0"/>
          <w:numId w:val="45"/>
        </w:numPr>
        <w:tabs>
          <w:tab w:val="left" w:pos="9090"/>
        </w:tabs>
        <w:ind w:left="720" w:hanging="180"/>
        <w:rPr>
          <w:sz w:val="22"/>
          <w:szCs w:val="22"/>
        </w:rPr>
      </w:pPr>
      <w:r w:rsidRPr="00ED5813">
        <w:rPr>
          <w:sz w:val="22"/>
          <w:szCs w:val="22"/>
        </w:rPr>
        <w:t>Make reasonable accommodation in rules, policies, practices or services, including permitting reasonable supplementary services to be brought into the facility</w:t>
      </w:r>
      <w:r w:rsidR="00D91983" w:rsidRPr="00ED5813">
        <w:rPr>
          <w:sz w:val="22"/>
          <w:szCs w:val="22"/>
        </w:rPr>
        <w:t>, to assist the resident achieve independent functioning, dignity, and well-being to the extent possible in accordance with the resident’s own needs and preferences</w:t>
      </w:r>
      <w:r w:rsidRPr="00ED5813">
        <w:rPr>
          <w:sz w:val="22"/>
          <w:szCs w:val="22"/>
        </w:rPr>
        <w:t xml:space="preserve">. </w:t>
      </w:r>
      <w:r w:rsidRPr="00ED5813">
        <w:rPr>
          <w:i/>
          <w:iCs/>
          <w:sz w:val="22"/>
          <w:szCs w:val="22"/>
        </w:rPr>
        <w:t>[Class IV]</w:t>
      </w:r>
    </w:p>
    <w:p w14:paraId="799ACED7" w14:textId="77777777" w:rsidR="004B026D" w:rsidRPr="00ED5813" w:rsidRDefault="004B026D" w:rsidP="4AE29968">
      <w:pPr>
        <w:pStyle w:val="ListParagraph"/>
        <w:tabs>
          <w:tab w:val="left" w:pos="9090"/>
        </w:tabs>
        <w:ind w:hanging="180"/>
        <w:rPr>
          <w:sz w:val="22"/>
          <w:szCs w:val="22"/>
        </w:rPr>
      </w:pPr>
    </w:p>
    <w:p w14:paraId="42FE077C" w14:textId="694BD1AF" w:rsidR="004B026D" w:rsidRPr="00ED5813" w:rsidRDefault="004B026D" w:rsidP="00BF7E64">
      <w:pPr>
        <w:pStyle w:val="ListParagraph"/>
        <w:numPr>
          <w:ilvl w:val="0"/>
          <w:numId w:val="45"/>
        </w:numPr>
        <w:tabs>
          <w:tab w:val="left" w:pos="9090"/>
        </w:tabs>
        <w:ind w:left="720" w:hanging="180"/>
        <w:rPr>
          <w:sz w:val="22"/>
          <w:szCs w:val="22"/>
        </w:rPr>
      </w:pPr>
      <w:r w:rsidRPr="00ED5813">
        <w:rPr>
          <w:sz w:val="22"/>
          <w:szCs w:val="22"/>
        </w:rPr>
        <w:t>The provider is not required to make the accommodation if it imposes an undue financial burden</w:t>
      </w:r>
      <w:r w:rsidR="00D91983" w:rsidRPr="00ED5813">
        <w:rPr>
          <w:sz w:val="22"/>
          <w:szCs w:val="22"/>
        </w:rPr>
        <w:t>,</w:t>
      </w:r>
      <w:r w:rsidRPr="00ED5813">
        <w:rPr>
          <w:sz w:val="22"/>
          <w:szCs w:val="22"/>
        </w:rPr>
        <w:t xml:space="preserve"> </w:t>
      </w:r>
      <w:r w:rsidR="00D91983" w:rsidRPr="00ED5813">
        <w:rPr>
          <w:sz w:val="22"/>
          <w:szCs w:val="22"/>
        </w:rPr>
        <w:t xml:space="preserve">endangers the health or safety of individuals or other residents, </w:t>
      </w:r>
      <w:r w:rsidRPr="00ED5813">
        <w:rPr>
          <w:sz w:val="22"/>
          <w:szCs w:val="22"/>
        </w:rPr>
        <w:t xml:space="preserve">or results in a fundamental change to the program. </w:t>
      </w:r>
    </w:p>
    <w:p w14:paraId="65475035" w14:textId="77777777" w:rsidR="0077456F" w:rsidRPr="00ED5813" w:rsidRDefault="0077456F" w:rsidP="0077456F">
      <w:pPr>
        <w:pStyle w:val="ListParagraph"/>
        <w:rPr>
          <w:sz w:val="22"/>
          <w:szCs w:val="22"/>
        </w:rPr>
      </w:pPr>
    </w:p>
    <w:p w14:paraId="16BCD515" w14:textId="3AA2540F" w:rsidR="0077456F" w:rsidRPr="00ED5813" w:rsidRDefault="0077456F" w:rsidP="0077456F">
      <w:pPr>
        <w:pStyle w:val="ListParagraph"/>
        <w:numPr>
          <w:ilvl w:val="0"/>
          <w:numId w:val="45"/>
        </w:numPr>
        <w:ind w:left="720" w:hanging="180"/>
        <w:rPr>
          <w:sz w:val="22"/>
          <w:szCs w:val="22"/>
        </w:rPr>
      </w:pPr>
      <w:r w:rsidRPr="001D5630">
        <w:rPr>
          <w:sz w:val="22"/>
          <w:szCs w:val="22"/>
        </w:rPr>
        <w:t>When a request is denied, the facility must inform the resident that they may have a right to file a complaint with the U.S. Department of Justice</w:t>
      </w:r>
      <w:r w:rsidR="005A1CE1" w:rsidRPr="001D5630">
        <w:rPr>
          <w:sz w:val="22"/>
          <w:szCs w:val="22"/>
        </w:rPr>
        <w:t>, the Department of Housing and Urban Development,</w:t>
      </w:r>
      <w:r w:rsidRPr="001D5630">
        <w:rPr>
          <w:sz w:val="22"/>
          <w:szCs w:val="22"/>
        </w:rPr>
        <w:t xml:space="preserve"> and/or the Maine Human Rights Commission and must document providing that information in the resident’s record</w:t>
      </w:r>
      <w:r w:rsidRPr="00ED5813">
        <w:rPr>
          <w:sz w:val="22"/>
          <w:szCs w:val="22"/>
        </w:rPr>
        <w:t xml:space="preserve">. </w:t>
      </w:r>
    </w:p>
    <w:p w14:paraId="2671F0BF" w14:textId="77777777" w:rsidR="004B026D" w:rsidRPr="00ED5813" w:rsidRDefault="004B026D" w:rsidP="4AE29968">
      <w:pPr>
        <w:pStyle w:val="ListParagraph"/>
        <w:tabs>
          <w:tab w:val="left" w:pos="9090"/>
        </w:tabs>
        <w:rPr>
          <w:sz w:val="22"/>
          <w:szCs w:val="22"/>
        </w:rPr>
      </w:pPr>
    </w:p>
    <w:p w14:paraId="7C2D9AE9" w14:textId="1035A71A" w:rsidR="004B026D" w:rsidRPr="00ED5813" w:rsidRDefault="004B026D" w:rsidP="00BF7E64">
      <w:pPr>
        <w:pStyle w:val="ListParagraph"/>
        <w:numPr>
          <w:ilvl w:val="0"/>
          <w:numId w:val="45"/>
        </w:numPr>
        <w:tabs>
          <w:tab w:val="left" w:pos="9090"/>
        </w:tabs>
        <w:ind w:left="720" w:hanging="180"/>
        <w:rPr>
          <w:sz w:val="22"/>
          <w:szCs w:val="22"/>
        </w:rPr>
      </w:pPr>
      <w:r w:rsidRPr="00ED5813">
        <w:rPr>
          <w:sz w:val="22"/>
          <w:szCs w:val="22"/>
        </w:rPr>
        <w:t xml:space="preserve">The provider must be able to offer services and supports in a language understood by the resident at all times. </w:t>
      </w:r>
    </w:p>
    <w:bookmarkEnd w:id="44"/>
    <w:p w14:paraId="7C9CE071" w14:textId="77777777" w:rsidR="004B026D" w:rsidRPr="006C4111" w:rsidRDefault="004B026D" w:rsidP="4AE29968">
      <w:pPr>
        <w:pStyle w:val="ListParagraph"/>
        <w:tabs>
          <w:tab w:val="left" w:pos="9090"/>
        </w:tabs>
        <w:ind w:hanging="630"/>
        <w:rPr>
          <w:sz w:val="22"/>
          <w:szCs w:val="22"/>
        </w:rPr>
      </w:pPr>
    </w:p>
    <w:p w14:paraId="295B3C5F" w14:textId="77777777" w:rsidR="004B026D" w:rsidRPr="006C4111" w:rsidRDefault="004B026D" w:rsidP="00BF7E64">
      <w:pPr>
        <w:numPr>
          <w:ilvl w:val="0"/>
          <w:numId w:val="184"/>
        </w:numPr>
        <w:tabs>
          <w:tab w:val="left" w:pos="9090"/>
        </w:tabs>
        <w:ind w:left="360"/>
        <w:rPr>
          <w:szCs w:val="24"/>
        </w:rPr>
      </w:pPr>
      <w:r w:rsidRPr="4E911F41">
        <w:rPr>
          <w:b/>
          <w:bCs/>
          <w:sz w:val="22"/>
          <w:szCs w:val="22"/>
        </w:rPr>
        <w:t>Right</w:t>
      </w:r>
      <w:r w:rsidRPr="4AE29968">
        <w:rPr>
          <w:b/>
          <w:bCs/>
          <w:sz w:val="22"/>
          <w:szCs w:val="22"/>
        </w:rPr>
        <w:t xml:space="preserve"> to be informed of services provided by the facility/program</w:t>
      </w:r>
      <w:r w:rsidRPr="4AE29968">
        <w:rPr>
          <w:sz w:val="22"/>
          <w:szCs w:val="22"/>
        </w:rPr>
        <w:t xml:space="preserve">.  Residents must be fully informed of items or services which are included in the rate they pay. </w:t>
      </w:r>
      <w:r w:rsidRPr="4AE29968">
        <w:rPr>
          <w:i/>
          <w:iCs/>
          <w:sz w:val="22"/>
          <w:szCs w:val="22"/>
        </w:rPr>
        <w:t>[Class IV]</w:t>
      </w:r>
    </w:p>
    <w:p w14:paraId="2C27E2F4" w14:textId="77777777" w:rsidR="004B026D" w:rsidRPr="006C4111" w:rsidRDefault="004B026D" w:rsidP="4AE29968">
      <w:pPr>
        <w:pStyle w:val="ListParagraph"/>
        <w:tabs>
          <w:tab w:val="left" w:pos="9090"/>
        </w:tabs>
        <w:ind w:left="360" w:hanging="360"/>
        <w:rPr>
          <w:sz w:val="22"/>
          <w:szCs w:val="22"/>
        </w:rPr>
      </w:pPr>
    </w:p>
    <w:p w14:paraId="113A6756" w14:textId="1AEDCB86" w:rsidR="004B026D" w:rsidRPr="006C4111" w:rsidRDefault="004B026D" w:rsidP="00BF7E64">
      <w:pPr>
        <w:pStyle w:val="ListParagraph"/>
        <w:numPr>
          <w:ilvl w:val="0"/>
          <w:numId w:val="184"/>
        </w:numPr>
        <w:tabs>
          <w:tab w:val="left" w:pos="9090"/>
        </w:tabs>
        <w:ind w:left="360"/>
        <w:rPr>
          <w:sz w:val="22"/>
          <w:szCs w:val="22"/>
        </w:rPr>
      </w:pPr>
      <w:r w:rsidRPr="4AE29968">
        <w:rPr>
          <w:b/>
          <w:bCs/>
          <w:sz w:val="22"/>
          <w:szCs w:val="22"/>
        </w:rPr>
        <w:lastRenderedPageBreak/>
        <w:t>Right to be free from discrimination</w:t>
      </w:r>
      <w:r w:rsidRPr="4AE29968">
        <w:rPr>
          <w:sz w:val="22"/>
          <w:szCs w:val="22"/>
        </w:rPr>
        <w:t xml:space="preserve">.  A resident must be provided services without regard to race, age, national origin, religion, disability, gender, or sexual orientation.  </w:t>
      </w:r>
      <w:r w:rsidRPr="4AE29968">
        <w:rPr>
          <w:i/>
          <w:iCs/>
          <w:sz w:val="22"/>
          <w:szCs w:val="22"/>
        </w:rPr>
        <w:t>[Class IV]</w:t>
      </w:r>
    </w:p>
    <w:p w14:paraId="089B06AB" w14:textId="77777777" w:rsidR="004B026D" w:rsidRPr="006C4111" w:rsidRDefault="004B026D" w:rsidP="4AE29968">
      <w:pPr>
        <w:tabs>
          <w:tab w:val="left" w:pos="9090"/>
        </w:tabs>
        <w:ind w:left="360" w:hanging="360"/>
        <w:rPr>
          <w:sz w:val="22"/>
          <w:szCs w:val="22"/>
        </w:rPr>
      </w:pPr>
    </w:p>
    <w:p w14:paraId="3E5B78FB" w14:textId="440B2AD6" w:rsidR="004B026D" w:rsidRPr="006C4111" w:rsidRDefault="004B026D" w:rsidP="00BF7E64">
      <w:pPr>
        <w:pStyle w:val="ListParagraph"/>
        <w:numPr>
          <w:ilvl w:val="0"/>
          <w:numId w:val="184"/>
        </w:numPr>
        <w:tabs>
          <w:tab w:val="left" w:pos="9090"/>
        </w:tabs>
        <w:ind w:left="360"/>
        <w:rPr>
          <w:sz w:val="22"/>
          <w:szCs w:val="22"/>
        </w:rPr>
      </w:pPr>
      <w:r w:rsidRPr="4AE29968">
        <w:rPr>
          <w:b/>
          <w:bCs/>
          <w:sz w:val="22"/>
          <w:szCs w:val="22"/>
        </w:rPr>
        <w:t xml:space="preserve">Right to reside as couples.  </w:t>
      </w:r>
      <w:r w:rsidRPr="4AE29968">
        <w:rPr>
          <w:sz w:val="22"/>
          <w:szCs w:val="22"/>
        </w:rPr>
        <w:t xml:space="preserve"> A couple residing in an assisted housing program has the right to share a room. </w:t>
      </w:r>
      <w:r w:rsidRPr="4AE29968">
        <w:rPr>
          <w:i/>
          <w:iCs/>
          <w:sz w:val="22"/>
          <w:szCs w:val="22"/>
        </w:rPr>
        <w:t>[Class IV]</w:t>
      </w:r>
    </w:p>
    <w:p w14:paraId="563D0B20" w14:textId="77777777" w:rsidR="004B026D" w:rsidRPr="006C4111" w:rsidRDefault="004B026D" w:rsidP="4AE29968">
      <w:pPr>
        <w:pStyle w:val="ListParagraph"/>
        <w:tabs>
          <w:tab w:val="left" w:pos="9090"/>
        </w:tabs>
        <w:ind w:left="360" w:hanging="360"/>
        <w:rPr>
          <w:sz w:val="22"/>
          <w:szCs w:val="22"/>
        </w:rPr>
      </w:pPr>
    </w:p>
    <w:p w14:paraId="7EE0B193" w14:textId="1F504D08" w:rsidR="004B026D" w:rsidRDefault="004B026D" w:rsidP="00BF7E64">
      <w:pPr>
        <w:pStyle w:val="ListParagraph"/>
        <w:numPr>
          <w:ilvl w:val="0"/>
          <w:numId w:val="184"/>
        </w:numPr>
        <w:tabs>
          <w:tab w:val="left" w:pos="9090"/>
        </w:tabs>
        <w:ind w:left="360"/>
        <w:rPr>
          <w:sz w:val="22"/>
          <w:szCs w:val="22"/>
        </w:rPr>
      </w:pPr>
      <w:r w:rsidRPr="4AE29968">
        <w:rPr>
          <w:b/>
          <w:bCs/>
          <w:sz w:val="22"/>
          <w:szCs w:val="22"/>
        </w:rPr>
        <w:t>Right to privacy and consideration</w:t>
      </w:r>
      <w:r w:rsidRPr="4AE29968">
        <w:rPr>
          <w:sz w:val="22"/>
          <w:szCs w:val="22"/>
        </w:rPr>
        <w:t xml:space="preserve">.  Residents must be treated with respect.  Residents must also be treated with respect and consideration with regard to their individual need for privacy when receiving personal care or treatment, </w:t>
      </w:r>
      <w:r w:rsidR="009326DF">
        <w:rPr>
          <w:sz w:val="22"/>
          <w:szCs w:val="22"/>
        </w:rPr>
        <w:t xml:space="preserve">and with regard to their </w:t>
      </w:r>
      <w:r w:rsidRPr="4AE29968">
        <w:rPr>
          <w:sz w:val="22"/>
          <w:szCs w:val="22"/>
        </w:rPr>
        <w:t xml:space="preserve">preferred mode of language and communication. </w:t>
      </w:r>
      <w:r w:rsidRPr="4AE29968">
        <w:rPr>
          <w:i/>
          <w:iCs/>
          <w:sz w:val="22"/>
          <w:szCs w:val="22"/>
        </w:rPr>
        <w:t>[Class IV]</w:t>
      </w:r>
      <w:r w:rsidRPr="4AE29968">
        <w:rPr>
          <w:sz w:val="22"/>
          <w:szCs w:val="22"/>
        </w:rPr>
        <w:t xml:space="preserve"> </w:t>
      </w:r>
    </w:p>
    <w:p w14:paraId="0D7D20D9" w14:textId="77777777" w:rsidR="00AF6B00" w:rsidRPr="00AF6B00" w:rsidRDefault="00AF6B00" w:rsidP="00AF6B00">
      <w:pPr>
        <w:tabs>
          <w:tab w:val="left" w:pos="9090"/>
        </w:tabs>
        <w:rPr>
          <w:sz w:val="22"/>
          <w:szCs w:val="22"/>
        </w:rPr>
      </w:pPr>
    </w:p>
    <w:p w14:paraId="1F6333BF" w14:textId="77777777" w:rsidR="00AF6B00" w:rsidRPr="0093644A" w:rsidRDefault="00AF6B00" w:rsidP="00BF7E64">
      <w:pPr>
        <w:pStyle w:val="ListParagraph"/>
        <w:numPr>
          <w:ilvl w:val="0"/>
          <w:numId w:val="184"/>
        </w:numPr>
        <w:tabs>
          <w:tab w:val="left" w:pos="9090"/>
        </w:tabs>
        <w:ind w:left="360"/>
        <w:rPr>
          <w:color w:val="000000"/>
          <w:spacing w:val="-8"/>
          <w:sz w:val="22"/>
          <w:szCs w:val="22"/>
          <w:shd w:val="clear" w:color="auto" w:fill="E7F4FF"/>
        </w:rPr>
      </w:pPr>
      <w:r w:rsidRPr="0093644A">
        <w:rPr>
          <w:b/>
          <w:sz w:val="22"/>
          <w:szCs w:val="22"/>
        </w:rPr>
        <w:t>Right to manage financial affairs</w:t>
      </w:r>
      <w:r w:rsidRPr="0093644A">
        <w:rPr>
          <w:sz w:val="22"/>
          <w:szCs w:val="22"/>
        </w:rPr>
        <w:t xml:space="preserve">.  Residents shall manage their own financial affairs, unless there is a representative payee, other legal representative appointed or other person designated by the resident.  </w:t>
      </w:r>
      <w:r w:rsidRPr="0093644A">
        <w:rPr>
          <w:i/>
          <w:sz w:val="22"/>
          <w:szCs w:val="22"/>
        </w:rPr>
        <w:t>[Class IV]</w:t>
      </w:r>
    </w:p>
    <w:p w14:paraId="0D094446" w14:textId="77777777" w:rsidR="004B026D" w:rsidRPr="006C4111" w:rsidRDefault="004B026D" w:rsidP="4AE29968">
      <w:pPr>
        <w:tabs>
          <w:tab w:val="left" w:pos="9090"/>
        </w:tabs>
        <w:ind w:left="360" w:hanging="360"/>
        <w:rPr>
          <w:sz w:val="22"/>
          <w:szCs w:val="22"/>
        </w:rPr>
      </w:pPr>
    </w:p>
    <w:p w14:paraId="378CEC40" w14:textId="39876FAF" w:rsidR="004B026D" w:rsidRPr="006C4111" w:rsidRDefault="004B026D" w:rsidP="00BF7E64">
      <w:pPr>
        <w:pStyle w:val="ListParagraph"/>
        <w:numPr>
          <w:ilvl w:val="0"/>
          <w:numId w:val="184"/>
        </w:numPr>
        <w:tabs>
          <w:tab w:val="left" w:pos="9090"/>
        </w:tabs>
        <w:ind w:left="360"/>
        <w:rPr>
          <w:sz w:val="22"/>
          <w:szCs w:val="22"/>
        </w:rPr>
      </w:pPr>
      <w:r w:rsidRPr="4AE29968">
        <w:rPr>
          <w:b/>
          <w:bCs/>
          <w:sz w:val="22"/>
          <w:szCs w:val="22"/>
        </w:rPr>
        <w:t>Right to personal clothing and possessions</w:t>
      </w:r>
      <w:r w:rsidRPr="4AE29968">
        <w:rPr>
          <w:sz w:val="22"/>
          <w:szCs w:val="22"/>
        </w:rPr>
        <w:t xml:space="preserve">.  Residents may retain and use their personal clothing and possessions as space permits, unless to do so would infringe upon the rights of other residents or impair the provider’s ability to meet the purpose of these rules. </w:t>
      </w:r>
      <w:r w:rsidRPr="4AE29968">
        <w:rPr>
          <w:i/>
          <w:iCs/>
          <w:sz w:val="22"/>
          <w:szCs w:val="22"/>
        </w:rPr>
        <w:t>[Class IV]</w:t>
      </w:r>
      <w:r w:rsidRPr="4AE29968">
        <w:rPr>
          <w:sz w:val="22"/>
          <w:szCs w:val="22"/>
        </w:rPr>
        <w:t xml:space="preserve">  </w:t>
      </w:r>
    </w:p>
    <w:p w14:paraId="34501D48" w14:textId="77777777" w:rsidR="004B026D" w:rsidRPr="006C4111" w:rsidRDefault="004B026D" w:rsidP="4AE29968">
      <w:pPr>
        <w:pStyle w:val="ListParagraph"/>
        <w:tabs>
          <w:tab w:val="left" w:pos="9090"/>
        </w:tabs>
        <w:ind w:left="360" w:hanging="360"/>
        <w:rPr>
          <w:sz w:val="22"/>
          <w:szCs w:val="22"/>
        </w:rPr>
      </w:pPr>
    </w:p>
    <w:p w14:paraId="00801852" w14:textId="0C2A9FFE" w:rsidR="004B026D" w:rsidRPr="006C4111" w:rsidRDefault="004B026D" w:rsidP="00BF7E64">
      <w:pPr>
        <w:pStyle w:val="ListParagraph"/>
        <w:numPr>
          <w:ilvl w:val="0"/>
          <w:numId w:val="184"/>
        </w:numPr>
        <w:tabs>
          <w:tab w:val="left" w:pos="9090"/>
        </w:tabs>
        <w:ind w:left="360"/>
        <w:rPr>
          <w:sz w:val="22"/>
          <w:szCs w:val="22"/>
        </w:rPr>
      </w:pPr>
      <w:r w:rsidRPr="4AE29968">
        <w:rPr>
          <w:b/>
          <w:bCs/>
          <w:sz w:val="22"/>
          <w:szCs w:val="22"/>
        </w:rPr>
        <w:t xml:space="preserve">Right </w:t>
      </w:r>
      <w:r w:rsidRPr="07139E8D">
        <w:rPr>
          <w:b/>
          <w:bCs/>
          <w:sz w:val="22"/>
          <w:szCs w:val="22"/>
        </w:rPr>
        <w:t>of</w:t>
      </w:r>
      <w:r w:rsidRPr="4AE29968">
        <w:rPr>
          <w:b/>
          <w:bCs/>
          <w:sz w:val="22"/>
          <w:szCs w:val="22"/>
        </w:rPr>
        <w:t xml:space="preserve"> freedom of choice of provider.  </w:t>
      </w:r>
      <w:r w:rsidRPr="4AE29968">
        <w:rPr>
          <w:sz w:val="22"/>
          <w:szCs w:val="22"/>
        </w:rPr>
        <w:t xml:space="preserve">Each resident has the right to select </w:t>
      </w:r>
      <w:r w:rsidR="00856D1C">
        <w:rPr>
          <w:sz w:val="22"/>
          <w:szCs w:val="22"/>
        </w:rPr>
        <w:t>a</w:t>
      </w:r>
      <w:r w:rsidR="00856D1C" w:rsidRPr="4AE29968">
        <w:rPr>
          <w:sz w:val="22"/>
          <w:szCs w:val="22"/>
        </w:rPr>
        <w:t xml:space="preserve"> </w:t>
      </w:r>
      <w:r w:rsidRPr="4AE29968">
        <w:rPr>
          <w:sz w:val="22"/>
          <w:szCs w:val="22"/>
        </w:rPr>
        <w:t>provider</w:t>
      </w:r>
      <w:r w:rsidR="00856D1C">
        <w:rPr>
          <w:sz w:val="22"/>
          <w:szCs w:val="22"/>
        </w:rPr>
        <w:t xml:space="preserve"> </w:t>
      </w:r>
      <w:r w:rsidRPr="4AE29968">
        <w:rPr>
          <w:sz w:val="22"/>
          <w:szCs w:val="22"/>
        </w:rPr>
        <w:t>of his/her choice</w:t>
      </w:r>
      <w:r w:rsidR="00856D1C">
        <w:rPr>
          <w:sz w:val="22"/>
          <w:szCs w:val="22"/>
        </w:rPr>
        <w:t xml:space="preserve"> who is qualified, willing and able</w:t>
      </w:r>
      <w:r w:rsidRPr="4AE29968">
        <w:rPr>
          <w:sz w:val="22"/>
          <w:szCs w:val="22"/>
        </w:rPr>
        <w:t xml:space="preserve"> for</w:t>
      </w:r>
      <w:r w:rsidR="00856D1C">
        <w:rPr>
          <w:sz w:val="22"/>
          <w:szCs w:val="22"/>
        </w:rPr>
        <w:t xml:space="preserve"> the provision of</w:t>
      </w:r>
      <w:r w:rsidRPr="4AE29968">
        <w:rPr>
          <w:sz w:val="22"/>
          <w:szCs w:val="22"/>
        </w:rPr>
        <w:t xml:space="preserve"> services and supplies not provided by the licensee. </w:t>
      </w:r>
      <w:r w:rsidRPr="4AE29968">
        <w:rPr>
          <w:i/>
          <w:iCs/>
          <w:sz w:val="22"/>
          <w:szCs w:val="22"/>
        </w:rPr>
        <w:t>[Class IV]</w:t>
      </w:r>
      <w:r w:rsidRPr="4AE29968">
        <w:rPr>
          <w:sz w:val="22"/>
          <w:szCs w:val="22"/>
        </w:rPr>
        <w:t xml:space="preserve">   </w:t>
      </w:r>
    </w:p>
    <w:p w14:paraId="4D31A801" w14:textId="77777777" w:rsidR="004B026D" w:rsidRPr="006C4111" w:rsidRDefault="004B026D" w:rsidP="4AE29968">
      <w:pPr>
        <w:pStyle w:val="ListParagraph"/>
        <w:tabs>
          <w:tab w:val="left" w:pos="9090"/>
        </w:tabs>
        <w:ind w:left="360" w:hanging="360"/>
        <w:rPr>
          <w:sz w:val="22"/>
          <w:szCs w:val="22"/>
        </w:rPr>
      </w:pPr>
    </w:p>
    <w:p w14:paraId="0506FA45" w14:textId="77777777" w:rsidR="004B026D" w:rsidRPr="006C4111" w:rsidRDefault="004B026D" w:rsidP="00BF7E64">
      <w:pPr>
        <w:pStyle w:val="ListParagraph"/>
        <w:numPr>
          <w:ilvl w:val="0"/>
          <w:numId w:val="184"/>
        </w:numPr>
        <w:tabs>
          <w:tab w:val="left" w:pos="9090"/>
        </w:tabs>
        <w:ind w:left="360"/>
        <w:rPr>
          <w:i/>
          <w:iCs/>
          <w:sz w:val="22"/>
          <w:szCs w:val="22"/>
        </w:rPr>
      </w:pPr>
      <w:r w:rsidRPr="4AE29968">
        <w:rPr>
          <w:b/>
          <w:bCs/>
          <w:sz w:val="22"/>
          <w:szCs w:val="22"/>
        </w:rPr>
        <w:t>Right to refuse treatment or services</w:t>
      </w:r>
      <w:r w:rsidRPr="4AE29968">
        <w:rPr>
          <w:sz w:val="22"/>
          <w:szCs w:val="22"/>
        </w:rPr>
        <w:t xml:space="preserve">.  Residents may choose to refuse medications, treatments or services. </w:t>
      </w:r>
      <w:r w:rsidRPr="4AE29968">
        <w:rPr>
          <w:i/>
          <w:iCs/>
          <w:sz w:val="22"/>
          <w:szCs w:val="22"/>
        </w:rPr>
        <w:t>[Class IV]</w:t>
      </w:r>
    </w:p>
    <w:p w14:paraId="77BBE814" w14:textId="77777777" w:rsidR="004B026D" w:rsidRPr="001D5630" w:rsidRDefault="004B026D" w:rsidP="4AE29968">
      <w:pPr>
        <w:pStyle w:val="ListParagraph"/>
        <w:tabs>
          <w:tab w:val="left" w:pos="9090"/>
        </w:tabs>
        <w:rPr>
          <w:sz w:val="22"/>
          <w:szCs w:val="22"/>
        </w:rPr>
      </w:pPr>
    </w:p>
    <w:p w14:paraId="7EC33E40" w14:textId="7D25D3DB" w:rsidR="004B026D" w:rsidRPr="001D5630" w:rsidRDefault="004B026D" w:rsidP="00BF7E64">
      <w:pPr>
        <w:pStyle w:val="ListParagraph"/>
        <w:numPr>
          <w:ilvl w:val="0"/>
          <w:numId w:val="40"/>
        </w:numPr>
        <w:tabs>
          <w:tab w:val="left" w:pos="9090"/>
        </w:tabs>
        <w:ind w:left="720" w:hanging="180"/>
        <w:rPr>
          <w:i/>
          <w:iCs/>
          <w:sz w:val="22"/>
          <w:szCs w:val="22"/>
        </w:rPr>
      </w:pPr>
      <w:r w:rsidRPr="001D5630">
        <w:rPr>
          <w:sz w:val="22"/>
          <w:szCs w:val="22"/>
        </w:rPr>
        <w:t>If the resident refuses necessary care or treatment, the provider</w:t>
      </w:r>
      <w:r w:rsidR="004C5365" w:rsidRPr="001D5630">
        <w:rPr>
          <w:sz w:val="22"/>
          <w:szCs w:val="22"/>
        </w:rPr>
        <w:t xml:space="preserve"> </w:t>
      </w:r>
      <w:r w:rsidR="00124710" w:rsidRPr="001D5630">
        <w:rPr>
          <w:sz w:val="22"/>
          <w:szCs w:val="22"/>
        </w:rPr>
        <w:t xml:space="preserve">may </w:t>
      </w:r>
      <w:r w:rsidR="00FB708B" w:rsidRPr="001D5630">
        <w:rPr>
          <w:sz w:val="22"/>
          <w:szCs w:val="22"/>
        </w:rPr>
        <w:t xml:space="preserve">notify </w:t>
      </w:r>
      <w:r w:rsidR="00C17455" w:rsidRPr="001D5630">
        <w:rPr>
          <w:sz w:val="22"/>
          <w:szCs w:val="22"/>
        </w:rPr>
        <w:t>the resident’s duly authorized licensed practitioner</w:t>
      </w:r>
      <w:r w:rsidRPr="001D5630">
        <w:rPr>
          <w:sz w:val="22"/>
          <w:szCs w:val="22"/>
        </w:rPr>
        <w:t xml:space="preserve">; and </w:t>
      </w:r>
      <w:r w:rsidRPr="001D5630">
        <w:rPr>
          <w:i/>
          <w:iCs/>
          <w:sz w:val="22"/>
          <w:szCs w:val="22"/>
        </w:rPr>
        <w:t>[Class IV]</w:t>
      </w:r>
    </w:p>
    <w:p w14:paraId="2338082D" w14:textId="77777777" w:rsidR="004B026D" w:rsidRPr="006C4111" w:rsidRDefault="004B026D" w:rsidP="4AE29968">
      <w:pPr>
        <w:pStyle w:val="ListParagraph"/>
        <w:tabs>
          <w:tab w:val="left" w:pos="9090"/>
        </w:tabs>
        <w:ind w:hanging="180"/>
        <w:rPr>
          <w:i/>
          <w:iCs/>
          <w:sz w:val="22"/>
          <w:szCs w:val="22"/>
        </w:rPr>
      </w:pPr>
    </w:p>
    <w:p w14:paraId="379E619E" w14:textId="73A09BE9" w:rsidR="004B026D" w:rsidRPr="006C4111" w:rsidRDefault="004B026D" w:rsidP="00BF7E64">
      <w:pPr>
        <w:pStyle w:val="ListParagraph"/>
        <w:numPr>
          <w:ilvl w:val="0"/>
          <w:numId w:val="40"/>
        </w:numPr>
        <w:tabs>
          <w:tab w:val="left" w:pos="9090"/>
        </w:tabs>
        <w:ind w:left="720" w:hanging="180"/>
        <w:rPr>
          <w:sz w:val="22"/>
          <w:szCs w:val="22"/>
        </w:rPr>
      </w:pPr>
      <w:r w:rsidRPr="4AE29968">
        <w:rPr>
          <w:sz w:val="22"/>
          <w:szCs w:val="22"/>
        </w:rPr>
        <w:t xml:space="preserve">No person without legal authority to do so shall order treatment </w:t>
      </w:r>
      <w:r w:rsidR="00B02DCD">
        <w:rPr>
          <w:sz w:val="22"/>
          <w:szCs w:val="22"/>
        </w:rPr>
        <w:t>that</w:t>
      </w:r>
      <w:r w:rsidR="00B02DCD" w:rsidRPr="4AE29968">
        <w:rPr>
          <w:sz w:val="22"/>
          <w:szCs w:val="22"/>
        </w:rPr>
        <w:t xml:space="preserve"> </w:t>
      </w:r>
      <w:r w:rsidRPr="4AE29968">
        <w:rPr>
          <w:sz w:val="22"/>
          <w:szCs w:val="22"/>
        </w:rPr>
        <w:t xml:space="preserve">has not been consented to by a competent resident.  </w:t>
      </w:r>
      <w:r w:rsidRPr="4AE29968">
        <w:rPr>
          <w:i/>
          <w:iCs/>
          <w:sz w:val="22"/>
          <w:szCs w:val="22"/>
        </w:rPr>
        <w:t>[Class IV]</w:t>
      </w:r>
    </w:p>
    <w:p w14:paraId="5213B7E0" w14:textId="77777777" w:rsidR="004B026D" w:rsidRPr="006C4111" w:rsidRDefault="004B026D" w:rsidP="4AE29968">
      <w:pPr>
        <w:pStyle w:val="ListParagraph"/>
        <w:tabs>
          <w:tab w:val="left" w:pos="9090"/>
        </w:tabs>
        <w:ind w:left="1440"/>
        <w:rPr>
          <w:sz w:val="22"/>
          <w:szCs w:val="22"/>
        </w:rPr>
      </w:pPr>
    </w:p>
    <w:p w14:paraId="5981DF2B" w14:textId="77777777" w:rsidR="004B026D" w:rsidRPr="006C4111" w:rsidRDefault="004B026D" w:rsidP="00A473B6">
      <w:pPr>
        <w:pStyle w:val="ListParagraph"/>
        <w:numPr>
          <w:ilvl w:val="1"/>
          <w:numId w:val="2"/>
        </w:numPr>
        <w:tabs>
          <w:tab w:val="left" w:pos="9090"/>
        </w:tabs>
        <w:rPr>
          <w:i/>
          <w:iCs/>
          <w:sz w:val="22"/>
          <w:szCs w:val="22"/>
        </w:rPr>
      </w:pPr>
      <w:r w:rsidRPr="4AE29968">
        <w:rPr>
          <w:b/>
          <w:bCs/>
          <w:sz w:val="22"/>
          <w:szCs w:val="22"/>
        </w:rPr>
        <w:t>Right to a service plan.</w:t>
      </w:r>
      <w:r w:rsidRPr="4AE29968">
        <w:rPr>
          <w:sz w:val="22"/>
          <w:szCs w:val="22"/>
        </w:rPr>
        <w:t xml:space="preserve">  The provider must assist residents to implement any reasonable plan of service developed with community or state agencies.  </w:t>
      </w:r>
      <w:r w:rsidRPr="4AE29968">
        <w:rPr>
          <w:i/>
          <w:iCs/>
          <w:sz w:val="22"/>
          <w:szCs w:val="22"/>
        </w:rPr>
        <w:t>[Class IV]</w:t>
      </w:r>
    </w:p>
    <w:p w14:paraId="665B69CF" w14:textId="77777777" w:rsidR="004B026D" w:rsidRPr="006C4111" w:rsidRDefault="004B026D" w:rsidP="4AE29968">
      <w:pPr>
        <w:pStyle w:val="ListParagraph"/>
        <w:tabs>
          <w:tab w:val="num" w:pos="360"/>
          <w:tab w:val="left" w:pos="9090"/>
        </w:tabs>
        <w:rPr>
          <w:sz w:val="22"/>
          <w:szCs w:val="22"/>
        </w:rPr>
      </w:pPr>
    </w:p>
    <w:p w14:paraId="5BF70755" w14:textId="77777777" w:rsidR="004B026D" w:rsidRPr="006C4111" w:rsidRDefault="004B026D" w:rsidP="4AE29968">
      <w:pPr>
        <w:pStyle w:val="ListParagraph"/>
        <w:numPr>
          <w:ilvl w:val="1"/>
          <w:numId w:val="2"/>
        </w:numPr>
        <w:tabs>
          <w:tab w:val="left" w:pos="9090"/>
        </w:tabs>
        <w:rPr>
          <w:i/>
          <w:iCs/>
          <w:sz w:val="22"/>
          <w:szCs w:val="22"/>
        </w:rPr>
      </w:pPr>
      <w:r w:rsidRPr="4AE29968">
        <w:rPr>
          <w:b/>
          <w:bCs/>
          <w:sz w:val="22"/>
          <w:szCs w:val="22"/>
        </w:rPr>
        <w:t>Right to refuse to perform services for the facility</w:t>
      </w:r>
      <w:r w:rsidRPr="4AE29968">
        <w:rPr>
          <w:sz w:val="22"/>
          <w:szCs w:val="22"/>
        </w:rPr>
        <w:t xml:space="preserve">.  Residents may refuse to perform services for the facility. </w:t>
      </w:r>
      <w:r w:rsidRPr="4AE29968">
        <w:rPr>
          <w:i/>
          <w:iCs/>
          <w:sz w:val="22"/>
          <w:szCs w:val="22"/>
        </w:rPr>
        <w:t xml:space="preserve">[Class IV] </w:t>
      </w:r>
    </w:p>
    <w:p w14:paraId="2EE13F9E" w14:textId="77777777" w:rsidR="004B026D" w:rsidRPr="006C4111" w:rsidRDefault="004B026D" w:rsidP="4AE29968">
      <w:pPr>
        <w:pStyle w:val="ListParagraph"/>
        <w:tabs>
          <w:tab w:val="left" w:pos="9090"/>
        </w:tabs>
        <w:rPr>
          <w:i/>
          <w:iCs/>
          <w:sz w:val="22"/>
          <w:szCs w:val="22"/>
        </w:rPr>
      </w:pPr>
    </w:p>
    <w:p w14:paraId="12524DEB" w14:textId="77777777" w:rsidR="004B026D" w:rsidRPr="006C4111" w:rsidRDefault="004B026D" w:rsidP="00BF7E64">
      <w:pPr>
        <w:pStyle w:val="ListParagraph"/>
        <w:numPr>
          <w:ilvl w:val="0"/>
          <w:numId w:val="43"/>
        </w:numPr>
        <w:tabs>
          <w:tab w:val="left" w:pos="9090"/>
        </w:tabs>
        <w:rPr>
          <w:sz w:val="22"/>
          <w:szCs w:val="22"/>
        </w:rPr>
      </w:pPr>
      <w:r w:rsidRPr="4AE29968">
        <w:rPr>
          <w:b/>
          <w:bCs/>
          <w:sz w:val="22"/>
          <w:szCs w:val="22"/>
        </w:rPr>
        <w:t>Right to participate in activities of choice</w:t>
      </w:r>
      <w:r w:rsidRPr="4AE29968">
        <w:rPr>
          <w:sz w:val="22"/>
          <w:szCs w:val="22"/>
        </w:rPr>
        <w:t xml:space="preserve">. Residents may participate in social, political, religious and community activities, unless to do so would infringe on the rights of others. </w:t>
      </w:r>
      <w:r w:rsidRPr="4AE29968">
        <w:rPr>
          <w:i/>
          <w:iCs/>
          <w:sz w:val="22"/>
          <w:szCs w:val="22"/>
        </w:rPr>
        <w:t>[Class IV]</w:t>
      </w:r>
    </w:p>
    <w:p w14:paraId="7A83E8B7" w14:textId="77777777" w:rsidR="004B026D" w:rsidRPr="006C4111" w:rsidRDefault="004B026D" w:rsidP="4AE29968">
      <w:pPr>
        <w:pStyle w:val="ListParagraph"/>
        <w:tabs>
          <w:tab w:val="left" w:pos="9090"/>
        </w:tabs>
        <w:rPr>
          <w:sz w:val="22"/>
          <w:szCs w:val="22"/>
        </w:rPr>
      </w:pPr>
    </w:p>
    <w:p w14:paraId="3183A519" w14:textId="77777777" w:rsidR="004B026D" w:rsidRPr="006C4111" w:rsidRDefault="004B026D" w:rsidP="00BF7E64">
      <w:pPr>
        <w:pStyle w:val="ListParagraph"/>
        <w:numPr>
          <w:ilvl w:val="0"/>
          <w:numId w:val="43"/>
        </w:numPr>
        <w:tabs>
          <w:tab w:val="clear" w:pos="360"/>
          <w:tab w:val="left" w:pos="9090"/>
        </w:tabs>
        <w:rPr>
          <w:i/>
          <w:iCs/>
          <w:sz w:val="22"/>
          <w:szCs w:val="22"/>
        </w:rPr>
      </w:pPr>
      <w:r w:rsidRPr="4AE29968">
        <w:rPr>
          <w:b/>
          <w:bCs/>
          <w:sz w:val="22"/>
          <w:szCs w:val="22"/>
        </w:rPr>
        <w:t>Right to communicate privately with persons of choice</w:t>
      </w:r>
      <w:r w:rsidRPr="4AE29968">
        <w:rPr>
          <w:sz w:val="22"/>
          <w:szCs w:val="22"/>
        </w:rPr>
        <w:t xml:space="preserve">.  Residents may associate and communicate privately with persons of their choice at any time, unless to do so would infringe on the rights of others. </w:t>
      </w:r>
      <w:r w:rsidRPr="4AE29968">
        <w:rPr>
          <w:i/>
          <w:iCs/>
          <w:sz w:val="22"/>
          <w:szCs w:val="22"/>
        </w:rPr>
        <w:t>[Class IV]</w:t>
      </w:r>
    </w:p>
    <w:p w14:paraId="22618A39" w14:textId="77777777" w:rsidR="004B026D" w:rsidRPr="006C4111" w:rsidRDefault="004B026D" w:rsidP="4AE29968">
      <w:pPr>
        <w:pStyle w:val="ListParagraph"/>
        <w:tabs>
          <w:tab w:val="left" w:pos="9090"/>
        </w:tabs>
        <w:ind w:left="360"/>
        <w:rPr>
          <w:i/>
          <w:iCs/>
          <w:sz w:val="22"/>
          <w:szCs w:val="22"/>
        </w:rPr>
      </w:pPr>
    </w:p>
    <w:p w14:paraId="130073E4" w14:textId="77777777" w:rsidR="004B026D" w:rsidRPr="006C4111" w:rsidRDefault="004B026D" w:rsidP="00BF7E64">
      <w:pPr>
        <w:pStyle w:val="ListParagraph"/>
        <w:numPr>
          <w:ilvl w:val="0"/>
          <w:numId w:val="144"/>
        </w:numPr>
        <w:tabs>
          <w:tab w:val="left" w:pos="9090"/>
        </w:tabs>
        <w:ind w:left="720"/>
        <w:rPr>
          <w:sz w:val="22"/>
          <w:szCs w:val="22"/>
        </w:rPr>
      </w:pPr>
      <w:r w:rsidRPr="4AE29968">
        <w:rPr>
          <w:sz w:val="22"/>
          <w:szCs w:val="22"/>
        </w:rPr>
        <w:t xml:space="preserve">They may receive personal mail, unopened, and shall be assisted when necessary with writing and mailing letters and making phone calls. </w:t>
      </w:r>
      <w:r w:rsidRPr="4AE29968">
        <w:rPr>
          <w:i/>
          <w:iCs/>
          <w:sz w:val="22"/>
          <w:szCs w:val="22"/>
        </w:rPr>
        <w:t>[Class IV]</w:t>
      </w:r>
    </w:p>
    <w:p w14:paraId="136ABABD" w14:textId="77777777" w:rsidR="004B026D" w:rsidRPr="006C4111" w:rsidRDefault="004B026D" w:rsidP="4AE29968">
      <w:pPr>
        <w:pStyle w:val="ListParagraph"/>
        <w:tabs>
          <w:tab w:val="left" w:pos="9090"/>
        </w:tabs>
        <w:rPr>
          <w:sz w:val="22"/>
          <w:szCs w:val="22"/>
        </w:rPr>
      </w:pPr>
    </w:p>
    <w:p w14:paraId="008A8E06" w14:textId="77777777" w:rsidR="004B026D" w:rsidRPr="006C4111" w:rsidRDefault="004B026D" w:rsidP="00BF7E64">
      <w:pPr>
        <w:pStyle w:val="ListParagraph"/>
        <w:numPr>
          <w:ilvl w:val="0"/>
          <w:numId w:val="144"/>
        </w:numPr>
        <w:tabs>
          <w:tab w:val="left" w:pos="9090"/>
        </w:tabs>
        <w:ind w:left="720"/>
        <w:rPr>
          <w:i/>
          <w:iCs/>
          <w:sz w:val="22"/>
          <w:szCs w:val="22"/>
        </w:rPr>
      </w:pPr>
      <w:r w:rsidRPr="4AE29968">
        <w:rPr>
          <w:sz w:val="22"/>
          <w:szCs w:val="22"/>
        </w:rPr>
        <w:t xml:space="preserve">Residents must have privacy when having telephone conversations. </w:t>
      </w:r>
      <w:r w:rsidRPr="4AE29968">
        <w:rPr>
          <w:i/>
          <w:iCs/>
          <w:sz w:val="22"/>
          <w:szCs w:val="22"/>
        </w:rPr>
        <w:t>[Class IV]</w:t>
      </w:r>
    </w:p>
    <w:p w14:paraId="5E7739D8" w14:textId="77777777" w:rsidR="004B026D" w:rsidRPr="006C4111" w:rsidRDefault="004B026D" w:rsidP="4AE29968">
      <w:pPr>
        <w:pStyle w:val="ListParagraph"/>
        <w:tabs>
          <w:tab w:val="left" w:pos="9090"/>
        </w:tabs>
        <w:rPr>
          <w:i/>
          <w:iCs/>
          <w:sz w:val="22"/>
          <w:szCs w:val="22"/>
        </w:rPr>
      </w:pPr>
    </w:p>
    <w:p w14:paraId="1EF3001E" w14:textId="77777777" w:rsidR="004B026D" w:rsidRPr="006C4111" w:rsidRDefault="004B026D" w:rsidP="00BF7E64">
      <w:pPr>
        <w:pStyle w:val="ListParagraph"/>
        <w:numPr>
          <w:ilvl w:val="0"/>
          <w:numId w:val="144"/>
        </w:numPr>
        <w:tabs>
          <w:tab w:val="left" w:pos="9090"/>
        </w:tabs>
        <w:ind w:left="720"/>
        <w:rPr>
          <w:i/>
          <w:iCs/>
          <w:sz w:val="22"/>
          <w:szCs w:val="22"/>
        </w:rPr>
      </w:pPr>
      <w:r w:rsidRPr="4AE29968">
        <w:rPr>
          <w:sz w:val="22"/>
          <w:szCs w:val="22"/>
        </w:rPr>
        <w:lastRenderedPageBreak/>
        <w:t xml:space="preserve">Residents have the right to receive visitors at any time that does not infringe on the rights of others. </w:t>
      </w:r>
      <w:r w:rsidRPr="4AE29968">
        <w:rPr>
          <w:i/>
          <w:iCs/>
          <w:sz w:val="22"/>
          <w:szCs w:val="22"/>
        </w:rPr>
        <w:t>[Class IV]</w:t>
      </w:r>
    </w:p>
    <w:p w14:paraId="6B584C5F" w14:textId="77777777" w:rsidR="004B026D" w:rsidRPr="006C4111" w:rsidRDefault="004B026D" w:rsidP="4AE29968">
      <w:pPr>
        <w:pStyle w:val="ListParagraph"/>
        <w:tabs>
          <w:tab w:val="left" w:pos="9090"/>
        </w:tabs>
        <w:ind w:left="360" w:hanging="360"/>
        <w:rPr>
          <w:i/>
          <w:iCs/>
          <w:sz w:val="22"/>
          <w:szCs w:val="22"/>
        </w:rPr>
      </w:pPr>
    </w:p>
    <w:p w14:paraId="3576D1AC" w14:textId="77777777" w:rsidR="004B026D" w:rsidRPr="006C4111" w:rsidRDefault="004B026D" w:rsidP="00BF7E64">
      <w:pPr>
        <w:pStyle w:val="ListParagraph"/>
        <w:numPr>
          <w:ilvl w:val="0"/>
          <w:numId w:val="43"/>
        </w:numPr>
        <w:tabs>
          <w:tab w:val="clear" w:pos="360"/>
          <w:tab w:val="left" w:pos="9090"/>
        </w:tabs>
        <w:rPr>
          <w:i/>
          <w:iCs/>
          <w:sz w:val="22"/>
          <w:szCs w:val="22"/>
        </w:rPr>
      </w:pPr>
      <w:r w:rsidRPr="4AE29968">
        <w:rPr>
          <w:b/>
          <w:bCs/>
          <w:sz w:val="22"/>
          <w:szCs w:val="22"/>
        </w:rPr>
        <w:t>Rights regarding restraints and aversive conditioning</w:t>
      </w:r>
      <w:r w:rsidRPr="4AE29968">
        <w:rPr>
          <w:sz w:val="22"/>
          <w:szCs w:val="22"/>
        </w:rPr>
        <w:t xml:space="preserve">. There shall be no use of physical, chemical, psychological, or mechanical restraints or aversive conditioning, except in accordance with this section.  </w:t>
      </w:r>
      <w:r w:rsidRPr="4AE29968">
        <w:rPr>
          <w:i/>
          <w:iCs/>
          <w:sz w:val="22"/>
          <w:szCs w:val="22"/>
        </w:rPr>
        <w:t>[Class I, II, III, IV]</w:t>
      </w:r>
    </w:p>
    <w:p w14:paraId="2A568263" w14:textId="77777777" w:rsidR="004B026D" w:rsidRPr="006C4111" w:rsidRDefault="004B026D" w:rsidP="4AE29968">
      <w:pPr>
        <w:pStyle w:val="ListParagraph"/>
        <w:tabs>
          <w:tab w:val="left" w:pos="9090"/>
        </w:tabs>
        <w:ind w:left="360"/>
        <w:rPr>
          <w:sz w:val="22"/>
          <w:szCs w:val="22"/>
        </w:rPr>
      </w:pPr>
    </w:p>
    <w:p w14:paraId="53D4CDB4" w14:textId="77777777" w:rsidR="004B026D" w:rsidRPr="006C4111" w:rsidRDefault="004B026D" w:rsidP="00BF7E64">
      <w:pPr>
        <w:pStyle w:val="ListParagraph"/>
        <w:numPr>
          <w:ilvl w:val="0"/>
          <w:numId w:val="48"/>
        </w:numPr>
        <w:tabs>
          <w:tab w:val="left" w:pos="9090"/>
        </w:tabs>
        <w:ind w:left="720" w:hanging="180"/>
        <w:rPr>
          <w:i/>
          <w:iCs/>
          <w:sz w:val="22"/>
          <w:szCs w:val="22"/>
        </w:rPr>
      </w:pPr>
      <w:r w:rsidRPr="4AE29968">
        <w:rPr>
          <w:sz w:val="22"/>
          <w:szCs w:val="22"/>
        </w:rPr>
        <w:t xml:space="preserve">Full-length bedrails on both sides of the bed are considered restraints and must not be attached to the bed.  </w:t>
      </w:r>
      <w:r w:rsidRPr="4AE29968">
        <w:rPr>
          <w:i/>
          <w:iCs/>
          <w:sz w:val="22"/>
          <w:szCs w:val="22"/>
        </w:rPr>
        <w:t>[Class IV]</w:t>
      </w:r>
    </w:p>
    <w:p w14:paraId="25E46602" w14:textId="77777777" w:rsidR="004B026D" w:rsidRPr="006C4111" w:rsidRDefault="004B026D" w:rsidP="4AE29968">
      <w:pPr>
        <w:pStyle w:val="ListParagraph"/>
        <w:tabs>
          <w:tab w:val="left" w:pos="9090"/>
        </w:tabs>
        <w:ind w:hanging="180"/>
        <w:rPr>
          <w:i/>
          <w:iCs/>
          <w:sz w:val="22"/>
          <w:szCs w:val="22"/>
        </w:rPr>
      </w:pPr>
    </w:p>
    <w:p w14:paraId="462A189E" w14:textId="77777777" w:rsidR="004B026D" w:rsidRPr="006C4111" w:rsidRDefault="004B026D" w:rsidP="00BF7E64">
      <w:pPr>
        <w:pStyle w:val="ListParagraph"/>
        <w:numPr>
          <w:ilvl w:val="0"/>
          <w:numId w:val="48"/>
        </w:numPr>
        <w:tabs>
          <w:tab w:val="left" w:pos="9090"/>
        </w:tabs>
        <w:ind w:left="720" w:hanging="180"/>
        <w:rPr>
          <w:i/>
          <w:iCs/>
          <w:sz w:val="22"/>
          <w:szCs w:val="22"/>
        </w:rPr>
      </w:pPr>
      <w:r w:rsidRPr="4AE29968">
        <w:rPr>
          <w:sz w:val="22"/>
          <w:szCs w:val="22"/>
        </w:rPr>
        <w:t xml:space="preserve">Half-length bedrails attached to the top half of the bed are permissible. One full-length bed rail and one half-length bed rail may be used if the full-length rail is on the side against the wall. </w:t>
      </w:r>
      <w:r w:rsidRPr="4AE29968">
        <w:rPr>
          <w:i/>
          <w:iCs/>
          <w:sz w:val="22"/>
          <w:szCs w:val="22"/>
        </w:rPr>
        <w:t>[Class IV]</w:t>
      </w:r>
    </w:p>
    <w:p w14:paraId="57FF4096" w14:textId="77777777" w:rsidR="004B026D" w:rsidRPr="006C4111" w:rsidRDefault="004B026D" w:rsidP="4AE29968">
      <w:pPr>
        <w:tabs>
          <w:tab w:val="left" w:pos="9090"/>
        </w:tabs>
        <w:rPr>
          <w:sz w:val="22"/>
          <w:szCs w:val="22"/>
        </w:rPr>
      </w:pPr>
    </w:p>
    <w:p w14:paraId="765D9680" w14:textId="77777777" w:rsidR="004B026D" w:rsidRPr="006C4111" w:rsidRDefault="004B026D" w:rsidP="00BF7E64">
      <w:pPr>
        <w:pStyle w:val="ListParagraph"/>
        <w:numPr>
          <w:ilvl w:val="0"/>
          <w:numId w:val="43"/>
        </w:numPr>
        <w:tabs>
          <w:tab w:val="clear" w:pos="360"/>
          <w:tab w:val="left" w:pos="9090"/>
        </w:tabs>
        <w:rPr>
          <w:i/>
          <w:iCs/>
          <w:sz w:val="22"/>
          <w:szCs w:val="22"/>
        </w:rPr>
      </w:pPr>
      <w:bookmarkStart w:id="45" w:name="_Hlk178242130"/>
      <w:r w:rsidRPr="4AE29968">
        <w:rPr>
          <w:b/>
          <w:bCs/>
          <w:sz w:val="22"/>
          <w:szCs w:val="22"/>
        </w:rPr>
        <w:t>Right to freedom from abuse, neglect or exploitation</w:t>
      </w:r>
      <w:r w:rsidRPr="4AE29968">
        <w:rPr>
          <w:sz w:val="22"/>
          <w:szCs w:val="22"/>
        </w:rPr>
        <w:t xml:space="preserve">.  </w:t>
      </w:r>
      <w:bookmarkEnd w:id="45"/>
      <w:r w:rsidRPr="4AE29968">
        <w:rPr>
          <w:sz w:val="22"/>
          <w:szCs w:val="22"/>
        </w:rPr>
        <w:t>Residents must be free from mental, verbal, physical and/or sexual abuse, neglect and exploitation.</w:t>
      </w:r>
      <w:bookmarkStart w:id="46" w:name="_Hlk146885184"/>
      <w:r w:rsidRPr="4AE29968">
        <w:rPr>
          <w:sz w:val="22"/>
          <w:szCs w:val="22"/>
        </w:rPr>
        <w:t xml:space="preserve"> </w:t>
      </w:r>
      <w:r w:rsidRPr="4AE29968">
        <w:rPr>
          <w:i/>
          <w:iCs/>
          <w:sz w:val="22"/>
          <w:szCs w:val="22"/>
        </w:rPr>
        <w:t>[Class I, II, III, IV]</w:t>
      </w:r>
      <w:r w:rsidRPr="4AE29968">
        <w:rPr>
          <w:sz w:val="22"/>
          <w:szCs w:val="22"/>
        </w:rPr>
        <w:t xml:space="preserve"> </w:t>
      </w:r>
      <w:bookmarkEnd w:id="46"/>
    </w:p>
    <w:p w14:paraId="7F63AECC" w14:textId="77777777" w:rsidR="004B026D" w:rsidRPr="006C4111" w:rsidRDefault="004B026D" w:rsidP="4AE29968">
      <w:pPr>
        <w:pStyle w:val="ListParagraph"/>
        <w:tabs>
          <w:tab w:val="left" w:pos="9090"/>
        </w:tabs>
        <w:rPr>
          <w:sz w:val="22"/>
          <w:szCs w:val="22"/>
        </w:rPr>
      </w:pPr>
    </w:p>
    <w:p w14:paraId="2E35C385" w14:textId="29A93CCB" w:rsidR="004B026D" w:rsidRPr="006C4111" w:rsidRDefault="004B026D" w:rsidP="00BF7E64">
      <w:pPr>
        <w:pStyle w:val="ListParagraph"/>
        <w:numPr>
          <w:ilvl w:val="2"/>
          <w:numId w:val="46"/>
        </w:numPr>
        <w:tabs>
          <w:tab w:val="clear" w:pos="720"/>
          <w:tab w:val="left" w:pos="9090"/>
        </w:tabs>
        <w:ind w:hanging="180"/>
        <w:rPr>
          <w:i/>
          <w:iCs/>
          <w:sz w:val="22"/>
          <w:szCs w:val="22"/>
        </w:rPr>
      </w:pPr>
      <w:r w:rsidRPr="4AE29968">
        <w:rPr>
          <w:sz w:val="22"/>
          <w:szCs w:val="22"/>
          <w:lang w:val="en"/>
        </w:rPr>
        <w:t>Mandated reporters must report knowledge or reasonable suspicion of elder abuse, neglect, or exploitation, in accordance with 22 M.R.S. §</w:t>
      </w:r>
      <w:r w:rsidR="00076F44">
        <w:rPr>
          <w:sz w:val="22"/>
          <w:szCs w:val="22"/>
          <w:lang w:val="en"/>
        </w:rPr>
        <w:t> </w:t>
      </w:r>
      <w:r w:rsidRPr="4AE29968">
        <w:rPr>
          <w:sz w:val="22"/>
          <w:szCs w:val="22"/>
          <w:lang w:val="en"/>
        </w:rPr>
        <w:t xml:space="preserve">3477. </w:t>
      </w:r>
      <w:r w:rsidRPr="4AE29968">
        <w:rPr>
          <w:i/>
          <w:iCs/>
          <w:sz w:val="22"/>
          <w:szCs w:val="22"/>
        </w:rPr>
        <w:t>[Class I, II, III, IV]</w:t>
      </w:r>
    </w:p>
    <w:p w14:paraId="5F9A7F16" w14:textId="77777777" w:rsidR="004B026D" w:rsidRPr="006C4111" w:rsidRDefault="004B026D" w:rsidP="4AE29968">
      <w:pPr>
        <w:pStyle w:val="ListParagraph"/>
        <w:tabs>
          <w:tab w:val="left" w:pos="9090"/>
        </w:tabs>
        <w:rPr>
          <w:i/>
          <w:iCs/>
          <w:sz w:val="22"/>
          <w:szCs w:val="22"/>
        </w:rPr>
      </w:pPr>
    </w:p>
    <w:p w14:paraId="450A4A8E" w14:textId="19E5B952" w:rsidR="004B026D" w:rsidRPr="006C4111" w:rsidRDefault="004B026D" w:rsidP="00BF7E64">
      <w:pPr>
        <w:pStyle w:val="ListParagraph"/>
        <w:numPr>
          <w:ilvl w:val="2"/>
          <w:numId w:val="47"/>
        </w:numPr>
        <w:tabs>
          <w:tab w:val="clear" w:pos="720"/>
          <w:tab w:val="left" w:pos="9090"/>
        </w:tabs>
        <w:ind w:left="1080" w:hanging="360"/>
        <w:rPr>
          <w:i/>
          <w:iCs/>
          <w:sz w:val="22"/>
          <w:szCs w:val="22"/>
        </w:rPr>
      </w:pPr>
      <w:r w:rsidRPr="4AE29968">
        <w:rPr>
          <w:sz w:val="22"/>
          <w:szCs w:val="22"/>
          <w:lang w:val="en"/>
        </w:rPr>
        <w:t xml:space="preserve">Any person </w:t>
      </w:r>
      <w:r w:rsidR="006B14D4">
        <w:rPr>
          <w:sz w:val="22"/>
          <w:szCs w:val="22"/>
          <w:lang w:val="en"/>
        </w:rPr>
        <w:t>shall be allowed to make</w:t>
      </w:r>
      <w:r w:rsidRPr="4AE29968">
        <w:rPr>
          <w:sz w:val="22"/>
          <w:szCs w:val="22"/>
          <w:lang w:val="en"/>
        </w:rPr>
        <w:t xml:space="preserve"> a report if that person knows or has reasonable cause to suspect abuse, </w:t>
      </w:r>
      <w:bookmarkStart w:id="47" w:name="_Hlk187235824"/>
      <w:r w:rsidRPr="4AE29968">
        <w:rPr>
          <w:sz w:val="22"/>
          <w:szCs w:val="22"/>
          <w:lang w:val="en"/>
        </w:rPr>
        <w:t>neglect or exploitation of a dependent or incapacitated adult,</w:t>
      </w:r>
      <w:r w:rsidRPr="00930776">
        <w:rPr>
          <w:color w:val="FF0000"/>
          <w:sz w:val="22"/>
          <w:szCs w:val="22"/>
          <w:lang w:val="en"/>
        </w:rPr>
        <w:t xml:space="preserve"> </w:t>
      </w:r>
      <w:r w:rsidRPr="4AE29968">
        <w:rPr>
          <w:sz w:val="22"/>
          <w:szCs w:val="22"/>
          <w:lang w:val="en"/>
        </w:rPr>
        <w:t xml:space="preserve">in accordance with 22 </w:t>
      </w:r>
      <w:r w:rsidR="005E712C">
        <w:rPr>
          <w:sz w:val="22"/>
          <w:szCs w:val="22"/>
          <w:lang w:val="en"/>
        </w:rPr>
        <w:t>M.R.S.</w:t>
      </w:r>
      <w:r w:rsidRPr="4AE29968">
        <w:rPr>
          <w:sz w:val="22"/>
          <w:szCs w:val="22"/>
          <w:lang w:val="en"/>
        </w:rPr>
        <w:t xml:space="preserve"> §</w:t>
      </w:r>
      <w:r w:rsidR="00076F44">
        <w:rPr>
          <w:sz w:val="22"/>
          <w:szCs w:val="22"/>
          <w:lang w:val="en"/>
        </w:rPr>
        <w:t> </w:t>
      </w:r>
      <w:r w:rsidRPr="4AE29968">
        <w:rPr>
          <w:sz w:val="22"/>
          <w:szCs w:val="22"/>
          <w:lang w:val="en"/>
        </w:rPr>
        <w:t>3479</w:t>
      </w:r>
      <w:r w:rsidR="009E20ED" w:rsidRPr="001D5630">
        <w:rPr>
          <w:sz w:val="22"/>
          <w:szCs w:val="22"/>
          <w:lang w:val="en"/>
        </w:rPr>
        <w:t>, or has reasonable cause to suspect that an adult is incapacitated</w:t>
      </w:r>
      <w:r w:rsidRPr="001D5630">
        <w:rPr>
          <w:sz w:val="22"/>
          <w:szCs w:val="22"/>
          <w:lang w:val="en"/>
        </w:rPr>
        <w:t>.</w:t>
      </w:r>
      <w:bookmarkEnd w:id="47"/>
      <w:r w:rsidRPr="001D5630">
        <w:rPr>
          <w:sz w:val="22"/>
          <w:szCs w:val="22"/>
          <w:lang w:val="en"/>
        </w:rPr>
        <w:t xml:space="preserve"> </w:t>
      </w:r>
      <w:r w:rsidRPr="4AE29968">
        <w:rPr>
          <w:i/>
          <w:iCs/>
          <w:sz w:val="22"/>
          <w:szCs w:val="22"/>
        </w:rPr>
        <w:t>[Class I, II, III, IV]</w:t>
      </w:r>
    </w:p>
    <w:p w14:paraId="36DB0214" w14:textId="77777777" w:rsidR="004B026D" w:rsidRPr="006C4111" w:rsidRDefault="004B026D" w:rsidP="4AE29968">
      <w:pPr>
        <w:tabs>
          <w:tab w:val="left" w:pos="9090"/>
        </w:tabs>
        <w:rPr>
          <w:sz w:val="22"/>
          <w:szCs w:val="22"/>
        </w:rPr>
      </w:pPr>
    </w:p>
    <w:p w14:paraId="0AEB809A" w14:textId="77777777" w:rsidR="004B026D" w:rsidRPr="006C4111" w:rsidRDefault="004B026D" w:rsidP="00BF7E64">
      <w:pPr>
        <w:pStyle w:val="ListParagraph"/>
        <w:numPr>
          <w:ilvl w:val="2"/>
          <w:numId w:val="47"/>
        </w:numPr>
        <w:tabs>
          <w:tab w:val="clear" w:pos="720"/>
          <w:tab w:val="left" w:pos="9090"/>
        </w:tabs>
        <w:ind w:left="1080" w:hanging="360"/>
        <w:rPr>
          <w:i/>
          <w:iCs/>
          <w:sz w:val="22"/>
          <w:szCs w:val="22"/>
        </w:rPr>
      </w:pPr>
      <w:r w:rsidRPr="4AE29968">
        <w:rPr>
          <w:sz w:val="22"/>
          <w:szCs w:val="22"/>
        </w:rPr>
        <w:t xml:space="preserve">Reports of abuse, neglect, or exploitation must be documented in the resident’s records. </w:t>
      </w:r>
      <w:r w:rsidRPr="4AE29968">
        <w:rPr>
          <w:i/>
          <w:iCs/>
          <w:sz w:val="22"/>
          <w:szCs w:val="22"/>
        </w:rPr>
        <w:t>[Class I, II, III, IV]</w:t>
      </w:r>
    </w:p>
    <w:p w14:paraId="07B1446D" w14:textId="77777777" w:rsidR="004B026D" w:rsidRPr="006C4111" w:rsidRDefault="004B026D" w:rsidP="4AE29968">
      <w:pPr>
        <w:pStyle w:val="ListParagraph"/>
        <w:tabs>
          <w:tab w:val="left" w:pos="9090"/>
        </w:tabs>
        <w:ind w:left="1080"/>
        <w:rPr>
          <w:i/>
          <w:iCs/>
          <w:sz w:val="22"/>
          <w:szCs w:val="22"/>
        </w:rPr>
      </w:pPr>
    </w:p>
    <w:p w14:paraId="369AD115" w14:textId="6EF6AA66" w:rsidR="004B026D" w:rsidRDefault="004B026D" w:rsidP="00BF7E64">
      <w:pPr>
        <w:pStyle w:val="ListParagraph"/>
        <w:numPr>
          <w:ilvl w:val="2"/>
          <w:numId w:val="47"/>
        </w:numPr>
        <w:tabs>
          <w:tab w:val="clear" w:pos="720"/>
          <w:tab w:val="left" w:pos="9090"/>
        </w:tabs>
        <w:ind w:left="1080" w:hanging="360"/>
        <w:rPr>
          <w:i/>
          <w:iCs/>
          <w:sz w:val="22"/>
          <w:szCs w:val="22"/>
        </w:rPr>
      </w:pPr>
      <w:r w:rsidRPr="4AE29968">
        <w:rPr>
          <w:sz w:val="22"/>
          <w:szCs w:val="22"/>
        </w:rPr>
        <w:t>The facility must have a written policy regarding the management of employees</w:t>
      </w:r>
      <w:r w:rsidRPr="001D5630">
        <w:rPr>
          <w:sz w:val="22"/>
          <w:szCs w:val="22"/>
        </w:rPr>
        <w:t xml:space="preserve"> when </w:t>
      </w:r>
      <w:r w:rsidR="00385476" w:rsidRPr="001D5630">
        <w:rPr>
          <w:sz w:val="22"/>
          <w:szCs w:val="22"/>
        </w:rPr>
        <w:t xml:space="preserve">known by the facility to </w:t>
      </w:r>
      <w:r w:rsidR="00DF25E6" w:rsidRPr="001D5630">
        <w:rPr>
          <w:sz w:val="22"/>
          <w:szCs w:val="22"/>
        </w:rPr>
        <w:t xml:space="preserve">be </w:t>
      </w:r>
      <w:r w:rsidRPr="4AE29968">
        <w:rPr>
          <w:sz w:val="22"/>
          <w:szCs w:val="22"/>
        </w:rPr>
        <w:t xml:space="preserve">under investigation by Adult Protective Services. </w:t>
      </w:r>
      <w:r w:rsidRPr="4AE29968">
        <w:rPr>
          <w:i/>
          <w:iCs/>
          <w:sz w:val="22"/>
          <w:szCs w:val="22"/>
        </w:rPr>
        <w:t>[Class I, II, III, IV]</w:t>
      </w:r>
    </w:p>
    <w:p w14:paraId="7BFC8783" w14:textId="77777777" w:rsidR="00D87DF2" w:rsidRPr="00D87DF2" w:rsidRDefault="00D87DF2" w:rsidP="00D87DF2">
      <w:pPr>
        <w:pStyle w:val="ListParagraph"/>
        <w:rPr>
          <w:i/>
          <w:iCs/>
          <w:sz w:val="22"/>
          <w:szCs w:val="22"/>
        </w:rPr>
      </w:pPr>
    </w:p>
    <w:p w14:paraId="3D297F11" w14:textId="43407832" w:rsidR="00D87DF2" w:rsidRPr="00DF25E6" w:rsidRDefault="00D87DF2" w:rsidP="00BF7E64">
      <w:pPr>
        <w:pStyle w:val="ListParagraph"/>
        <w:numPr>
          <w:ilvl w:val="2"/>
          <w:numId w:val="47"/>
        </w:numPr>
        <w:tabs>
          <w:tab w:val="clear" w:pos="720"/>
          <w:tab w:val="left" w:pos="9090"/>
        </w:tabs>
        <w:ind w:left="1080" w:hanging="360"/>
        <w:rPr>
          <w:i/>
          <w:iCs/>
          <w:sz w:val="22"/>
          <w:szCs w:val="22"/>
        </w:rPr>
      </w:pPr>
      <w:r w:rsidRPr="00DF25E6">
        <w:rPr>
          <w:sz w:val="22"/>
          <w:szCs w:val="22"/>
        </w:rPr>
        <w:t xml:space="preserve">The facility policy cannot prohibit an employee from filing an allegation of abuse, neglect, or exploitation. </w:t>
      </w:r>
      <w:r w:rsidRPr="00DF25E6">
        <w:rPr>
          <w:i/>
          <w:iCs/>
          <w:sz w:val="22"/>
          <w:szCs w:val="22"/>
        </w:rPr>
        <w:t>[Class I, II, III, IV]</w:t>
      </w:r>
    </w:p>
    <w:p w14:paraId="6C53D10B" w14:textId="77777777" w:rsidR="004B026D" w:rsidRPr="006C4111" w:rsidRDefault="004B026D" w:rsidP="4AE29968">
      <w:pPr>
        <w:pStyle w:val="ListParagraph"/>
        <w:tabs>
          <w:tab w:val="left" w:pos="9090"/>
        </w:tabs>
        <w:rPr>
          <w:sz w:val="22"/>
          <w:szCs w:val="22"/>
        </w:rPr>
      </w:pPr>
    </w:p>
    <w:p w14:paraId="66877899" w14:textId="77777777" w:rsidR="004B026D" w:rsidRPr="006C4111" w:rsidRDefault="004B026D" w:rsidP="00BF7E64">
      <w:pPr>
        <w:pStyle w:val="ListParagraph"/>
        <w:numPr>
          <w:ilvl w:val="0"/>
          <w:numId w:val="43"/>
        </w:numPr>
        <w:tabs>
          <w:tab w:val="left" w:pos="9090"/>
        </w:tabs>
        <w:rPr>
          <w:i/>
          <w:iCs/>
          <w:sz w:val="22"/>
          <w:szCs w:val="22"/>
        </w:rPr>
      </w:pPr>
      <w:r w:rsidRPr="4AE29968">
        <w:rPr>
          <w:b/>
          <w:bCs/>
          <w:sz w:val="22"/>
          <w:szCs w:val="22"/>
        </w:rPr>
        <w:t xml:space="preserve">Right to access to resident records.  </w:t>
      </w:r>
      <w:r w:rsidRPr="4AE29968">
        <w:rPr>
          <w:sz w:val="22"/>
          <w:szCs w:val="22"/>
        </w:rPr>
        <w:t xml:space="preserve">Residents and their legal representatives must have access to all records pertaining to the resident. </w:t>
      </w:r>
      <w:bookmarkStart w:id="48" w:name="_Hlk146885255"/>
      <w:r w:rsidRPr="4AE29968">
        <w:rPr>
          <w:i/>
          <w:iCs/>
          <w:sz w:val="22"/>
          <w:szCs w:val="22"/>
        </w:rPr>
        <w:t>[Class IV]</w:t>
      </w:r>
      <w:bookmarkEnd w:id="48"/>
    </w:p>
    <w:p w14:paraId="762A6B1B" w14:textId="77777777" w:rsidR="004B026D" w:rsidRPr="006C4111" w:rsidRDefault="004B026D" w:rsidP="4AE29968">
      <w:pPr>
        <w:pStyle w:val="ListParagraph"/>
        <w:tabs>
          <w:tab w:val="left" w:pos="9090"/>
        </w:tabs>
        <w:ind w:hanging="180"/>
        <w:rPr>
          <w:sz w:val="22"/>
          <w:szCs w:val="22"/>
        </w:rPr>
      </w:pPr>
    </w:p>
    <w:p w14:paraId="545BEFBB" w14:textId="77777777" w:rsidR="004B026D" w:rsidRPr="006C4111" w:rsidRDefault="004B026D" w:rsidP="00BF7E64">
      <w:pPr>
        <w:pStyle w:val="ListParagraph"/>
        <w:numPr>
          <w:ilvl w:val="0"/>
          <w:numId w:val="49"/>
        </w:numPr>
        <w:tabs>
          <w:tab w:val="left" w:pos="9090"/>
        </w:tabs>
        <w:ind w:left="720" w:hanging="180"/>
        <w:rPr>
          <w:i/>
          <w:iCs/>
          <w:sz w:val="22"/>
          <w:szCs w:val="22"/>
        </w:rPr>
      </w:pPr>
      <w:r w:rsidRPr="4AE29968">
        <w:rPr>
          <w:sz w:val="22"/>
          <w:szCs w:val="22"/>
        </w:rPr>
        <w:t xml:space="preserve">Access to records shall be at reasonable times, in the presence of the provider or his/her representative, within one business day of the request; </w:t>
      </w:r>
      <w:r w:rsidRPr="4AE29968">
        <w:rPr>
          <w:i/>
          <w:iCs/>
          <w:sz w:val="22"/>
          <w:szCs w:val="22"/>
        </w:rPr>
        <w:t>[Class IV]</w:t>
      </w:r>
    </w:p>
    <w:p w14:paraId="6608BBC3" w14:textId="77777777" w:rsidR="004B026D" w:rsidRPr="006C4111" w:rsidRDefault="004B026D" w:rsidP="4AE29968">
      <w:pPr>
        <w:pStyle w:val="ListParagraph"/>
        <w:tabs>
          <w:tab w:val="left" w:pos="9090"/>
        </w:tabs>
        <w:ind w:hanging="180"/>
        <w:rPr>
          <w:sz w:val="22"/>
          <w:szCs w:val="22"/>
        </w:rPr>
      </w:pPr>
    </w:p>
    <w:p w14:paraId="78181814" w14:textId="77777777" w:rsidR="004B026D" w:rsidRPr="006C4111" w:rsidRDefault="004B026D" w:rsidP="00BF7E64">
      <w:pPr>
        <w:pStyle w:val="ListParagraph"/>
        <w:numPr>
          <w:ilvl w:val="0"/>
          <w:numId w:val="49"/>
        </w:numPr>
        <w:tabs>
          <w:tab w:val="left" w:pos="9090"/>
        </w:tabs>
        <w:ind w:left="720" w:hanging="180"/>
        <w:rPr>
          <w:i/>
          <w:iCs/>
          <w:sz w:val="22"/>
          <w:szCs w:val="22"/>
        </w:rPr>
      </w:pPr>
      <w:r w:rsidRPr="4AE29968">
        <w:rPr>
          <w:sz w:val="22"/>
          <w:szCs w:val="22"/>
        </w:rPr>
        <w:t xml:space="preserve">Residents and their legal representatives are entitled to have copies made of their record within one business day of the request; and </w:t>
      </w:r>
      <w:r w:rsidRPr="4AE29968">
        <w:rPr>
          <w:i/>
          <w:iCs/>
          <w:sz w:val="22"/>
          <w:szCs w:val="22"/>
        </w:rPr>
        <w:t>[Class IV]</w:t>
      </w:r>
    </w:p>
    <w:p w14:paraId="4F60BB37" w14:textId="77777777" w:rsidR="004B026D" w:rsidRPr="006C4111" w:rsidRDefault="004B026D" w:rsidP="4AE29968">
      <w:pPr>
        <w:pStyle w:val="ListParagraph"/>
        <w:tabs>
          <w:tab w:val="left" w:pos="9090"/>
        </w:tabs>
        <w:ind w:hanging="180"/>
        <w:rPr>
          <w:sz w:val="22"/>
          <w:szCs w:val="22"/>
        </w:rPr>
      </w:pPr>
    </w:p>
    <w:p w14:paraId="4CFB01E0" w14:textId="77777777" w:rsidR="004B026D" w:rsidRPr="006C4111" w:rsidRDefault="004B026D" w:rsidP="00BF7E64">
      <w:pPr>
        <w:pStyle w:val="ListParagraph"/>
        <w:numPr>
          <w:ilvl w:val="0"/>
          <w:numId w:val="49"/>
        </w:numPr>
        <w:tabs>
          <w:tab w:val="left" w:pos="9090"/>
        </w:tabs>
        <w:ind w:left="720" w:hanging="180"/>
        <w:rPr>
          <w:i/>
          <w:iCs/>
          <w:sz w:val="22"/>
          <w:szCs w:val="22"/>
        </w:rPr>
      </w:pPr>
      <w:r w:rsidRPr="4AE29968">
        <w:rPr>
          <w:sz w:val="22"/>
          <w:szCs w:val="22"/>
        </w:rPr>
        <w:t xml:space="preserve">Records must not be removed from the facility, except as may be necessary to carry out this rule. </w:t>
      </w:r>
      <w:r w:rsidRPr="4AE29968">
        <w:rPr>
          <w:i/>
          <w:iCs/>
          <w:sz w:val="22"/>
          <w:szCs w:val="22"/>
        </w:rPr>
        <w:t>[Class IV]</w:t>
      </w:r>
      <w:r w:rsidRPr="4AE29968">
        <w:rPr>
          <w:sz w:val="22"/>
          <w:szCs w:val="22"/>
        </w:rPr>
        <w:t xml:space="preserve">    </w:t>
      </w:r>
    </w:p>
    <w:p w14:paraId="5483C07F" w14:textId="77777777" w:rsidR="004B026D" w:rsidRPr="006C4111" w:rsidRDefault="004B026D" w:rsidP="4AE29968">
      <w:pPr>
        <w:pStyle w:val="ListParagraph"/>
        <w:tabs>
          <w:tab w:val="left" w:pos="9090"/>
        </w:tabs>
        <w:rPr>
          <w:i/>
          <w:iCs/>
          <w:sz w:val="22"/>
          <w:szCs w:val="22"/>
        </w:rPr>
      </w:pPr>
    </w:p>
    <w:p w14:paraId="5D7CA4F9" w14:textId="77777777" w:rsidR="004B026D" w:rsidRPr="006C4111" w:rsidRDefault="004B026D" w:rsidP="00BF7E64">
      <w:pPr>
        <w:pStyle w:val="ListParagraph"/>
        <w:numPr>
          <w:ilvl w:val="0"/>
          <w:numId w:val="185"/>
        </w:numPr>
        <w:tabs>
          <w:tab w:val="left" w:pos="9090"/>
        </w:tabs>
        <w:ind w:left="360"/>
        <w:rPr>
          <w:i/>
          <w:iCs/>
          <w:sz w:val="22"/>
          <w:szCs w:val="22"/>
        </w:rPr>
      </w:pPr>
      <w:bookmarkStart w:id="49" w:name="_Hlk178242498"/>
      <w:r w:rsidRPr="4AE29968">
        <w:rPr>
          <w:b/>
          <w:bCs/>
          <w:sz w:val="22"/>
          <w:szCs w:val="22"/>
        </w:rPr>
        <w:t>Right to confidentiality</w:t>
      </w:r>
      <w:bookmarkEnd w:id="49"/>
      <w:r w:rsidRPr="4AE29968">
        <w:rPr>
          <w:sz w:val="22"/>
          <w:szCs w:val="22"/>
        </w:rPr>
        <w:t xml:space="preserve">.  Residents’ records and information pertaining to their personal, medical and mental health status is confidential. </w:t>
      </w:r>
      <w:r w:rsidRPr="4AE29968">
        <w:rPr>
          <w:i/>
          <w:iCs/>
          <w:sz w:val="22"/>
          <w:szCs w:val="22"/>
        </w:rPr>
        <w:t>[Class IV]</w:t>
      </w:r>
    </w:p>
    <w:p w14:paraId="11D1C052" w14:textId="77777777" w:rsidR="004B026D" w:rsidRPr="006C4111" w:rsidRDefault="004B026D" w:rsidP="4AE29968">
      <w:pPr>
        <w:pStyle w:val="ListParagraph"/>
        <w:tabs>
          <w:tab w:val="left" w:pos="9090"/>
        </w:tabs>
        <w:rPr>
          <w:sz w:val="22"/>
          <w:szCs w:val="22"/>
        </w:rPr>
      </w:pPr>
    </w:p>
    <w:p w14:paraId="36CBD7CA" w14:textId="77777777" w:rsidR="004B026D" w:rsidRPr="006C4111" w:rsidRDefault="004B026D" w:rsidP="00BF7E64">
      <w:pPr>
        <w:pStyle w:val="ListParagraph"/>
        <w:numPr>
          <w:ilvl w:val="0"/>
          <w:numId w:val="50"/>
        </w:numPr>
        <w:tabs>
          <w:tab w:val="left" w:pos="9090"/>
        </w:tabs>
        <w:ind w:left="720" w:hanging="180"/>
        <w:rPr>
          <w:sz w:val="22"/>
          <w:szCs w:val="22"/>
        </w:rPr>
      </w:pPr>
      <w:r w:rsidRPr="4AE29968">
        <w:rPr>
          <w:sz w:val="22"/>
          <w:szCs w:val="22"/>
        </w:rPr>
        <w:lastRenderedPageBreak/>
        <w:t xml:space="preserve">The licensee and employees must have access to confidential information about each resident only to the extent needed to carry out the requirements of the licensing rules or as authorized by any other applicable state of federal law. </w:t>
      </w:r>
      <w:r w:rsidRPr="4AE29968">
        <w:rPr>
          <w:i/>
          <w:iCs/>
          <w:sz w:val="22"/>
          <w:szCs w:val="22"/>
        </w:rPr>
        <w:t>[Class IV]</w:t>
      </w:r>
    </w:p>
    <w:p w14:paraId="45223D98" w14:textId="77777777" w:rsidR="004B026D" w:rsidRPr="006C4111" w:rsidRDefault="004B026D" w:rsidP="4AE29968">
      <w:pPr>
        <w:pStyle w:val="ListParagraph"/>
        <w:tabs>
          <w:tab w:val="left" w:pos="9090"/>
        </w:tabs>
        <w:ind w:hanging="180"/>
        <w:rPr>
          <w:sz w:val="22"/>
          <w:szCs w:val="22"/>
        </w:rPr>
      </w:pPr>
    </w:p>
    <w:p w14:paraId="4DA1C88F" w14:textId="4E436911" w:rsidR="004B026D" w:rsidRPr="006C4111" w:rsidRDefault="004B026D" w:rsidP="00BF7E64">
      <w:pPr>
        <w:pStyle w:val="ListParagraph"/>
        <w:numPr>
          <w:ilvl w:val="0"/>
          <w:numId w:val="50"/>
        </w:numPr>
        <w:tabs>
          <w:tab w:val="left" w:pos="9090"/>
        </w:tabs>
        <w:ind w:left="720" w:hanging="180"/>
        <w:rPr>
          <w:i/>
          <w:iCs/>
          <w:sz w:val="22"/>
          <w:szCs w:val="22"/>
        </w:rPr>
      </w:pPr>
      <w:r w:rsidRPr="4AE29968">
        <w:rPr>
          <w:sz w:val="22"/>
          <w:szCs w:val="22"/>
        </w:rPr>
        <w:t>The written consent</w:t>
      </w:r>
      <w:r w:rsidR="009326DF">
        <w:rPr>
          <w:sz w:val="22"/>
          <w:szCs w:val="22"/>
        </w:rPr>
        <w:t>, also known as an authorization for release of information,</w:t>
      </w:r>
      <w:r w:rsidRPr="4AE29968">
        <w:rPr>
          <w:sz w:val="22"/>
          <w:szCs w:val="22"/>
        </w:rPr>
        <w:t xml:space="preserve"> of the resident or his/her legal representative must be required for release of information to any other person except authorized representatives of the Department</w:t>
      </w:r>
      <w:r w:rsidR="00A61804">
        <w:rPr>
          <w:sz w:val="22"/>
          <w:szCs w:val="22"/>
        </w:rPr>
        <w:t xml:space="preserve"> </w:t>
      </w:r>
      <w:bookmarkStart w:id="50" w:name="_Hlk179693776"/>
      <w:r w:rsidR="00A61804">
        <w:rPr>
          <w:sz w:val="22"/>
          <w:szCs w:val="22"/>
        </w:rPr>
        <w:t>or as otherwise permitted by state or federal law</w:t>
      </w:r>
      <w:bookmarkEnd w:id="50"/>
      <w:r w:rsidRPr="4AE29968">
        <w:rPr>
          <w:sz w:val="22"/>
          <w:szCs w:val="22"/>
        </w:rPr>
        <w:t xml:space="preserve">. </w:t>
      </w:r>
      <w:r w:rsidRPr="4AE29968">
        <w:rPr>
          <w:i/>
          <w:iCs/>
          <w:sz w:val="22"/>
          <w:szCs w:val="22"/>
        </w:rPr>
        <w:t>[Class IV]</w:t>
      </w:r>
    </w:p>
    <w:p w14:paraId="5297F5B5" w14:textId="77777777" w:rsidR="004B026D" w:rsidRPr="006C4111" w:rsidRDefault="004B026D" w:rsidP="4AE29968">
      <w:pPr>
        <w:pStyle w:val="ListParagraph"/>
        <w:tabs>
          <w:tab w:val="left" w:pos="9090"/>
        </w:tabs>
        <w:ind w:left="1440"/>
        <w:rPr>
          <w:sz w:val="22"/>
          <w:szCs w:val="22"/>
        </w:rPr>
      </w:pPr>
    </w:p>
    <w:p w14:paraId="2AB9FFD7" w14:textId="2182A302" w:rsidR="004B026D" w:rsidRPr="006C4111" w:rsidRDefault="004B026D" w:rsidP="00BF7E64">
      <w:pPr>
        <w:pStyle w:val="ListParagraph"/>
        <w:numPr>
          <w:ilvl w:val="0"/>
          <w:numId w:val="51"/>
        </w:numPr>
        <w:tabs>
          <w:tab w:val="left" w:pos="9090"/>
        </w:tabs>
        <w:ind w:left="1080"/>
        <w:rPr>
          <w:i/>
          <w:iCs/>
          <w:sz w:val="22"/>
          <w:szCs w:val="22"/>
        </w:rPr>
      </w:pPr>
      <w:r w:rsidRPr="4AE29968">
        <w:rPr>
          <w:sz w:val="22"/>
          <w:szCs w:val="22"/>
        </w:rPr>
        <w:t xml:space="preserve">Upon admission, each resident shall sign and date a written consent which lists individuals, groups, or categories with whom the program may share information (e.g., sons, daughters, family members or duly authorized licensed practitioners, etc.). </w:t>
      </w:r>
      <w:r w:rsidRPr="4AE29968">
        <w:rPr>
          <w:i/>
          <w:iCs/>
          <w:sz w:val="22"/>
          <w:szCs w:val="22"/>
        </w:rPr>
        <w:t>[Class IV]</w:t>
      </w:r>
    </w:p>
    <w:p w14:paraId="3C98A1D7" w14:textId="77777777" w:rsidR="004B026D" w:rsidRPr="006C4111" w:rsidRDefault="004B026D" w:rsidP="4AE29968">
      <w:pPr>
        <w:pStyle w:val="ListParagraph"/>
        <w:tabs>
          <w:tab w:val="left" w:pos="9090"/>
        </w:tabs>
        <w:ind w:left="1080" w:hanging="360"/>
        <w:rPr>
          <w:sz w:val="22"/>
          <w:szCs w:val="22"/>
        </w:rPr>
      </w:pPr>
    </w:p>
    <w:p w14:paraId="46857A90" w14:textId="77777777" w:rsidR="004B026D" w:rsidRPr="006C4111" w:rsidRDefault="004B026D" w:rsidP="00BF7E64">
      <w:pPr>
        <w:pStyle w:val="ListParagraph"/>
        <w:numPr>
          <w:ilvl w:val="0"/>
          <w:numId w:val="51"/>
        </w:numPr>
        <w:tabs>
          <w:tab w:val="left" w:pos="9090"/>
        </w:tabs>
        <w:ind w:left="1080"/>
        <w:rPr>
          <w:i/>
          <w:iCs/>
          <w:sz w:val="22"/>
          <w:szCs w:val="22"/>
        </w:rPr>
      </w:pPr>
      <w:r w:rsidRPr="4AE29968">
        <w:rPr>
          <w:sz w:val="22"/>
          <w:szCs w:val="22"/>
        </w:rPr>
        <w:t xml:space="preserve">A written consent to release of information must be renewed annually. </w:t>
      </w:r>
      <w:r w:rsidRPr="4AE29968">
        <w:rPr>
          <w:i/>
          <w:iCs/>
          <w:sz w:val="22"/>
          <w:szCs w:val="22"/>
        </w:rPr>
        <w:t>[Class IV]</w:t>
      </w:r>
    </w:p>
    <w:p w14:paraId="09BBCEC4" w14:textId="77777777" w:rsidR="004B026D" w:rsidRPr="006C4111" w:rsidRDefault="004B026D" w:rsidP="4AE29968">
      <w:pPr>
        <w:pStyle w:val="ListParagraph"/>
        <w:tabs>
          <w:tab w:val="left" w:pos="9090"/>
        </w:tabs>
        <w:ind w:left="1080" w:hanging="360"/>
        <w:rPr>
          <w:sz w:val="22"/>
          <w:szCs w:val="22"/>
        </w:rPr>
      </w:pPr>
    </w:p>
    <w:p w14:paraId="04F7F0A0" w14:textId="77777777" w:rsidR="004B026D" w:rsidRPr="006C4111" w:rsidRDefault="004B026D" w:rsidP="00BF7E64">
      <w:pPr>
        <w:pStyle w:val="ListParagraph"/>
        <w:numPr>
          <w:ilvl w:val="0"/>
          <w:numId w:val="51"/>
        </w:numPr>
        <w:tabs>
          <w:tab w:val="left" w:pos="9090"/>
        </w:tabs>
        <w:ind w:left="1080"/>
        <w:rPr>
          <w:i/>
          <w:iCs/>
          <w:sz w:val="22"/>
          <w:szCs w:val="22"/>
        </w:rPr>
      </w:pPr>
      <w:r w:rsidRPr="4AE29968">
        <w:rPr>
          <w:sz w:val="22"/>
          <w:szCs w:val="22"/>
        </w:rPr>
        <w:t xml:space="preserve">Consent may be withdrawn at any time. </w:t>
      </w:r>
      <w:r w:rsidRPr="4AE29968">
        <w:rPr>
          <w:i/>
          <w:iCs/>
          <w:sz w:val="22"/>
          <w:szCs w:val="22"/>
        </w:rPr>
        <w:t>[Class IV]</w:t>
      </w:r>
    </w:p>
    <w:p w14:paraId="36D6DF2D" w14:textId="77777777" w:rsidR="004B026D" w:rsidRPr="006C4111" w:rsidRDefault="004B026D" w:rsidP="4AE29968">
      <w:pPr>
        <w:pStyle w:val="ListParagraph"/>
        <w:tabs>
          <w:tab w:val="left" w:pos="9090"/>
        </w:tabs>
        <w:ind w:left="1080" w:hanging="360"/>
        <w:rPr>
          <w:sz w:val="22"/>
          <w:szCs w:val="22"/>
        </w:rPr>
      </w:pPr>
    </w:p>
    <w:p w14:paraId="6C3C8BE6" w14:textId="77777777" w:rsidR="004B026D" w:rsidRPr="006C4111" w:rsidRDefault="004B026D" w:rsidP="00BF7E64">
      <w:pPr>
        <w:pStyle w:val="ListParagraph"/>
        <w:numPr>
          <w:ilvl w:val="0"/>
          <w:numId w:val="51"/>
        </w:numPr>
        <w:tabs>
          <w:tab w:val="left" w:pos="9090"/>
        </w:tabs>
        <w:ind w:left="1080"/>
        <w:rPr>
          <w:i/>
          <w:iCs/>
          <w:sz w:val="22"/>
          <w:szCs w:val="22"/>
        </w:rPr>
      </w:pPr>
      <w:r w:rsidRPr="4AE29968">
        <w:rPr>
          <w:sz w:val="22"/>
          <w:szCs w:val="22"/>
        </w:rPr>
        <w:t xml:space="preserve">The Department must have access to these records for determining compliance with this rule. </w:t>
      </w:r>
      <w:r w:rsidRPr="4AE29968">
        <w:rPr>
          <w:i/>
          <w:iCs/>
          <w:sz w:val="22"/>
          <w:szCs w:val="22"/>
        </w:rPr>
        <w:t>[Class IV]</w:t>
      </w:r>
    </w:p>
    <w:p w14:paraId="69CFEC7D" w14:textId="77777777" w:rsidR="004B026D" w:rsidRPr="006C4111" w:rsidRDefault="004B026D" w:rsidP="4AE29968">
      <w:pPr>
        <w:pStyle w:val="ListParagraph"/>
        <w:tabs>
          <w:tab w:val="left" w:pos="9090"/>
        </w:tabs>
        <w:rPr>
          <w:i/>
          <w:iCs/>
          <w:sz w:val="22"/>
          <w:szCs w:val="22"/>
        </w:rPr>
      </w:pPr>
    </w:p>
    <w:p w14:paraId="68B07404" w14:textId="5E6E7D7A" w:rsidR="004B026D" w:rsidRPr="006C4111" w:rsidRDefault="004B026D" w:rsidP="00BF7E64">
      <w:pPr>
        <w:pStyle w:val="BodyTextIndent2"/>
        <w:numPr>
          <w:ilvl w:val="0"/>
          <w:numId w:val="186"/>
        </w:numPr>
        <w:tabs>
          <w:tab w:val="clear" w:pos="720"/>
          <w:tab w:val="clear" w:pos="1800"/>
          <w:tab w:val="clear" w:pos="2160"/>
          <w:tab w:val="clear" w:pos="2664"/>
          <w:tab w:val="left" w:pos="1080"/>
          <w:tab w:val="left" w:pos="9090"/>
        </w:tabs>
        <w:ind w:left="360"/>
        <w:rPr>
          <w:sz w:val="22"/>
          <w:szCs w:val="22"/>
        </w:rPr>
      </w:pPr>
      <w:bookmarkStart w:id="51" w:name="_Hlk178247886"/>
      <w:r w:rsidRPr="4AE29968">
        <w:rPr>
          <w:b/>
          <w:bCs/>
          <w:sz w:val="22"/>
          <w:szCs w:val="22"/>
        </w:rPr>
        <w:t>Right to resident councils.</w:t>
      </w:r>
      <w:bookmarkEnd w:id="51"/>
      <w:r w:rsidRPr="4AE29968">
        <w:rPr>
          <w:b/>
          <w:bCs/>
          <w:sz w:val="22"/>
          <w:szCs w:val="22"/>
        </w:rPr>
        <w:t xml:space="preserve">  </w:t>
      </w:r>
      <w:r w:rsidRPr="4AE29968">
        <w:rPr>
          <w:sz w:val="22"/>
          <w:szCs w:val="22"/>
        </w:rPr>
        <w:t>Residents of assisted housing programs have the right to establish a resident council, pursuant to 22 M.R.S. §</w:t>
      </w:r>
      <w:r w:rsidR="009E20ED">
        <w:rPr>
          <w:sz w:val="22"/>
          <w:szCs w:val="22"/>
        </w:rPr>
        <w:t> </w:t>
      </w:r>
      <w:r w:rsidRPr="4AE29968">
        <w:rPr>
          <w:sz w:val="22"/>
          <w:szCs w:val="22"/>
        </w:rPr>
        <w:t xml:space="preserve">7923.  </w:t>
      </w:r>
    </w:p>
    <w:p w14:paraId="545F99EA" w14:textId="77777777" w:rsidR="004B026D" w:rsidRPr="006C4111" w:rsidRDefault="004B026D" w:rsidP="4AE29968">
      <w:pPr>
        <w:pStyle w:val="BodyTextIndent2"/>
        <w:tabs>
          <w:tab w:val="clear" w:pos="720"/>
          <w:tab w:val="clear" w:pos="1800"/>
          <w:tab w:val="clear" w:pos="2160"/>
          <w:tab w:val="clear" w:pos="2664"/>
          <w:tab w:val="left" w:pos="9090"/>
        </w:tabs>
        <w:ind w:left="360" w:firstLine="0"/>
        <w:rPr>
          <w:sz w:val="22"/>
          <w:szCs w:val="22"/>
        </w:rPr>
      </w:pPr>
    </w:p>
    <w:p w14:paraId="72A08564" w14:textId="754317A2" w:rsidR="004B026D" w:rsidRPr="006C4111" w:rsidRDefault="004B026D" w:rsidP="00BF7E64">
      <w:pPr>
        <w:pStyle w:val="BodyTextIndent2"/>
        <w:numPr>
          <w:ilvl w:val="0"/>
          <w:numId w:val="118"/>
        </w:numPr>
        <w:tabs>
          <w:tab w:val="clear" w:pos="720"/>
          <w:tab w:val="clear" w:pos="1800"/>
          <w:tab w:val="clear" w:pos="2160"/>
          <w:tab w:val="clear" w:pos="2664"/>
          <w:tab w:val="left" w:pos="9090"/>
        </w:tabs>
        <w:ind w:hanging="180"/>
        <w:rPr>
          <w:sz w:val="22"/>
          <w:szCs w:val="22"/>
        </w:rPr>
      </w:pPr>
      <w:r w:rsidRPr="4AE29968">
        <w:rPr>
          <w:sz w:val="22"/>
          <w:szCs w:val="22"/>
        </w:rPr>
        <w:t xml:space="preserve">Residents and their families must be notified of this right, orally and in writing, within </w:t>
      </w:r>
      <w:r w:rsidR="00107BED">
        <w:rPr>
          <w:sz w:val="22"/>
          <w:szCs w:val="22"/>
        </w:rPr>
        <w:t>30 days of signing the admission</w:t>
      </w:r>
      <w:r w:rsidR="00191880">
        <w:rPr>
          <w:sz w:val="22"/>
          <w:szCs w:val="22"/>
        </w:rPr>
        <w:t xml:space="preserve"> contract</w:t>
      </w:r>
      <w:r w:rsidR="00535527">
        <w:rPr>
          <w:sz w:val="22"/>
          <w:szCs w:val="22"/>
        </w:rPr>
        <w:t>,</w:t>
      </w:r>
      <w:r w:rsidRPr="4AE29968">
        <w:rPr>
          <w:sz w:val="22"/>
          <w:szCs w:val="22"/>
        </w:rPr>
        <w:t xml:space="preserve"> in a manner understood by each resident and by a notice of the right to form a council being posted prominently in a public area. </w:t>
      </w:r>
      <w:r w:rsidRPr="4AE29968">
        <w:rPr>
          <w:i/>
          <w:iCs/>
          <w:sz w:val="22"/>
          <w:szCs w:val="22"/>
        </w:rPr>
        <w:t>[Class IV]</w:t>
      </w:r>
    </w:p>
    <w:p w14:paraId="132A2FF0" w14:textId="77777777" w:rsidR="004B026D" w:rsidRPr="006C4111" w:rsidRDefault="004B026D" w:rsidP="4AE29968">
      <w:pPr>
        <w:pStyle w:val="BodyTextIndent2"/>
        <w:tabs>
          <w:tab w:val="clear" w:pos="720"/>
          <w:tab w:val="clear" w:pos="1800"/>
          <w:tab w:val="clear" w:pos="2160"/>
          <w:tab w:val="clear" w:pos="2664"/>
          <w:tab w:val="left" w:pos="9090"/>
        </w:tabs>
        <w:ind w:left="720" w:hanging="180"/>
        <w:rPr>
          <w:sz w:val="22"/>
          <w:szCs w:val="22"/>
        </w:rPr>
      </w:pPr>
    </w:p>
    <w:p w14:paraId="547DBF29" w14:textId="77777777" w:rsidR="004B026D" w:rsidRPr="006C4111" w:rsidRDefault="004B026D" w:rsidP="00BF7E64">
      <w:pPr>
        <w:pStyle w:val="ListParagraph"/>
        <w:numPr>
          <w:ilvl w:val="0"/>
          <w:numId w:val="118"/>
        </w:numPr>
        <w:tabs>
          <w:tab w:val="left" w:pos="9090"/>
        </w:tabs>
        <w:ind w:hanging="180"/>
        <w:rPr>
          <w:sz w:val="22"/>
          <w:szCs w:val="22"/>
        </w:rPr>
      </w:pPr>
      <w:r w:rsidRPr="4AE29968">
        <w:rPr>
          <w:sz w:val="22"/>
          <w:szCs w:val="22"/>
        </w:rPr>
        <w:t>The council has the following rights:</w:t>
      </w:r>
    </w:p>
    <w:p w14:paraId="771B71D7" w14:textId="77777777" w:rsidR="004B026D" w:rsidRPr="006C4111" w:rsidRDefault="004B026D" w:rsidP="4AE29968">
      <w:pPr>
        <w:tabs>
          <w:tab w:val="left" w:pos="9090"/>
        </w:tabs>
        <w:ind w:left="900" w:hanging="900"/>
        <w:rPr>
          <w:sz w:val="22"/>
          <w:szCs w:val="22"/>
        </w:rPr>
      </w:pPr>
    </w:p>
    <w:p w14:paraId="72EB3F29" w14:textId="77777777" w:rsidR="004B026D" w:rsidRPr="006C4111" w:rsidRDefault="004B026D" w:rsidP="00BF7E64">
      <w:pPr>
        <w:pStyle w:val="ListParagraph"/>
        <w:numPr>
          <w:ilvl w:val="0"/>
          <w:numId w:val="42"/>
        </w:numPr>
        <w:tabs>
          <w:tab w:val="left" w:pos="9090"/>
        </w:tabs>
        <w:ind w:left="1080"/>
        <w:rPr>
          <w:i/>
          <w:iCs/>
          <w:sz w:val="22"/>
          <w:szCs w:val="22"/>
        </w:rPr>
      </w:pPr>
      <w:r w:rsidRPr="4AE29968">
        <w:rPr>
          <w:sz w:val="22"/>
          <w:szCs w:val="22"/>
        </w:rPr>
        <w:t xml:space="preserve">To be provided with a copy of the facility's policies and procedures relating to resident rights and to make recommendations to the administrator on how they may be improved; </w:t>
      </w:r>
      <w:r w:rsidRPr="4AE29968">
        <w:rPr>
          <w:i/>
          <w:iCs/>
          <w:sz w:val="22"/>
          <w:szCs w:val="22"/>
        </w:rPr>
        <w:t>[Class IV]</w:t>
      </w:r>
    </w:p>
    <w:p w14:paraId="45E3040D" w14:textId="77777777" w:rsidR="004B026D" w:rsidRPr="006C4111" w:rsidRDefault="004B026D" w:rsidP="4AE29968">
      <w:pPr>
        <w:pStyle w:val="ListParagraph"/>
        <w:tabs>
          <w:tab w:val="left" w:pos="9090"/>
        </w:tabs>
        <w:ind w:left="1080" w:hanging="360"/>
        <w:rPr>
          <w:sz w:val="22"/>
          <w:szCs w:val="22"/>
        </w:rPr>
      </w:pPr>
    </w:p>
    <w:p w14:paraId="311F3FD0" w14:textId="77777777" w:rsidR="004B026D" w:rsidRPr="006C4111" w:rsidRDefault="004B026D" w:rsidP="00BF7E64">
      <w:pPr>
        <w:pStyle w:val="ListParagraph"/>
        <w:numPr>
          <w:ilvl w:val="0"/>
          <w:numId w:val="42"/>
        </w:numPr>
        <w:tabs>
          <w:tab w:val="left" w:pos="9090"/>
        </w:tabs>
        <w:ind w:left="1080"/>
        <w:rPr>
          <w:sz w:val="22"/>
          <w:szCs w:val="22"/>
        </w:rPr>
      </w:pPr>
      <w:r w:rsidRPr="4AE29968">
        <w:rPr>
          <w:sz w:val="22"/>
          <w:szCs w:val="22"/>
        </w:rPr>
        <w:t xml:space="preserve">To establish procedures that will ensure that all residents are informed about and understand their rights; </w:t>
      </w:r>
      <w:r w:rsidRPr="4AE29968">
        <w:rPr>
          <w:i/>
          <w:iCs/>
          <w:sz w:val="22"/>
          <w:szCs w:val="22"/>
        </w:rPr>
        <w:t>[Class IV]</w:t>
      </w:r>
    </w:p>
    <w:p w14:paraId="16DFE748" w14:textId="77777777" w:rsidR="004B026D" w:rsidRPr="006C4111" w:rsidRDefault="004B026D" w:rsidP="4AE29968">
      <w:pPr>
        <w:pStyle w:val="ListParagraph"/>
        <w:tabs>
          <w:tab w:val="left" w:pos="9090"/>
        </w:tabs>
        <w:ind w:left="1080" w:hanging="360"/>
        <w:rPr>
          <w:sz w:val="22"/>
          <w:szCs w:val="22"/>
        </w:rPr>
      </w:pPr>
    </w:p>
    <w:p w14:paraId="26B86B08" w14:textId="77777777" w:rsidR="004B026D" w:rsidRPr="006C4111" w:rsidRDefault="004B026D" w:rsidP="00BF7E64">
      <w:pPr>
        <w:pStyle w:val="ListParagraph"/>
        <w:numPr>
          <w:ilvl w:val="0"/>
          <w:numId w:val="42"/>
        </w:numPr>
        <w:tabs>
          <w:tab w:val="left" w:pos="9090"/>
        </w:tabs>
        <w:ind w:left="1080"/>
        <w:rPr>
          <w:sz w:val="22"/>
          <w:szCs w:val="22"/>
        </w:rPr>
      </w:pPr>
      <w:r w:rsidRPr="4AE29968">
        <w:rPr>
          <w:sz w:val="22"/>
          <w:szCs w:val="22"/>
        </w:rPr>
        <w:t xml:space="preserve">To elicit and disseminate information regarding programming in the facility and to make recommendations for improvement; </w:t>
      </w:r>
      <w:r w:rsidRPr="4AE29968">
        <w:rPr>
          <w:i/>
          <w:iCs/>
          <w:sz w:val="22"/>
          <w:szCs w:val="22"/>
        </w:rPr>
        <w:t>[Class IV]</w:t>
      </w:r>
      <w:r w:rsidRPr="4AE29968">
        <w:rPr>
          <w:sz w:val="22"/>
          <w:szCs w:val="22"/>
        </w:rPr>
        <w:t xml:space="preserve"> </w:t>
      </w:r>
    </w:p>
    <w:p w14:paraId="0BEEDC63" w14:textId="77777777" w:rsidR="004B026D" w:rsidRPr="006C4111" w:rsidRDefault="004B026D" w:rsidP="4AE29968">
      <w:pPr>
        <w:pStyle w:val="ListParagraph"/>
        <w:tabs>
          <w:tab w:val="left" w:pos="9090"/>
        </w:tabs>
        <w:ind w:left="1080" w:hanging="360"/>
        <w:rPr>
          <w:sz w:val="22"/>
          <w:szCs w:val="22"/>
        </w:rPr>
      </w:pPr>
    </w:p>
    <w:p w14:paraId="65898A92" w14:textId="77777777" w:rsidR="004B026D" w:rsidRPr="006C4111" w:rsidRDefault="004B026D" w:rsidP="00BF7E64">
      <w:pPr>
        <w:pStyle w:val="ListParagraph"/>
        <w:numPr>
          <w:ilvl w:val="0"/>
          <w:numId w:val="42"/>
        </w:numPr>
        <w:tabs>
          <w:tab w:val="left" w:pos="9090"/>
        </w:tabs>
        <w:ind w:left="1080"/>
        <w:rPr>
          <w:i/>
          <w:iCs/>
          <w:sz w:val="22"/>
          <w:szCs w:val="22"/>
        </w:rPr>
      </w:pPr>
      <w:r w:rsidRPr="4AE29968">
        <w:rPr>
          <w:sz w:val="22"/>
          <w:szCs w:val="22"/>
        </w:rPr>
        <w:t xml:space="preserve">To help identify residents' problems and recommend ways to ensure early resolution; </w:t>
      </w:r>
      <w:r w:rsidRPr="4AE29968">
        <w:rPr>
          <w:i/>
          <w:iCs/>
          <w:sz w:val="22"/>
          <w:szCs w:val="22"/>
        </w:rPr>
        <w:t>[Class IV]</w:t>
      </w:r>
    </w:p>
    <w:p w14:paraId="6895DD40" w14:textId="77777777" w:rsidR="004B026D" w:rsidRPr="006C4111" w:rsidRDefault="004B026D" w:rsidP="4AE29968">
      <w:pPr>
        <w:pStyle w:val="ListParagraph"/>
        <w:tabs>
          <w:tab w:val="left" w:pos="9090"/>
        </w:tabs>
        <w:ind w:left="1080" w:hanging="360"/>
        <w:rPr>
          <w:sz w:val="22"/>
          <w:szCs w:val="22"/>
        </w:rPr>
      </w:pPr>
    </w:p>
    <w:p w14:paraId="5855D4C3" w14:textId="77777777" w:rsidR="004B026D" w:rsidRPr="006C4111" w:rsidRDefault="004B026D" w:rsidP="00BF7E64">
      <w:pPr>
        <w:pStyle w:val="ListParagraph"/>
        <w:numPr>
          <w:ilvl w:val="0"/>
          <w:numId w:val="42"/>
        </w:numPr>
        <w:tabs>
          <w:tab w:val="left" w:pos="9090"/>
        </w:tabs>
        <w:ind w:left="1080"/>
        <w:rPr>
          <w:sz w:val="22"/>
          <w:szCs w:val="22"/>
        </w:rPr>
      </w:pPr>
      <w:r w:rsidRPr="4AE29968">
        <w:rPr>
          <w:sz w:val="22"/>
          <w:szCs w:val="22"/>
        </w:rPr>
        <w:t xml:space="preserve">To inform the administrator of the opinions and concerns of the residents; </w:t>
      </w:r>
      <w:r w:rsidRPr="4AE29968">
        <w:rPr>
          <w:i/>
          <w:iCs/>
          <w:sz w:val="22"/>
          <w:szCs w:val="22"/>
        </w:rPr>
        <w:t>[Class IV]</w:t>
      </w:r>
    </w:p>
    <w:p w14:paraId="6FD027FC" w14:textId="77777777" w:rsidR="004B026D" w:rsidRPr="006C4111" w:rsidRDefault="004B026D" w:rsidP="4AE29968">
      <w:pPr>
        <w:pStyle w:val="ListParagraph"/>
        <w:tabs>
          <w:tab w:val="left" w:pos="9090"/>
        </w:tabs>
        <w:ind w:left="1080" w:hanging="360"/>
        <w:rPr>
          <w:sz w:val="22"/>
          <w:szCs w:val="22"/>
        </w:rPr>
      </w:pPr>
    </w:p>
    <w:p w14:paraId="1F9AE503" w14:textId="77777777" w:rsidR="004B026D" w:rsidRPr="006C4111" w:rsidRDefault="004B026D" w:rsidP="00BF7E64">
      <w:pPr>
        <w:pStyle w:val="ListParagraph"/>
        <w:numPr>
          <w:ilvl w:val="0"/>
          <w:numId w:val="42"/>
        </w:numPr>
        <w:tabs>
          <w:tab w:val="left" w:pos="9090"/>
        </w:tabs>
        <w:ind w:left="1080"/>
        <w:rPr>
          <w:sz w:val="22"/>
          <w:szCs w:val="22"/>
        </w:rPr>
      </w:pPr>
      <w:r w:rsidRPr="4AE29968">
        <w:rPr>
          <w:sz w:val="22"/>
          <w:szCs w:val="22"/>
        </w:rPr>
        <w:t xml:space="preserve">To find ways of involving the families and residents of the facility; </w:t>
      </w:r>
      <w:r w:rsidRPr="4AE29968">
        <w:rPr>
          <w:i/>
          <w:iCs/>
          <w:sz w:val="22"/>
          <w:szCs w:val="22"/>
        </w:rPr>
        <w:t>[Class IV]</w:t>
      </w:r>
    </w:p>
    <w:p w14:paraId="14505E50" w14:textId="77777777" w:rsidR="004B026D" w:rsidRPr="006C4111" w:rsidRDefault="004B026D" w:rsidP="4AE29968">
      <w:pPr>
        <w:pStyle w:val="ListParagraph"/>
        <w:tabs>
          <w:tab w:val="left" w:pos="9090"/>
        </w:tabs>
        <w:ind w:left="1080" w:hanging="360"/>
        <w:rPr>
          <w:sz w:val="22"/>
          <w:szCs w:val="22"/>
        </w:rPr>
      </w:pPr>
    </w:p>
    <w:p w14:paraId="6A3EDBB5" w14:textId="77777777" w:rsidR="004B026D" w:rsidRPr="006C4111" w:rsidRDefault="004B026D" w:rsidP="00BF7E64">
      <w:pPr>
        <w:pStyle w:val="ListParagraph"/>
        <w:numPr>
          <w:ilvl w:val="0"/>
          <w:numId w:val="42"/>
        </w:numPr>
        <w:tabs>
          <w:tab w:val="left" w:pos="9090"/>
        </w:tabs>
        <w:ind w:left="1080"/>
        <w:rPr>
          <w:sz w:val="22"/>
          <w:szCs w:val="22"/>
        </w:rPr>
      </w:pPr>
      <w:r w:rsidRPr="4AE29968">
        <w:rPr>
          <w:sz w:val="22"/>
          <w:szCs w:val="22"/>
        </w:rPr>
        <w:t xml:space="preserve">To notify the Department and Long Term Care Ombudsman Program when the council is constituted; and </w:t>
      </w:r>
      <w:r w:rsidRPr="4AE29968">
        <w:rPr>
          <w:i/>
          <w:iCs/>
          <w:sz w:val="22"/>
          <w:szCs w:val="22"/>
        </w:rPr>
        <w:t>[Class IV]</w:t>
      </w:r>
    </w:p>
    <w:p w14:paraId="087F94E3" w14:textId="77777777" w:rsidR="004B026D" w:rsidRPr="006C4111" w:rsidRDefault="004B026D" w:rsidP="4AE29968">
      <w:pPr>
        <w:pStyle w:val="ListParagraph"/>
        <w:tabs>
          <w:tab w:val="left" w:pos="9090"/>
        </w:tabs>
        <w:ind w:left="1080" w:hanging="360"/>
        <w:rPr>
          <w:sz w:val="22"/>
          <w:szCs w:val="22"/>
        </w:rPr>
      </w:pPr>
    </w:p>
    <w:p w14:paraId="217F6BAF" w14:textId="739193EC" w:rsidR="004B026D" w:rsidRPr="006C4111" w:rsidRDefault="004B026D" w:rsidP="00BF7E64">
      <w:pPr>
        <w:pStyle w:val="ListParagraph"/>
        <w:numPr>
          <w:ilvl w:val="0"/>
          <w:numId w:val="42"/>
        </w:numPr>
        <w:tabs>
          <w:tab w:val="left" w:pos="9090"/>
        </w:tabs>
        <w:ind w:left="1080"/>
        <w:rPr>
          <w:i/>
          <w:iCs/>
          <w:sz w:val="22"/>
          <w:szCs w:val="22"/>
        </w:rPr>
      </w:pPr>
      <w:r w:rsidRPr="4AE29968">
        <w:rPr>
          <w:sz w:val="22"/>
          <w:szCs w:val="22"/>
        </w:rPr>
        <w:t xml:space="preserve">To disseminate records of council meetings and decisions to the residents and the administrator and to make these records available to family members or their designated representatives and the Department, upon request. </w:t>
      </w:r>
      <w:r w:rsidRPr="4AE29968">
        <w:rPr>
          <w:i/>
          <w:iCs/>
          <w:sz w:val="22"/>
          <w:szCs w:val="22"/>
        </w:rPr>
        <w:t>[Class IV]</w:t>
      </w:r>
      <w:r w:rsidRPr="4AE29968">
        <w:rPr>
          <w:sz w:val="22"/>
          <w:szCs w:val="22"/>
        </w:rPr>
        <w:t xml:space="preserve"> </w:t>
      </w:r>
    </w:p>
    <w:p w14:paraId="3052DA4A" w14:textId="77777777" w:rsidR="004B026D" w:rsidRPr="006C4111" w:rsidRDefault="004B026D" w:rsidP="4AE29968">
      <w:pPr>
        <w:pStyle w:val="ListParagraph"/>
        <w:tabs>
          <w:tab w:val="left" w:pos="9090"/>
        </w:tabs>
        <w:rPr>
          <w:i/>
          <w:iCs/>
          <w:sz w:val="22"/>
          <w:szCs w:val="22"/>
        </w:rPr>
      </w:pPr>
    </w:p>
    <w:p w14:paraId="758D07D2" w14:textId="77777777" w:rsidR="004B026D" w:rsidRPr="006C4111" w:rsidRDefault="004B026D" w:rsidP="00BF7E64">
      <w:pPr>
        <w:pStyle w:val="ListParagraph"/>
        <w:numPr>
          <w:ilvl w:val="0"/>
          <w:numId w:val="118"/>
        </w:numPr>
        <w:tabs>
          <w:tab w:val="left" w:pos="9090"/>
        </w:tabs>
        <w:ind w:hanging="180"/>
        <w:rPr>
          <w:sz w:val="22"/>
          <w:szCs w:val="22"/>
        </w:rPr>
      </w:pPr>
      <w:r w:rsidRPr="4AE29968">
        <w:rPr>
          <w:sz w:val="22"/>
          <w:szCs w:val="22"/>
        </w:rPr>
        <w:t xml:space="preserve">If a majority of the residents choose not to establish a council, they must be given the opportunity to choose otherwise at least once each year thereafter. </w:t>
      </w:r>
      <w:r w:rsidRPr="4AE29968">
        <w:rPr>
          <w:i/>
          <w:iCs/>
          <w:sz w:val="22"/>
          <w:szCs w:val="22"/>
        </w:rPr>
        <w:t>[Class IV]</w:t>
      </w:r>
    </w:p>
    <w:p w14:paraId="3E71F34F" w14:textId="77777777" w:rsidR="004B026D" w:rsidRPr="006C4111" w:rsidRDefault="004B026D" w:rsidP="4AE29968">
      <w:pPr>
        <w:pStyle w:val="ListParagraph"/>
        <w:tabs>
          <w:tab w:val="left" w:pos="9090"/>
        </w:tabs>
        <w:ind w:left="1440"/>
        <w:rPr>
          <w:sz w:val="22"/>
          <w:szCs w:val="22"/>
        </w:rPr>
      </w:pPr>
    </w:p>
    <w:p w14:paraId="348FE675" w14:textId="77777777" w:rsidR="004B026D" w:rsidRPr="006C4111" w:rsidRDefault="004B026D" w:rsidP="00BF7E64">
      <w:pPr>
        <w:pStyle w:val="ListParagraph"/>
        <w:numPr>
          <w:ilvl w:val="0"/>
          <w:numId w:val="187"/>
        </w:numPr>
        <w:tabs>
          <w:tab w:val="left" w:pos="9090"/>
        </w:tabs>
        <w:ind w:left="360"/>
        <w:rPr>
          <w:i/>
          <w:iCs/>
          <w:sz w:val="22"/>
          <w:szCs w:val="22"/>
        </w:rPr>
      </w:pPr>
      <w:r w:rsidRPr="4AE29968">
        <w:rPr>
          <w:b/>
          <w:bCs/>
          <w:sz w:val="22"/>
          <w:szCs w:val="22"/>
        </w:rPr>
        <w:t>Right to communicate grievances and recommend changes</w:t>
      </w:r>
      <w:r w:rsidRPr="4AE29968">
        <w:rPr>
          <w:sz w:val="22"/>
          <w:szCs w:val="22"/>
        </w:rPr>
        <w:t xml:space="preserve">. The facility/program must assist and encourage residents to exercise their rights as residents and citizens: </w:t>
      </w:r>
      <w:r w:rsidRPr="4AE29968">
        <w:rPr>
          <w:i/>
          <w:iCs/>
          <w:sz w:val="22"/>
          <w:szCs w:val="22"/>
        </w:rPr>
        <w:t>[Class III, IV]</w:t>
      </w:r>
    </w:p>
    <w:p w14:paraId="0F88D84B" w14:textId="77777777" w:rsidR="004B026D" w:rsidRPr="006C4111" w:rsidRDefault="004B026D" w:rsidP="4AE29968">
      <w:pPr>
        <w:pStyle w:val="ListParagraph"/>
        <w:tabs>
          <w:tab w:val="left" w:pos="9090"/>
        </w:tabs>
        <w:rPr>
          <w:b/>
          <w:bCs/>
          <w:sz w:val="22"/>
          <w:szCs w:val="22"/>
        </w:rPr>
      </w:pPr>
    </w:p>
    <w:p w14:paraId="0FDE7B28" w14:textId="77777777" w:rsidR="004B026D" w:rsidRPr="006C4111" w:rsidRDefault="004B026D" w:rsidP="00BF7E64">
      <w:pPr>
        <w:pStyle w:val="ListParagraph"/>
        <w:numPr>
          <w:ilvl w:val="0"/>
          <w:numId w:val="52"/>
        </w:numPr>
        <w:tabs>
          <w:tab w:val="left" w:pos="9090"/>
        </w:tabs>
        <w:ind w:left="720" w:hanging="180"/>
        <w:rPr>
          <w:sz w:val="22"/>
          <w:szCs w:val="22"/>
        </w:rPr>
      </w:pPr>
      <w:r w:rsidRPr="4AE29968">
        <w:rPr>
          <w:sz w:val="22"/>
          <w:szCs w:val="22"/>
        </w:rPr>
        <w:t xml:space="preserve">Residents may freely communicate grievances and recommend changes in policies and services to the assisted housing program and to outside representatives of their choice, without restraint, interference, coercion, discrimination or reprisal; </w:t>
      </w:r>
      <w:r w:rsidRPr="4AE29968">
        <w:rPr>
          <w:i/>
          <w:iCs/>
          <w:sz w:val="22"/>
          <w:szCs w:val="22"/>
        </w:rPr>
        <w:t>[Class III, IV]</w:t>
      </w:r>
    </w:p>
    <w:p w14:paraId="65277310" w14:textId="77777777" w:rsidR="004B026D" w:rsidRPr="006C4111" w:rsidRDefault="004B026D" w:rsidP="4AE29968">
      <w:pPr>
        <w:pStyle w:val="ListParagraph"/>
        <w:tabs>
          <w:tab w:val="left" w:pos="9090"/>
        </w:tabs>
        <w:ind w:hanging="180"/>
        <w:rPr>
          <w:sz w:val="22"/>
          <w:szCs w:val="22"/>
        </w:rPr>
      </w:pPr>
    </w:p>
    <w:p w14:paraId="35761C3B" w14:textId="77777777" w:rsidR="004B026D" w:rsidRPr="006C4111" w:rsidRDefault="004B026D" w:rsidP="00BF7E64">
      <w:pPr>
        <w:pStyle w:val="ListParagraph"/>
        <w:numPr>
          <w:ilvl w:val="0"/>
          <w:numId w:val="52"/>
        </w:numPr>
        <w:tabs>
          <w:tab w:val="left" w:pos="9090"/>
        </w:tabs>
        <w:ind w:left="720" w:hanging="180"/>
        <w:rPr>
          <w:sz w:val="22"/>
          <w:szCs w:val="22"/>
        </w:rPr>
      </w:pPr>
      <w:r w:rsidRPr="4AE29968">
        <w:rPr>
          <w:sz w:val="22"/>
          <w:szCs w:val="22"/>
        </w:rPr>
        <w:t xml:space="preserve">The resident has the right to be assisted throughout the grievance by a representative of his/her choice. </w:t>
      </w:r>
      <w:r w:rsidRPr="4AE29968">
        <w:rPr>
          <w:i/>
          <w:iCs/>
          <w:sz w:val="22"/>
          <w:szCs w:val="22"/>
        </w:rPr>
        <w:t>[Class III, IV]</w:t>
      </w:r>
    </w:p>
    <w:p w14:paraId="0F25E119" w14:textId="77777777" w:rsidR="004B026D" w:rsidRPr="006C4111" w:rsidRDefault="004B026D" w:rsidP="4AE29968">
      <w:pPr>
        <w:pStyle w:val="ListParagraph"/>
        <w:tabs>
          <w:tab w:val="left" w:pos="9090"/>
        </w:tabs>
        <w:rPr>
          <w:sz w:val="22"/>
          <w:szCs w:val="22"/>
        </w:rPr>
      </w:pPr>
    </w:p>
    <w:p w14:paraId="3B393182" w14:textId="77777777" w:rsidR="004B026D" w:rsidRPr="006C4111" w:rsidRDefault="004B026D" w:rsidP="00BF7E64">
      <w:pPr>
        <w:pStyle w:val="ListParagraph"/>
        <w:numPr>
          <w:ilvl w:val="0"/>
          <w:numId w:val="188"/>
        </w:numPr>
        <w:tabs>
          <w:tab w:val="left" w:pos="9090"/>
        </w:tabs>
        <w:ind w:left="360"/>
        <w:rPr>
          <w:i/>
          <w:iCs/>
          <w:sz w:val="22"/>
          <w:szCs w:val="22"/>
        </w:rPr>
      </w:pPr>
      <w:bookmarkStart w:id="52" w:name="_Hlk178241387"/>
      <w:r w:rsidRPr="4AE29968">
        <w:rPr>
          <w:b/>
          <w:bCs/>
          <w:sz w:val="22"/>
          <w:szCs w:val="22"/>
        </w:rPr>
        <w:t>Right to file a grievance(s).</w:t>
      </w:r>
      <w:r w:rsidRPr="4AE29968">
        <w:rPr>
          <w:sz w:val="22"/>
          <w:szCs w:val="22"/>
        </w:rPr>
        <w:t xml:space="preserve"> </w:t>
      </w:r>
      <w:bookmarkEnd w:id="52"/>
      <w:r w:rsidRPr="4AE29968">
        <w:rPr>
          <w:sz w:val="22"/>
          <w:szCs w:val="22"/>
        </w:rPr>
        <w:t xml:space="preserve">Assisted housing programs must notify residents upon admission of their right to file a grievance and information about how to do so. </w:t>
      </w:r>
      <w:r w:rsidRPr="4AE29968">
        <w:rPr>
          <w:i/>
          <w:iCs/>
          <w:sz w:val="22"/>
          <w:szCs w:val="22"/>
        </w:rPr>
        <w:t>[Class IV]</w:t>
      </w:r>
    </w:p>
    <w:p w14:paraId="1C2D0F43" w14:textId="77777777" w:rsidR="004B026D" w:rsidRPr="006C4111" w:rsidRDefault="004B026D" w:rsidP="4AE29968">
      <w:pPr>
        <w:tabs>
          <w:tab w:val="left" w:pos="9090"/>
        </w:tabs>
        <w:ind w:left="720"/>
        <w:rPr>
          <w:i/>
          <w:iCs/>
          <w:sz w:val="22"/>
          <w:szCs w:val="22"/>
        </w:rPr>
      </w:pPr>
    </w:p>
    <w:p w14:paraId="07AF3850" w14:textId="77777777" w:rsidR="004B026D" w:rsidRPr="006C4111" w:rsidRDefault="004B026D" w:rsidP="00BF7E64">
      <w:pPr>
        <w:pStyle w:val="ListParagraph"/>
        <w:numPr>
          <w:ilvl w:val="0"/>
          <w:numId w:val="54"/>
        </w:numPr>
        <w:tabs>
          <w:tab w:val="left" w:pos="9090"/>
        </w:tabs>
        <w:ind w:left="720" w:hanging="180"/>
        <w:rPr>
          <w:i/>
          <w:iCs/>
          <w:sz w:val="22"/>
          <w:szCs w:val="22"/>
        </w:rPr>
      </w:pPr>
      <w:r w:rsidRPr="4AE29968">
        <w:rPr>
          <w:sz w:val="22"/>
          <w:szCs w:val="22"/>
        </w:rPr>
        <w:t xml:space="preserve">Assisted housing programs must establish and implement a procedure for the timely review and disposition of grievances. The procedure must include: </w:t>
      </w:r>
      <w:r w:rsidRPr="4AE29968">
        <w:rPr>
          <w:i/>
          <w:iCs/>
          <w:sz w:val="22"/>
          <w:szCs w:val="22"/>
        </w:rPr>
        <w:t>[Class IV]</w:t>
      </w:r>
    </w:p>
    <w:p w14:paraId="681006AA" w14:textId="77777777" w:rsidR="004B026D" w:rsidRPr="006C4111" w:rsidRDefault="004B026D" w:rsidP="4AE29968">
      <w:pPr>
        <w:pStyle w:val="ListParagraph"/>
        <w:tabs>
          <w:tab w:val="left" w:pos="9090"/>
        </w:tabs>
        <w:rPr>
          <w:i/>
          <w:iCs/>
          <w:sz w:val="22"/>
          <w:szCs w:val="22"/>
        </w:rPr>
      </w:pPr>
    </w:p>
    <w:p w14:paraId="49DC8B0A" w14:textId="7646F874" w:rsidR="004B026D" w:rsidRPr="006C4111" w:rsidRDefault="004B026D" w:rsidP="4AE29968">
      <w:pPr>
        <w:ind w:left="1080" w:hanging="360"/>
        <w:rPr>
          <w:sz w:val="22"/>
          <w:szCs w:val="22"/>
        </w:rPr>
      </w:pPr>
      <w:r w:rsidRPr="4AE29968">
        <w:rPr>
          <w:b/>
          <w:bCs/>
          <w:sz w:val="22"/>
          <w:szCs w:val="22"/>
        </w:rPr>
        <w:t>a.</w:t>
      </w:r>
      <w:r>
        <w:tab/>
      </w:r>
      <w:r w:rsidRPr="4AE29968">
        <w:rPr>
          <w:sz w:val="22"/>
          <w:szCs w:val="22"/>
        </w:rPr>
        <w:t xml:space="preserve">The requirement that a written response be provided to the grievant describing disposition of the </w:t>
      </w:r>
      <w:r w:rsidR="00945027" w:rsidRPr="001D5630">
        <w:rPr>
          <w:sz w:val="22"/>
          <w:szCs w:val="22"/>
        </w:rPr>
        <w:t>grievance</w:t>
      </w:r>
      <w:r w:rsidRPr="001D5630">
        <w:rPr>
          <w:sz w:val="22"/>
          <w:szCs w:val="22"/>
        </w:rPr>
        <w:t xml:space="preserve">; </w:t>
      </w:r>
      <w:r w:rsidRPr="4AE29968">
        <w:rPr>
          <w:i/>
          <w:iCs/>
          <w:sz w:val="22"/>
          <w:szCs w:val="22"/>
        </w:rPr>
        <w:t>[Class IV]</w:t>
      </w:r>
    </w:p>
    <w:p w14:paraId="2CCECBF6" w14:textId="77777777" w:rsidR="004B026D" w:rsidRPr="006C4111" w:rsidRDefault="004B026D" w:rsidP="4AE29968">
      <w:pPr>
        <w:ind w:left="1080" w:hanging="360"/>
        <w:rPr>
          <w:sz w:val="22"/>
          <w:szCs w:val="22"/>
        </w:rPr>
      </w:pPr>
    </w:p>
    <w:p w14:paraId="1473613B" w14:textId="3EA88347" w:rsidR="004B026D" w:rsidRDefault="004B026D" w:rsidP="4AE29968">
      <w:pPr>
        <w:ind w:left="1080" w:hanging="360"/>
        <w:rPr>
          <w:i/>
          <w:iCs/>
          <w:sz w:val="22"/>
          <w:szCs w:val="22"/>
        </w:rPr>
      </w:pPr>
      <w:r w:rsidRPr="4AE29968">
        <w:rPr>
          <w:b/>
          <w:bCs/>
          <w:sz w:val="22"/>
          <w:szCs w:val="22"/>
        </w:rPr>
        <w:t xml:space="preserve">b. </w:t>
      </w:r>
      <w:r>
        <w:tab/>
      </w:r>
      <w:r w:rsidRPr="4AE29968">
        <w:rPr>
          <w:sz w:val="22"/>
          <w:szCs w:val="22"/>
        </w:rPr>
        <w:t>That the resident be provided with a list of advocacy services which may be available</w:t>
      </w:r>
      <w:r w:rsidR="0003764C">
        <w:rPr>
          <w:sz w:val="22"/>
          <w:szCs w:val="22"/>
        </w:rPr>
        <w:t>; and</w:t>
      </w:r>
      <w:r w:rsidRPr="4AE29968">
        <w:rPr>
          <w:sz w:val="22"/>
          <w:szCs w:val="22"/>
        </w:rPr>
        <w:t xml:space="preserve"> </w:t>
      </w:r>
      <w:r w:rsidRPr="4AE29968">
        <w:rPr>
          <w:i/>
          <w:iCs/>
          <w:sz w:val="22"/>
          <w:szCs w:val="22"/>
        </w:rPr>
        <w:t>[Class IV]</w:t>
      </w:r>
    </w:p>
    <w:p w14:paraId="58308D4B" w14:textId="77777777" w:rsidR="00D61FAB" w:rsidRDefault="00D61FAB" w:rsidP="4AE29968">
      <w:pPr>
        <w:ind w:left="1080" w:hanging="360"/>
        <w:rPr>
          <w:sz w:val="22"/>
          <w:szCs w:val="22"/>
        </w:rPr>
      </w:pPr>
    </w:p>
    <w:p w14:paraId="68186715" w14:textId="313B563B" w:rsidR="00D61FAB" w:rsidRPr="00727B2E" w:rsidRDefault="00D61FAB" w:rsidP="4AE29968">
      <w:pPr>
        <w:ind w:left="1080" w:hanging="360"/>
        <w:rPr>
          <w:sz w:val="22"/>
          <w:szCs w:val="22"/>
        </w:rPr>
      </w:pPr>
      <w:r>
        <w:rPr>
          <w:b/>
          <w:bCs/>
          <w:sz w:val="22"/>
          <w:szCs w:val="22"/>
        </w:rPr>
        <w:t>c.</w:t>
      </w:r>
      <w:r>
        <w:rPr>
          <w:b/>
          <w:bCs/>
          <w:sz w:val="22"/>
          <w:szCs w:val="22"/>
        </w:rPr>
        <w:tab/>
      </w:r>
      <w:bookmarkStart w:id="53" w:name="_Hlk179696357"/>
      <w:r w:rsidR="0003764C" w:rsidRPr="00727B2E">
        <w:rPr>
          <w:sz w:val="22"/>
          <w:szCs w:val="22"/>
        </w:rPr>
        <w:t xml:space="preserve">That the </w:t>
      </w:r>
      <w:r w:rsidR="00B349A4" w:rsidRPr="00727B2E">
        <w:rPr>
          <w:sz w:val="22"/>
          <w:szCs w:val="22"/>
        </w:rPr>
        <w:t xml:space="preserve">disposition of the grievance be finalized within 60 days of filing. </w:t>
      </w:r>
      <w:bookmarkEnd w:id="53"/>
      <w:r w:rsidR="004056E3" w:rsidRPr="4AE29968">
        <w:rPr>
          <w:i/>
          <w:iCs/>
          <w:sz w:val="22"/>
          <w:szCs w:val="22"/>
        </w:rPr>
        <w:t>[Class IV]</w:t>
      </w:r>
    </w:p>
    <w:p w14:paraId="2965C524" w14:textId="77777777" w:rsidR="004B026D" w:rsidRPr="006C4111" w:rsidRDefault="004B026D" w:rsidP="4AE29968">
      <w:pPr>
        <w:tabs>
          <w:tab w:val="left" w:pos="9090"/>
        </w:tabs>
        <w:rPr>
          <w:i/>
          <w:iCs/>
          <w:sz w:val="22"/>
          <w:szCs w:val="22"/>
        </w:rPr>
      </w:pPr>
    </w:p>
    <w:p w14:paraId="4048AC1A" w14:textId="6E3F8840" w:rsidR="004B026D" w:rsidRPr="006C4111" w:rsidRDefault="004B026D" w:rsidP="00BF7E64">
      <w:pPr>
        <w:numPr>
          <w:ilvl w:val="0"/>
          <w:numId w:val="54"/>
        </w:numPr>
        <w:tabs>
          <w:tab w:val="left" w:pos="9090"/>
        </w:tabs>
        <w:ind w:left="720" w:hanging="180"/>
        <w:rPr>
          <w:i/>
          <w:iCs/>
          <w:sz w:val="22"/>
          <w:szCs w:val="22"/>
        </w:rPr>
      </w:pPr>
      <w:r w:rsidRPr="4AE29968">
        <w:rPr>
          <w:sz w:val="22"/>
          <w:szCs w:val="22"/>
        </w:rPr>
        <w:t xml:space="preserve">All grievances must be documented. </w:t>
      </w:r>
      <w:r w:rsidRPr="4AE29968">
        <w:rPr>
          <w:i/>
          <w:iCs/>
          <w:sz w:val="22"/>
          <w:szCs w:val="22"/>
        </w:rPr>
        <w:t>[Class IV]</w:t>
      </w:r>
    </w:p>
    <w:p w14:paraId="3EFF39DC" w14:textId="77777777" w:rsidR="004B026D" w:rsidRPr="006C4111" w:rsidRDefault="004B026D" w:rsidP="4AE29968">
      <w:pPr>
        <w:tabs>
          <w:tab w:val="left" w:pos="9090"/>
        </w:tabs>
        <w:ind w:left="720" w:hanging="180"/>
        <w:rPr>
          <w:i/>
          <w:iCs/>
          <w:sz w:val="22"/>
          <w:szCs w:val="22"/>
        </w:rPr>
      </w:pPr>
    </w:p>
    <w:p w14:paraId="605B93A6" w14:textId="77777777" w:rsidR="004B026D" w:rsidRPr="006C4111" w:rsidRDefault="004B026D" w:rsidP="00BF7E64">
      <w:pPr>
        <w:numPr>
          <w:ilvl w:val="0"/>
          <w:numId w:val="54"/>
        </w:numPr>
        <w:tabs>
          <w:tab w:val="left" w:pos="9090"/>
        </w:tabs>
        <w:ind w:left="720" w:hanging="180"/>
        <w:rPr>
          <w:i/>
          <w:iCs/>
          <w:sz w:val="22"/>
          <w:szCs w:val="22"/>
        </w:rPr>
      </w:pPr>
      <w:r w:rsidRPr="4AE29968">
        <w:rPr>
          <w:sz w:val="22"/>
          <w:szCs w:val="22"/>
        </w:rPr>
        <w:t xml:space="preserve">Grievance documents must be maintained and available for review upon request by the Department. </w:t>
      </w:r>
      <w:r w:rsidRPr="4AE29968">
        <w:rPr>
          <w:i/>
          <w:iCs/>
          <w:sz w:val="22"/>
          <w:szCs w:val="22"/>
        </w:rPr>
        <w:t>[Class IV]</w:t>
      </w:r>
      <w:r w:rsidRPr="4AE29968">
        <w:rPr>
          <w:sz w:val="22"/>
          <w:szCs w:val="22"/>
        </w:rPr>
        <w:t xml:space="preserve"> </w:t>
      </w:r>
    </w:p>
    <w:p w14:paraId="650391F1" w14:textId="77777777" w:rsidR="004B026D" w:rsidRPr="003E362C" w:rsidRDefault="004B026D" w:rsidP="003839CC">
      <w:pPr>
        <w:tabs>
          <w:tab w:val="left" w:pos="9090"/>
        </w:tabs>
        <w:rPr>
          <w:strike/>
          <w:color w:val="FF0000"/>
          <w:sz w:val="22"/>
          <w:szCs w:val="22"/>
        </w:rPr>
      </w:pPr>
      <w:bookmarkStart w:id="54" w:name="_Hlk187245065"/>
    </w:p>
    <w:bookmarkEnd w:id="54"/>
    <w:p w14:paraId="5502B326" w14:textId="77777777" w:rsidR="004B026D" w:rsidRPr="006C4111" w:rsidRDefault="004B026D" w:rsidP="00BF7E64">
      <w:pPr>
        <w:pStyle w:val="ListParagraph"/>
        <w:numPr>
          <w:ilvl w:val="0"/>
          <w:numId w:val="188"/>
        </w:numPr>
        <w:tabs>
          <w:tab w:val="left" w:pos="9090"/>
        </w:tabs>
        <w:ind w:left="360"/>
        <w:rPr>
          <w:sz w:val="22"/>
          <w:szCs w:val="22"/>
        </w:rPr>
      </w:pPr>
      <w:r w:rsidRPr="4AE29968">
        <w:rPr>
          <w:b/>
          <w:bCs/>
          <w:sz w:val="22"/>
          <w:szCs w:val="22"/>
        </w:rPr>
        <w:t>Right to continued residence.</w:t>
      </w:r>
      <w:r w:rsidRPr="4AE29968">
        <w:rPr>
          <w:sz w:val="22"/>
          <w:szCs w:val="22"/>
        </w:rPr>
        <w:t xml:space="preserve">  Each resident has the right to continued residence whenever a valid contract for services is in force. </w:t>
      </w:r>
      <w:r w:rsidRPr="4AE29968">
        <w:rPr>
          <w:i/>
          <w:iCs/>
          <w:sz w:val="22"/>
          <w:szCs w:val="22"/>
        </w:rPr>
        <w:t>[Class IV]</w:t>
      </w:r>
      <w:r w:rsidRPr="4AE29968">
        <w:rPr>
          <w:sz w:val="22"/>
          <w:szCs w:val="22"/>
        </w:rPr>
        <w:t xml:space="preserve"> </w:t>
      </w:r>
    </w:p>
    <w:p w14:paraId="639FA885" w14:textId="77777777" w:rsidR="004B026D" w:rsidRPr="006C4111" w:rsidRDefault="004B026D" w:rsidP="4AE29968">
      <w:pPr>
        <w:tabs>
          <w:tab w:val="left" w:pos="9090"/>
        </w:tabs>
        <w:ind w:left="720" w:hanging="720"/>
        <w:rPr>
          <w:sz w:val="22"/>
          <w:szCs w:val="22"/>
        </w:rPr>
      </w:pPr>
    </w:p>
    <w:p w14:paraId="7F10EFD9" w14:textId="09B2C811" w:rsidR="004B026D" w:rsidRPr="006C4111" w:rsidRDefault="004B026D" w:rsidP="00BF7E64">
      <w:pPr>
        <w:pStyle w:val="ListParagraph"/>
        <w:numPr>
          <w:ilvl w:val="0"/>
          <w:numId w:val="53"/>
        </w:numPr>
        <w:tabs>
          <w:tab w:val="left" w:pos="9090"/>
        </w:tabs>
        <w:ind w:left="720" w:hanging="180"/>
        <w:rPr>
          <w:sz w:val="22"/>
          <w:szCs w:val="22"/>
        </w:rPr>
      </w:pPr>
      <w:r w:rsidRPr="4AE29968">
        <w:rPr>
          <w:sz w:val="22"/>
          <w:szCs w:val="22"/>
        </w:rPr>
        <w:t>The facility must show documented evidence of strategies used to prevent involuntary discharges. A resident shall not be discharged involuntarily, except for the following reasons:</w:t>
      </w:r>
    </w:p>
    <w:p w14:paraId="47CE4980" w14:textId="77777777" w:rsidR="004B026D" w:rsidRPr="006C4111" w:rsidRDefault="004B026D" w:rsidP="4AE29968">
      <w:pPr>
        <w:tabs>
          <w:tab w:val="left" w:pos="9090"/>
        </w:tabs>
        <w:ind w:left="900" w:hanging="900"/>
        <w:rPr>
          <w:sz w:val="22"/>
          <w:szCs w:val="22"/>
        </w:rPr>
      </w:pPr>
    </w:p>
    <w:p w14:paraId="4FE67C1B" w14:textId="77777777" w:rsidR="004B026D" w:rsidRPr="006C4111" w:rsidRDefault="004B026D" w:rsidP="00BF7E64">
      <w:pPr>
        <w:pStyle w:val="ListParagraph"/>
        <w:numPr>
          <w:ilvl w:val="0"/>
          <w:numId w:val="55"/>
        </w:numPr>
        <w:tabs>
          <w:tab w:val="left" w:pos="9090"/>
        </w:tabs>
        <w:ind w:left="1080"/>
        <w:rPr>
          <w:sz w:val="22"/>
          <w:szCs w:val="22"/>
        </w:rPr>
      </w:pPr>
      <w:r w:rsidRPr="4AE29968">
        <w:rPr>
          <w:sz w:val="22"/>
          <w:szCs w:val="22"/>
        </w:rPr>
        <w:t xml:space="preserve">When there is documented evidence that a resident has violated the admission contract obligations, despite reasonable attempts at problem resolution; </w:t>
      </w:r>
      <w:r w:rsidRPr="4AE29968">
        <w:rPr>
          <w:i/>
          <w:iCs/>
          <w:sz w:val="22"/>
          <w:szCs w:val="22"/>
        </w:rPr>
        <w:t>[Class IV]</w:t>
      </w:r>
      <w:r w:rsidRPr="4AE29968">
        <w:rPr>
          <w:sz w:val="22"/>
          <w:szCs w:val="22"/>
        </w:rPr>
        <w:t xml:space="preserve"> </w:t>
      </w:r>
    </w:p>
    <w:p w14:paraId="5833F205" w14:textId="77777777" w:rsidR="004B026D" w:rsidRPr="006C4111" w:rsidRDefault="004B026D" w:rsidP="4AE29968">
      <w:pPr>
        <w:pStyle w:val="ListParagraph"/>
        <w:tabs>
          <w:tab w:val="left" w:pos="9090"/>
        </w:tabs>
        <w:ind w:left="1080" w:hanging="360"/>
        <w:rPr>
          <w:sz w:val="22"/>
          <w:szCs w:val="22"/>
        </w:rPr>
      </w:pPr>
    </w:p>
    <w:p w14:paraId="5BD89E54" w14:textId="77777777" w:rsidR="004B026D" w:rsidRPr="006C4111" w:rsidRDefault="004B026D" w:rsidP="00BF7E64">
      <w:pPr>
        <w:pStyle w:val="ListParagraph"/>
        <w:numPr>
          <w:ilvl w:val="0"/>
          <w:numId w:val="55"/>
        </w:numPr>
        <w:tabs>
          <w:tab w:val="left" w:pos="9090"/>
        </w:tabs>
        <w:ind w:left="1080"/>
        <w:rPr>
          <w:sz w:val="22"/>
          <w:szCs w:val="22"/>
        </w:rPr>
      </w:pPr>
      <w:r w:rsidRPr="4AE29968">
        <w:rPr>
          <w:sz w:val="22"/>
          <w:szCs w:val="22"/>
        </w:rPr>
        <w:t xml:space="preserve">A resident’s continued tenancy constitutes a direct threat to the health or safety of others; </w:t>
      </w:r>
      <w:r w:rsidRPr="4AE29968">
        <w:rPr>
          <w:i/>
          <w:iCs/>
          <w:sz w:val="22"/>
          <w:szCs w:val="22"/>
        </w:rPr>
        <w:t>[Class IV]</w:t>
      </w:r>
      <w:r w:rsidRPr="4AE29968">
        <w:rPr>
          <w:sz w:val="22"/>
          <w:szCs w:val="22"/>
        </w:rPr>
        <w:t xml:space="preserve"> </w:t>
      </w:r>
    </w:p>
    <w:p w14:paraId="203EE7AA" w14:textId="77777777" w:rsidR="004B026D" w:rsidRPr="006C4111" w:rsidRDefault="004B026D" w:rsidP="4AE29968">
      <w:pPr>
        <w:pStyle w:val="ListParagraph"/>
        <w:tabs>
          <w:tab w:val="left" w:pos="9090"/>
        </w:tabs>
        <w:ind w:left="1080" w:hanging="360"/>
        <w:rPr>
          <w:sz w:val="22"/>
          <w:szCs w:val="22"/>
        </w:rPr>
      </w:pPr>
    </w:p>
    <w:p w14:paraId="284A34DC" w14:textId="77777777" w:rsidR="004B026D" w:rsidRPr="006C4111" w:rsidRDefault="004B026D" w:rsidP="00BF7E64">
      <w:pPr>
        <w:pStyle w:val="ListParagraph"/>
        <w:numPr>
          <w:ilvl w:val="0"/>
          <w:numId w:val="55"/>
        </w:numPr>
        <w:tabs>
          <w:tab w:val="left" w:pos="9090"/>
        </w:tabs>
        <w:ind w:left="1080"/>
        <w:rPr>
          <w:sz w:val="22"/>
          <w:szCs w:val="22"/>
        </w:rPr>
      </w:pPr>
      <w:r w:rsidRPr="4AE29968">
        <w:rPr>
          <w:sz w:val="22"/>
          <w:szCs w:val="22"/>
        </w:rPr>
        <w:t xml:space="preserve">A resident’s intentional behavior has resulted in substantial physical damage to the property of the assisted housing program or others residing in or working there; </w:t>
      </w:r>
      <w:r w:rsidRPr="4AE29968">
        <w:rPr>
          <w:i/>
          <w:iCs/>
          <w:sz w:val="22"/>
          <w:szCs w:val="22"/>
        </w:rPr>
        <w:t>[Class IV]</w:t>
      </w:r>
      <w:r w:rsidRPr="4AE29968">
        <w:rPr>
          <w:sz w:val="22"/>
          <w:szCs w:val="22"/>
        </w:rPr>
        <w:t xml:space="preserve"> </w:t>
      </w:r>
    </w:p>
    <w:p w14:paraId="41DA9611" w14:textId="77777777" w:rsidR="004B026D" w:rsidRPr="006C4111" w:rsidRDefault="004B026D" w:rsidP="4AE29968">
      <w:pPr>
        <w:pStyle w:val="ListParagraph"/>
        <w:tabs>
          <w:tab w:val="left" w:pos="9090"/>
        </w:tabs>
        <w:ind w:left="1080" w:hanging="360"/>
        <w:rPr>
          <w:sz w:val="22"/>
          <w:szCs w:val="22"/>
        </w:rPr>
      </w:pPr>
    </w:p>
    <w:p w14:paraId="79BBE237" w14:textId="77777777" w:rsidR="004B026D" w:rsidRPr="006C4111" w:rsidRDefault="004B026D" w:rsidP="00BF7E64">
      <w:pPr>
        <w:pStyle w:val="ListParagraph"/>
        <w:numPr>
          <w:ilvl w:val="0"/>
          <w:numId w:val="55"/>
        </w:numPr>
        <w:tabs>
          <w:tab w:val="left" w:pos="9090"/>
        </w:tabs>
        <w:ind w:left="1080"/>
        <w:rPr>
          <w:sz w:val="22"/>
          <w:szCs w:val="22"/>
        </w:rPr>
      </w:pPr>
      <w:r w:rsidRPr="4AE29968">
        <w:rPr>
          <w:sz w:val="22"/>
          <w:szCs w:val="22"/>
        </w:rPr>
        <w:t xml:space="preserve">A resident has not paid for his/her residential services in accordance with the contract between the assisted housing program and the resident; </w:t>
      </w:r>
      <w:r w:rsidRPr="4AE29968">
        <w:rPr>
          <w:i/>
          <w:iCs/>
          <w:sz w:val="22"/>
          <w:szCs w:val="22"/>
        </w:rPr>
        <w:t>[Class IV]</w:t>
      </w:r>
      <w:r w:rsidRPr="4AE29968">
        <w:rPr>
          <w:sz w:val="22"/>
          <w:szCs w:val="22"/>
        </w:rPr>
        <w:t xml:space="preserve"> </w:t>
      </w:r>
    </w:p>
    <w:p w14:paraId="37E2423B" w14:textId="77777777" w:rsidR="004B026D" w:rsidRPr="006C4111" w:rsidRDefault="004B026D" w:rsidP="4AE29968">
      <w:pPr>
        <w:pStyle w:val="ListParagraph"/>
        <w:tabs>
          <w:tab w:val="left" w:pos="9090"/>
        </w:tabs>
        <w:ind w:left="1080" w:hanging="360"/>
        <w:rPr>
          <w:sz w:val="22"/>
          <w:szCs w:val="22"/>
        </w:rPr>
      </w:pPr>
    </w:p>
    <w:p w14:paraId="7E139AC9" w14:textId="063140D3" w:rsidR="004B026D" w:rsidRPr="006C4111" w:rsidRDefault="004B026D" w:rsidP="00BF7E64">
      <w:pPr>
        <w:pStyle w:val="ListParagraph"/>
        <w:numPr>
          <w:ilvl w:val="0"/>
          <w:numId w:val="55"/>
        </w:numPr>
        <w:tabs>
          <w:tab w:val="left" w:pos="9090"/>
        </w:tabs>
        <w:ind w:left="1080"/>
        <w:rPr>
          <w:sz w:val="22"/>
          <w:szCs w:val="22"/>
        </w:rPr>
      </w:pPr>
      <w:r w:rsidRPr="4AE29968">
        <w:rPr>
          <w:sz w:val="22"/>
          <w:szCs w:val="22"/>
        </w:rPr>
        <w:lastRenderedPageBreak/>
        <w:t xml:space="preserve">When there is documented evidence that the facility cannot meet the needs of the resident as the program is fundamentally designed; or </w:t>
      </w:r>
      <w:r w:rsidRPr="4AE29968">
        <w:rPr>
          <w:i/>
          <w:iCs/>
          <w:sz w:val="22"/>
          <w:szCs w:val="22"/>
        </w:rPr>
        <w:t>[Class IV]</w:t>
      </w:r>
    </w:p>
    <w:p w14:paraId="51260A8D" w14:textId="77777777" w:rsidR="004B026D" w:rsidRPr="006C4111" w:rsidRDefault="004B026D" w:rsidP="4AE29968">
      <w:pPr>
        <w:pStyle w:val="ListParagraph"/>
        <w:tabs>
          <w:tab w:val="left" w:pos="9090"/>
        </w:tabs>
        <w:ind w:left="1080" w:hanging="360"/>
        <w:rPr>
          <w:sz w:val="22"/>
          <w:szCs w:val="22"/>
        </w:rPr>
      </w:pPr>
    </w:p>
    <w:p w14:paraId="3B6FB50A" w14:textId="77777777" w:rsidR="004B026D" w:rsidRPr="006C4111" w:rsidRDefault="004B026D" w:rsidP="00BF7E64">
      <w:pPr>
        <w:pStyle w:val="ListParagraph"/>
        <w:numPr>
          <w:ilvl w:val="0"/>
          <w:numId w:val="55"/>
        </w:numPr>
        <w:tabs>
          <w:tab w:val="left" w:pos="9090"/>
        </w:tabs>
        <w:ind w:left="1080"/>
        <w:rPr>
          <w:i/>
          <w:iCs/>
          <w:sz w:val="22"/>
          <w:szCs w:val="22"/>
        </w:rPr>
      </w:pPr>
      <w:r w:rsidRPr="4AE29968">
        <w:rPr>
          <w:sz w:val="22"/>
          <w:szCs w:val="22"/>
        </w:rPr>
        <w:t xml:space="preserve">The license has been revoked, not renewed, or voluntarily surrendered. </w:t>
      </w:r>
      <w:r w:rsidRPr="4AE29968">
        <w:rPr>
          <w:i/>
          <w:iCs/>
          <w:sz w:val="22"/>
          <w:szCs w:val="22"/>
        </w:rPr>
        <w:t xml:space="preserve">[Class IV] </w:t>
      </w:r>
    </w:p>
    <w:p w14:paraId="4781171A" w14:textId="77777777" w:rsidR="004B026D" w:rsidRPr="006C4111" w:rsidRDefault="004B026D" w:rsidP="4AE29968">
      <w:pPr>
        <w:tabs>
          <w:tab w:val="left" w:pos="9090"/>
        </w:tabs>
        <w:rPr>
          <w:sz w:val="22"/>
          <w:szCs w:val="22"/>
        </w:rPr>
      </w:pPr>
    </w:p>
    <w:p w14:paraId="19EFD2BC" w14:textId="2AB1F8BD" w:rsidR="00A00A06" w:rsidRDefault="004B026D" w:rsidP="00BF7E64">
      <w:pPr>
        <w:pStyle w:val="ListParagraph"/>
        <w:numPr>
          <w:ilvl w:val="0"/>
          <w:numId w:val="53"/>
        </w:numPr>
        <w:tabs>
          <w:tab w:val="left" w:pos="9090"/>
        </w:tabs>
        <w:ind w:left="720"/>
        <w:rPr>
          <w:sz w:val="22"/>
          <w:szCs w:val="22"/>
        </w:rPr>
      </w:pPr>
      <w:r w:rsidRPr="4AE29968">
        <w:rPr>
          <w:sz w:val="22"/>
          <w:szCs w:val="22"/>
        </w:rPr>
        <w:t xml:space="preserve">The provider has an affirmative responsibility to assist in the discharge process and to produce a safe and orderly discharge plan.  </w:t>
      </w:r>
      <w:bookmarkStart w:id="55" w:name="_Hlk179702353"/>
      <w:r w:rsidR="001F1E0D" w:rsidRPr="001F1E0D">
        <w:rPr>
          <w:sz w:val="22"/>
          <w:szCs w:val="22"/>
        </w:rPr>
        <w:t>A safe and orderly discharge includes the following elements</w:t>
      </w:r>
      <w:r w:rsidR="00562D25">
        <w:rPr>
          <w:sz w:val="22"/>
          <w:szCs w:val="22"/>
        </w:rPr>
        <w:t>:</w:t>
      </w:r>
      <w:bookmarkEnd w:id="55"/>
    </w:p>
    <w:p w14:paraId="5E524D04" w14:textId="77777777" w:rsidR="00A00A06" w:rsidRDefault="00A00A06" w:rsidP="00A00A06">
      <w:pPr>
        <w:pStyle w:val="ListParagraph"/>
        <w:tabs>
          <w:tab w:val="left" w:pos="9090"/>
        </w:tabs>
        <w:rPr>
          <w:sz w:val="22"/>
          <w:szCs w:val="22"/>
        </w:rPr>
      </w:pPr>
    </w:p>
    <w:p w14:paraId="7FCE190B" w14:textId="77777777" w:rsidR="00A00A06" w:rsidRDefault="001F1E0D" w:rsidP="00BF7E64">
      <w:pPr>
        <w:pStyle w:val="ListParagraph"/>
        <w:numPr>
          <w:ilvl w:val="1"/>
          <w:numId w:val="178"/>
        </w:numPr>
        <w:tabs>
          <w:tab w:val="left" w:pos="9090"/>
        </w:tabs>
        <w:ind w:left="1080"/>
        <w:rPr>
          <w:sz w:val="22"/>
          <w:szCs w:val="22"/>
        </w:rPr>
      </w:pPr>
      <w:bookmarkStart w:id="56" w:name="_Hlk179702423"/>
      <w:r w:rsidRPr="00562D25">
        <w:rPr>
          <w:sz w:val="22"/>
          <w:szCs w:val="22"/>
        </w:rPr>
        <w:t>The resident moves to a facility or home that is able to meet their care and treatment needs;</w:t>
      </w:r>
    </w:p>
    <w:p w14:paraId="1BAA15CC" w14:textId="77777777" w:rsidR="00A00A06" w:rsidRDefault="00A00A06" w:rsidP="00A00A06">
      <w:pPr>
        <w:pStyle w:val="ListParagraph"/>
        <w:tabs>
          <w:tab w:val="left" w:pos="9090"/>
        </w:tabs>
        <w:ind w:left="1080"/>
        <w:rPr>
          <w:sz w:val="22"/>
          <w:szCs w:val="22"/>
        </w:rPr>
      </w:pPr>
    </w:p>
    <w:p w14:paraId="30A902B2" w14:textId="4CEF33B8" w:rsidR="001F1E0D" w:rsidRPr="00562D25" w:rsidRDefault="001F1E0D" w:rsidP="00BF7E64">
      <w:pPr>
        <w:pStyle w:val="ListParagraph"/>
        <w:numPr>
          <w:ilvl w:val="1"/>
          <w:numId w:val="178"/>
        </w:numPr>
        <w:tabs>
          <w:tab w:val="left" w:pos="9090"/>
        </w:tabs>
        <w:ind w:left="1080"/>
        <w:rPr>
          <w:sz w:val="22"/>
          <w:szCs w:val="22"/>
        </w:rPr>
      </w:pPr>
      <w:r w:rsidRPr="00562D25">
        <w:rPr>
          <w:sz w:val="22"/>
          <w:szCs w:val="22"/>
        </w:rPr>
        <w:t>Relevant information about the resident’s current status, care providers, and history is communicated to the new provider prior to the move;</w:t>
      </w:r>
      <w:r w:rsidR="000C201B" w:rsidRPr="001D5630">
        <w:rPr>
          <w:sz w:val="22"/>
          <w:szCs w:val="22"/>
        </w:rPr>
        <w:t xml:space="preserve"> </w:t>
      </w:r>
      <w:r w:rsidR="00F8467A" w:rsidRPr="001D5630">
        <w:rPr>
          <w:sz w:val="22"/>
          <w:szCs w:val="22"/>
        </w:rPr>
        <w:t>and</w:t>
      </w:r>
    </w:p>
    <w:p w14:paraId="41BDA72F" w14:textId="77777777" w:rsidR="00A00A06" w:rsidRDefault="00A00A06" w:rsidP="00A00A06">
      <w:pPr>
        <w:ind w:left="1080"/>
        <w:rPr>
          <w:sz w:val="22"/>
          <w:szCs w:val="22"/>
        </w:rPr>
      </w:pPr>
    </w:p>
    <w:p w14:paraId="05A40DCD" w14:textId="4F349840" w:rsidR="004B026D" w:rsidRDefault="001F1E0D" w:rsidP="001D5630">
      <w:pPr>
        <w:pStyle w:val="ListParagraph"/>
        <w:numPr>
          <w:ilvl w:val="1"/>
          <w:numId w:val="178"/>
        </w:numPr>
        <w:ind w:left="1080"/>
        <w:rPr>
          <w:sz w:val="22"/>
          <w:szCs w:val="22"/>
        </w:rPr>
      </w:pPr>
      <w:r w:rsidRPr="00A00A06">
        <w:rPr>
          <w:sz w:val="22"/>
          <w:szCs w:val="22"/>
        </w:rPr>
        <w:t>All of the resident’s possessions and finances are transferred to the new provider prior to or concurrent with the mov</w:t>
      </w:r>
      <w:bookmarkEnd w:id="56"/>
      <w:r w:rsidR="001D5630">
        <w:rPr>
          <w:sz w:val="22"/>
          <w:szCs w:val="22"/>
        </w:rPr>
        <w:t>e.</w:t>
      </w:r>
    </w:p>
    <w:p w14:paraId="3375298C" w14:textId="77777777" w:rsidR="001D5630" w:rsidRPr="006C4111" w:rsidRDefault="001D5630" w:rsidP="001D5630">
      <w:pPr>
        <w:pStyle w:val="ListParagraph"/>
        <w:ind w:left="1080"/>
        <w:rPr>
          <w:sz w:val="22"/>
          <w:szCs w:val="22"/>
        </w:rPr>
      </w:pPr>
    </w:p>
    <w:p w14:paraId="01B22ED8" w14:textId="30C7A35F" w:rsidR="004B026D" w:rsidRPr="00FE0BA8" w:rsidRDefault="004B026D" w:rsidP="00BF7E64">
      <w:pPr>
        <w:pStyle w:val="ListParagraph"/>
        <w:numPr>
          <w:ilvl w:val="0"/>
          <w:numId w:val="53"/>
        </w:numPr>
        <w:ind w:left="720"/>
        <w:rPr>
          <w:sz w:val="22"/>
          <w:szCs w:val="22"/>
        </w:rPr>
      </w:pPr>
      <w:r w:rsidRPr="00FE0BA8">
        <w:rPr>
          <w:sz w:val="22"/>
          <w:szCs w:val="22"/>
        </w:rPr>
        <w:t xml:space="preserve">When a resident is discharged in a non-emergency situation, the resident or his/her guardian must be provided with at least 15 days advance written notice to ensure adequate time to find an alternative placement that is safe and appropriate.  Each notice must be written and include the following: </w:t>
      </w:r>
      <w:r w:rsidRPr="00FE0BA8">
        <w:rPr>
          <w:i/>
          <w:iCs/>
          <w:sz w:val="22"/>
          <w:szCs w:val="22"/>
        </w:rPr>
        <w:t>[Class IV]</w:t>
      </w:r>
      <w:r w:rsidRPr="00FE0BA8">
        <w:rPr>
          <w:sz w:val="22"/>
          <w:szCs w:val="22"/>
        </w:rPr>
        <w:t xml:space="preserve"> </w:t>
      </w:r>
    </w:p>
    <w:p w14:paraId="2BBBBEE1" w14:textId="77777777" w:rsidR="004B026D" w:rsidRPr="006C4111" w:rsidRDefault="004B026D" w:rsidP="4AE29968">
      <w:pPr>
        <w:tabs>
          <w:tab w:val="left" w:pos="9090"/>
        </w:tabs>
        <w:rPr>
          <w:sz w:val="22"/>
          <w:szCs w:val="22"/>
        </w:rPr>
      </w:pPr>
    </w:p>
    <w:p w14:paraId="5C96903C" w14:textId="75D3403C" w:rsidR="004B026D" w:rsidRPr="006C4111" w:rsidRDefault="004B026D" w:rsidP="00BF7E64">
      <w:pPr>
        <w:pStyle w:val="ListParagraph"/>
        <w:numPr>
          <w:ilvl w:val="0"/>
          <w:numId w:val="56"/>
        </w:numPr>
        <w:tabs>
          <w:tab w:val="left" w:pos="9090"/>
        </w:tabs>
        <w:ind w:left="1080"/>
        <w:rPr>
          <w:i/>
          <w:iCs/>
          <w:sz w:val="22"/>
          <w:szCs w:val="22"/>
        </w:rPr>
      </w:pPr>
      <w:r w:rsidRPr="4AE29968">
        <w:rPr>
          <w:sz w:val="22"/>
          <w:szCs w:val="22"/>
        </w:rPr>
        <w:t xml:space="preserve">The reason for the discharge, including events which are the basis for such action; </w:t>
      </w:r>
      <w:r w:rsidRPr="4AE29968">
        <w:rPr>
          <w:i/>
          <w:iCs/>
          <w:sz w:val="22"/>
          <w:szCs w:val="22"/>
        </w:rPr>
        <w:t>[Class IV]</w:t>
      </w:r>
    </w:p>
    <w:p w14:paraId="17283E1E" w14:textId="77777777" w:rsidR="004B026D" w:rsidRPr="006C4111" w:rsidRDefault="004B026D" w:rsidP="00177C50">
      <w:pPr>
        <w:tabs>
          <w:tab w:val="left" w:pos="9090"/>
        </w:tabs>
        <w:ind w:left="1080" w:hanging="360"/>
        <w:rPr>
          <w:sz w:val="22"/>
          <w:szCs w:val="22"/>
        </w:rPr>
      </w:pPr>
    </w:p>
    <w:p w14:paraId="7DE3C316" w14:textId="44543E00" w:rsidR="004B026D" w:rsidRPr="006C4111" w:rsidRDefault="004B026D" w:rsidP="00BF7E64">
      <w:pPr>
        <w:pStyle w:val="ListParagraph"/>
        <w:numPr>
          <w:ilvl w:val="0"/>
          <w:numId w:val="56"/>
        </w:numPr>
        <w:tabs>
          <w:tab w:val="left" w:pos="9090"/>
        </w:tabs>
        <w:ind w:left="1080"/>
        <w:rPr>
          <w:i/>
          <w:iCs/>
          <w:sz w:val="22"/>
          <w:szCs w:val="22"/>
        </w:rPr>
      </w:pPr>
      <w:r w:rsidRPr="4AE29968">
        <w:rPr>
          <w:sz w:val="22"/>
          <w:szCs w:val="22"/>
        </w:rPr>
        <w:t xml:space="preserve">The effective date of the discharge; </w:t>
      </w:r>
      <w:r w:rsidRPr="4AE29968">
        <w:rPr>
          <w:i/>
          <w:iCs/>
          <w:sz w:val="22"/>
          <w:szCs w:val="22"/>
        </w:rPr>
        <w:t>[Class IV]</w:t>
      </w:r>
    </w:p>
    <w:p w14:paraId="25C01A0E" w14:textId="77777777" w:rsidR="004B026D" w:rsidRPr="006C4111" w:rsidRDefault="004B026D" w:rsidP="00177C50">
      <w:pPr>
        <w:tabs>
          <w:tab w:val="left" w:pos="9090"/>
        </w:tabs>
        <w:ind w:left="1080" w:hanging="360"/>
        <w:rPr>
          <w:i/>
          <w:iCs/>
          <w:sz w:val="22"/>
          <w:szCs w:val="22"/>
        </w:rPr>
      </w:pPr>
    </w:p>
    <w:p w14:paraId="55B456B0" w14:textId="6EDB57BF" w:rsidR="004B026D" w:rsidRPr="006C4111" w:rsidRDefault="004B026D" w:rsidP="00BF7E64">
      <w:pPr>
        <w:pStyle w:val="ListParagraph"/>
        <w:numPr>
          <w:ilvl w:val="0"/>
          <w:numId w:val="56"/>
        </w:numPr>
        <w:tabs>
          <w:tab w:val="left" w:pos="9090"/>
        </w:tabs>
        <w:ind w:left="1080"/>
        <w:rPr>
          <w:i/>
          <w:iCs/>
          <w:sz w:val="22"/>
          <w:szCs w:val="22"/>
        </w:rPr>
      </w:pPr>
      <w:r w:rsidRPr="4AE29968">
        <w:rPr>
          <w:sz w:val="22"/>
          <w:szCs w:val="22"/>
        </w:rPr>
        <w:t xml:space="preserve">Notice of the resident’s right to appeal the discharge as set forth </w:t>
      </w:r>
      <w:r w:rsidRPr="00121854">
        <w:rPr>
          <w:sz w:val="22"/>
          <w:szCs w:val="22"/>
        </w:rPr>
        <w:t>in Section 4(</w:t>
      </w:r>
      <w:r w:rsidR="00F86804" w:rsidRPr="00121854">
        <w:rPr>
          <w:sz w:val="22"/>
          <w:szCs w:val="22"/>
        </w:rPr>
        <w:t>X</w:t>
      </w:r>
      <w:r w:rsidRPr="00121854">
        <w:rPr>
          <w:sz w:val="22"/>
          <w:szCs w:val="22"/>
        </w:rPr>
        <w:t>);</w:t>
      </w:r>
      <w:r w:rsidRPr="4AE29968">
        <w:rPr>
          <w:sz w:val="22"/>
          <w:szCs w:val="22"/>
        </w:rPr>
        <w:t xml:space="preserve"> </w:t>
      </w:r>
      <w:r w:rsidRPr="4AE29968">
        <w:rPr>
          <w:i/>
          <w:iCs/>
          <w:sz w:val="22"/>
          <w:szCs w:val="22"/>
        </w:rPr>
        <w:t>[Class IV]</w:t>
      </w:r>
      <w:r w:rsidRPr="4AE29968">
        <w:rPr>
          <w:sz w:val="22"/>
          <w:szCs w:val="22"/>
        </w:rPr>
        <w:t xml:space="preserve"> </w:t>
      </w:r>
    </w:p>
    <w:p w14:paraId="026E8258" w14:textId="77777777" w:rsidR="004B026D" w:rsidRPr="006C4111" w:rsidRDefault="004B026D" w:rsidP="00177C50">
      <w:pPr>
        <w:tabs>
          <w:tab w:val="left" w:pos="9090"/>
        </w:tabs>
        <w:ind w:left="1080" w:hanging="360"/>
        <w:rPr>
          <w:sz w:val="22"/>
          <w:szCs w:val="22"/>
        </w:rPr>
      </w:pPr>
    </w:p>
    <w:p w14:paraId="648B2CBA" w14:textId="77777777" w:rsidR="004B026D" w:rsidRPr="006C4111" w:rsidRDefault="004B026D" w:rsidP="00BF7E64">
      <w:pPr>
        <w:pStyle w:val="ListParagraph"/>
        <w:numPr>
          <w:ilvl w:val="0"/>
          <w:numId w:val="56"/>
        </w:numPr>
        <w:tabs>
          <w:tab w:val="left" w:pos="9090"/>
        </w:tabs>
        <w:ind w:left="1080"/>
        <w:rPr>
          <w:sz w:val="22"/>
          <w:szCs w:val="22"/>
        </w:rPr>
      </w:pPr>
      <w:r w:rsidRPr="4AE29968">
        <w:rPr>
          <w:sz w:val="22"/>
          <w:szCs w:val="22"/>
        </w:rPr>
        <w:t xml:space="preserve">The mailing address and toll-free telephone number of the Long Term Care Ombudsman Program; </w:t>
      </w:r>
      <w:r w:rsidRPr="4AE29968">
        <w:rPr>
          <w:i/>
          <w:iCs/>
          <w:sz w:val="22"/>
          <w:szCs w:val="22"/>
        </w:rPr>
        <w:t>[Class IV]</w:t>
      </w:r>
    </w:p>
    <w:p w14:paraId="4A3FD5B5" w14:textId="77777777" w:rsidR="004B026D" w:rsidRPr="006C4111" w:rsidRDefault="004B026D" w:rsidP="00177C50">
      <w:pPr>
        <w:pStyle w:val="ListParagraph"/>
        <w:tabs>
          <w:tab w:val="left" w:pos="9090"/>
        </w:tabs>
        <w:ind w:left="1080"/>
        <w:rPr>
          <w:sz w:val="22"/>
          <w:szCs w:val="22"/>
        </w:rPr>
      </w:pPr>
    </w:p>
    <w:p w14:paraId="0DF64E15" w14:textId="77777777" w:rsidR="004B026D" w:rsidRPr="006C4111" w:rsidRDefault="004B026D" w:rsidP="00BF7E64">
      <w:pPr>
        <w:pStyle w:val="ListParagraph"/>
        <w:numPr>
          <w:ilvl w:val="0"/>
          <w:numId w:val="56"/>
        </w:numPr>
        <w:tabs>
          <w:tab w:val="left" w:pos="9090"/>
        </w:tabs>
        <w:ind w:left="1080"/>
        <w:rPr>
          <w:i/>
          <w:iCs/>
          <w:sz w:val="22"/>
          <w:szCs w:val="22"/>
        </w:rPr>
      </w:pPr>
      <w:r w:rsidRPr="4AE29968">
        <w:rPr>
          <w:sz w:val="22"/>
          <w:szCs w:val="22"/>
        </w:rPr>
        <w:t xml:space="preserve">The facility’s license number, program type, administrator’s name, and the address and telephone number of the facility; </w:t>
      </w:r>
      <w:r w:rsidRPr="4AE29968">
        <w:rPr>
          <w:i/>
          <w:iCs/>
          <w:sz w:val="22"/>
          <w:szCs w:val="22"/>
        </w:rPr>
        <w:t>[Class IV]</w:t>
      </w:r>
    </w:p>
    <w:p w14:paraId="3D1E407D" w14:textId="77777777" w:rsidR="004B026D" w:rsidRPr="006C4111" w:rsidRDefault="004B026D" w:rsidP="00177C50">
      <w:pPr>
        <w:pStyle w:val="ListParagraph"/>
        <w:tabs>
          <w:tab w:val="left" w:pos="9090"/>
        </w:tabs>
        <w:ind w:left="1080"/>
        <w:rPr>
          <w:i/>
          <w:iCs/>
          <w:sz w:val="22"/>
          <w:szCs w:val="22"/>
        </w:rPr>
      </w:pPr>
    </w:p>
    <w:p w14:paraId="4C9CD27A" w14:textId="0B814D42" w:rsidR="004B026D" w:rsidRPr="006C4111" w:rsidRDefault="004B026D" w:rsidP="00BF7E64">
      <w:pPr>
        <w:pStyle w:val="ListParagraph"/>
        <w:numPr>
          <w:ilvl w:val="0"/>
          <w:numId w:val="56"/>
        </w:numPr>
        <w:ind w:left="1080"/>
        <w:rPr>
          <w:i/>
          <w:iCs/>
          <w:sz w:val="22"/>
          <w:szCs w:val="22"/>
        </w:rPr>
      </w:pPr>
      <w:r w:rsidRPr="4AE29968">
        <w:rPr>
          <w:sz w:val="22"/>
          <w:szCs w:val="22"/>
        </w:rPr>
        <w:t>The resident’s right to be represented by himself/herself or by legal counsel, a relative, friend</w:t>
      </w:r>
      <w:r w:rsidR="005D7F05">
        <w:rPr>
          <w:sz w:val="22"/>
          <w:szCs w:val="22"/>
        </w:rPr>
        <w:t>,</w:t>
      </w:r>
      <w:r w:rsidRPr="4AE29968">
        <w:rPr>
          <w:sz w:val="22"/>
          <w:szCs w:val="22"/>
        </w:rPr>
        <w:t xml:space="preserve"> or other spokesperson</w:t>
      </w:r>
      <w:r w:rsidR="00A17258">
        <w:rPr>
          <w:sz w:val="22"/>
          <w:szCs w:val="22"/>
        </w:rPr>
        <w:t xml:space="preserve"> </w:t>
      </w:r>
      <w:bookmarkStart w:id="57" w:name="_Hlk179704161"/>
      <w:r w:rsidR="00A17258">
        <w:rPr>
          <w:sz w:val="22"/>
          <w:szCs w:val="22"/>
        </w:rPr>
        <w:t xml:space="preserve">at </w:t>
      </w:r>
      <w:r w:rsidR="005D7F05">
        <w:rPr>
          <w:sz w:val="22"/>
          <w:szCs w:val="22"/>
        </w:rPr>
        <w:t>an administrative appeal hearing</w:t>
      </w:r>
      <w:bookmarkEnd w:id="57"/>
      <w:r w:rsidRPr="4AE29968">
        <w:rPr>
          <w:sz w:val="22"/>
          <w:szCs w:val="22"/>
        </w:rPr>
        <w:t xml:space="preserve">. </w:t>
      </w:r>
      <w:r w:rsidRPr="4AE29968">
        <w:rPr>
          <w:i/>
          <w:iCs/>
          <w:sz w:val="22"/>
          <w:szCs w:val="22"/>
        </w:rPr>
        <w:t>[Class IV]</w:t>
      </w:r>
    </w:p>
    <w:p w14:paraId="37436EB5" w14:textId="77777777" w:rsidR="004B026D" w:rsidRPr="006C4111" w:rsidRDefault="004B026D" w:rsidP="4AE29968">
      <w:pPr>
        <w:tabs>
          <w:tab w:val="left" w:pos="9090"/>
        </w:tabs>
        <w:ind w:left="2160" w:hanging="720"/>
        <w:rPr>
          <w:sz w:val="22"/>
          <w:szCs w:val="22"/>
        </w:rPr>
      </w:pPr>
    </w:p>
    <w:p w14:paraId="30FAEE2C" w14:textId="2938AE64" w:rsidR="004B026D" w:rsidRPr="006C4111" w:rsidRDefault="00856D1C" w:rsidP="00BF7E64">
      <w:pPr>
        <w:pStyle w:val="ListParagraph"/>
        <w:numPr>
          <w:ilvl w:val="0"/>
          <w:numId w:val="56"/>
        </w:numPr>
        <w:tabs>
          <w:tab w:val="left" w:pos="9090"/>
        </w:tabs>
        <w:ind w:left="1080"/>
        <w:rPr>
          <w:sz w:val="22"/>
          <w:szCs w:val="22"/>
        </w:rPr>
      </w:pPr>
      <w:r>
        <w:rPr>
          <w:sz w:val="22"/>
          <w:szCs w:val="22"/>
        </w:rPr>
        <w:t>Until a</w:t>
      </w:r>
      <w:r w:rsidR="004B026D" w:rsidRPr="4AE29968">
        <w:rPr>
          <w:sz w:val="22"/>
          <w:szCs w:val="22"/>
        </w:rPr>
        <w:t xml:space="preserve"> </w:t>
      </w:r>
      <w:r>
        <w:rPr>
          <w:sz w:val="22"/>
          <w:szCs w:val="22"/>
        </w:rPr>
        <w:t xml:space="preserve">safe and orderly </w:t>
      </w:r>
      <w:r w:rsidR="004B026D" w:rsidRPr="4AE29968">
        <w:rPr>
          <w:sz w:val="22"/>
          <w:szCs w:val="22"/>
        </w:rPr>
        <w:t xml:space="preserve">discharge plan is </w:t>
      </w:r>
      <w:r>
        <w:rPr>
          <w:sz w:val="22"/>
          <w:szCs w:val="22"/>
        </w:rPr>
        <w:t>in place</w:t>
      </w:r>
      <w:r w:rsidR="004B026D" w:rsidRPr="4AE29968">
        <w:rPr>
          <w:sz w:val="22"/>
          <w:szCs w:val="22"/>
        </w:rPr>
        <w:t xml:space="preserve">, no involuntary non-emergency discharge shall occur. </w:t>
      </w:r>
      <w:r w:rsidR="004B026D" w:rsidRPr="4AE29968">
        <w:rPr>
          <w:i/>
          <w:iCs/>
          <w:sz w:val="22"/>
          <w:szCs w:val="22"/>
        </w:rPr>
        <w:t>[Class III, IV]</w:t>
      </w:r>
    </w:p>
    <w:p w14:paraId="258FCE5A" w14:textId="77777777" w:rsidR="004B026D" w:rsidRPr="006C4111" w:rsidRDefault="004B026D" w:rsidP="00C40C41">
      <w:pPr>
        <w:tabs>
          <w:tab w:val="left" w:pos="9090"/>
        </w:tabs>
        <w:ind w:left="1080" w:hanging="360"/>
        <w:rPr>
          <w:sz w:val="22"/>
          <w:szCs w:val="22"/>
        </w:rPr>
      </w:pPr>
    </w:p>
    <w:p w14:paraId="18EC074C" w14:textId="77777777" w:rsidR="004B026D" w:rsidRPr="006C4111" w:rsidRDefault="004B026D" w:rsidP="00BF7E64">
      <w:pPr>
        <w:pStyle w:val="ListParagraph"/>
        <w:numPr>
          <w:ilvl w:val="0"/>
          <w:numId w:val="56"/>
        </w:numPr>
        <w:tabs>
          <w:tab w:val="left" w:pos="9090"/>
        </w:tabs>
        <w:ind w:left="1080"/>
        <w:rPr>
          <w:sz w:val="22"/>
          <w:szCs w:val="22"/>
        </w:rPr>
      </w:pPr>
      <w:r w:rsidRPr="4AE29968">
        <w:rPr>
          <w:sz w:val="22"/>
          <w:szCs w:val="22"/>
        </w:rPr>
        <w:t xml:space="preserve">Appropriate information, including copies of pertinent records, must be transferred with a resident to a new placement. </w:t>
      </w:r>
      <w:r w:rsidRPr="4AE29968">
        <w:rPr>
          <w:i/>
          <w:iCs/>
          <w:sz w:val="22"/>
          <w:szCs w:val="22"/>
        </w:rPr>
        <w:t>[Class III, IV]</w:t>
      </w:r>
    </w:p>
    <w:p w14:paraId="31E0B5B8" w14:textId="77777777" w:rsidR="004B026D" w:rsidRPr="006C4111" w:rsidRDefault="004B026D" w:rsidP="4AE29968">
      <w:pPr>
        <w:tabs>
          <w:tab w:val="left" w:pos="9090"/>
        </w:tabs>
        <w:ind w:left="3150" w:hanging="990"/>
        <w:rPr>
          <w:sz w:val="22"/>
          <w:szCs w:val="22"/>
        </w:rPr>
      </w:pPr>
    </w:p>
    <w:p w14:paraId="14A815C9" w14:textId="6FC21ABE" w:rsidR="004B026D" w:rsidRPr="006C4111" w:rsidRDefault="004B026D" w:rsidP="00BF7E64">
      <w:pPr>
        <w:pStyle w:val="ListParagraph"/>
        <w:numPr>
          <w:ilvl w:val="0"/>
          <w:numId w:val="53"/>
        </w:numPr>
        <w:tabs>
          <w:tab w:val="left" w:pos="9090"/>
        </w:tabs>
        <w:ind w:left="720"/>
        <w:rPr>
          <w:sz w:val="22"/>
          <w:szCs w:val="22"/>
        </w:rPr>
      </w:pPr>
      <w:r w:rsidRPr="4AE29968">
        <w:rPr>
          <w:sz w:val="22"/>
          <w:szCs w:val="22"/>
        </w:rPr>
        <w:t xml:space="preserve">In the event of an emergency discharge, the facility must assist the resident and authorized representatives in locating an appropriate placement. [Class IV] </w:t>
      </w:r>
    </w:p>
    <w:p w14:paraId="0F586D81" w14:textId="77777777" w:rsidR="004B026D" w:rsidRPr="006C4111" w:rsidRDefault="004B026D" w:rsidP="4AE29968">
      <w:pPr>
        <w:tabs>
          <w:tab w:val="left" w:pos="9090"/>
        </w:tabs>
        <w:ind w:left="1440" w:hanging="720"/>
        <w:rPr>
          <w:sz w:val="22"/>
          <w:szCs w:val="22"/>
        </w:rPr>
      </w:pPr>
    </w:p>
    <w:p w14:paraId="4E6DAB27" w14:textId="7BB14EE9" w:rsidR="004B026D" w:rsidRPr="006C4111" w:rsidRDefault="004B026D" w:rsidP="00BF7E64">
      <w:pPr>
        <w:pStyle w:val="ListParagraph"/>
        <w:numPr>
          <w:ilvl w:val="0"/>
          <w:numId w:val="57"/>
        </w:numPr>
        <w:tabs>
          <w:tab w:val="left" w:pos="9090"/>
        </w:tabs>
        <w:ind w:left="1080"/>
        <w:rPr>
          <w:sz w:val="22"/>
          <w:szCs w:val="22"/>
        </w:rPr>
      </w:pPr>
      <w:r w:rsidRPr="4AE29968">
        <w:rPr>
          <w:sz w:val="22"/>
          <w:szCs w:val="22"/>
        </w:rPr>
        <w:t xml:space="preserve">When an emergency situation exists, no advance written notice is required, but written notice </w:t>
      </w:r>
      <w:r w:rsidR="00771926">
        <w:rPr>
          <w:sz w:val="22"/>
          <w:szCs w:val="22"/>
        </w:rPr>
        <w:t xml:space="preserve">must </w:t>
      </w:r>
      <w:r w:rsidRPr="4AE29968">
        <w:rPr>
          <w:sz w:val="22"/>
          <w:szCs w:val="22"/>
        </w:rPr>
        <w:t xml:space="preserve">be given to the resident and/or resident’s representative within five days </w:t>
      </w:r>
      <w:r w:rsidR="001D37E5">
        <w:rPr>
          <w:sz w:val="22"/>
          <w:szCs w:val="22"/>
        </w:rPr>
        <w:t>after</w:t>
      </w:r>
      <w:r w:rsidRPr="4AE29968">
        <w:rPr>
          <w:sz w:val="22"/>
          <w:szCs w:val="22"/>
        </w:rPr>
        <w:t xml:space="preserve"> the emergency discharge. </w:t>
      </w:r>
      <w:r w:rsidRPr="4AE29968">
        <w:rPr>
          <w:i/>
          <w:iCs/>
          <w:sz w:val="22"/>
          <w:szCs w:val="22"/>
        </w:rPr>
        <w:t>[Class IV]</w:t>
      </w:r>
      <w:r w:rsidRPr="4AE29968">
        <w:rPr>
          <w:sz w:val="22"/>
          <w:szCs w:val="22"/>
        </w:rPr>
        <w:t xml:space="preserve"> </w:t>
      </w:r>
    </w:p>
    <w:p w14:paraId="604BE755" w14:textId="77777777" w:rsidR="004B026D" w:rsidRPr="006C4111" w:rsidRDefault="004B026D" w:rsidP="4AE29968">
      <w:pPr>
        <w:tabs>
          <w:tab w:val="left" w:pos="9090"/>
        </w:tabs>
        <w:ind w:left="1080" w:hanging="360"/>
        <w:rPr>
          <w:sz w:val="22"/>
          <w:szCs w:val="22"/>
        </w:rPr>
      </w:pPr>
    </w:p>
    <w:p w14:paraId="5AF6A4DC" w14:textId="5B449EA3" w:rsidR="004B026D" w:rsidRPr="006C4111" w:rsidRDefault="00DD1444" w:rsidP="00BF7E64">
      <w:pPr>
        <w:pStyle w:val="ListParagraph"/>
        <w:numPr>
          <w:ilvl w:val="0"/>
          <w:numId w:val="57"/>
        </w:numPr>
        <w:tabs>
          <w:tab w:val="left" w:pos="9090"/>
        </w:tabs>
        <w:ind w:left="1080"/>
        <w:rPr>
          <w:sz w:val="22"/>
          <w:szCs w:val="22"/>
        </w:rPr>
      </w:pPr>
      <w:r w:rsidRPr="00DD1444">
        <w:rPr>
          <w:sz w:val="22"/>
          <w:szCs w:val="22"/>
        </w:rPr>
        <w:t xml:space="preserve">Transfer to an acute hospital is not considered a </w:t>
      </w:r>
      <w:r w:rsidR="00206AD1">
        <w:rPr>
          <w:sz w:val="22"/>
          <w:szCs w:val="22"/>
        </w:rPr>
        <w:t xml:space="preserve">discharge </w:t>
      </w:r>
      <w:r w:rsidRPr="00DD1444">
        <w:rPr>
          <w:sz w:val="22"/>
          <w:szCs w:val="22"/>
        </w:rPr>
        <w:t>and does not necessarily terminate the facility’s obligation to assist in locating an appropriate placement.</w:t>
      </w:r>
      <w:r w:rsidR="004B026D" w:rsidRPr="4AE29968">
        <w:rPr>
          <w:sz w:val="22"/>
          <w:szCs w:val="22"/>
        </w:rPr>
        <w:t xml:space="preserve"> </w:t>
      </w:r>
      <w:r w:rsidR="004B026D" w:rsidRPr="4AE29968">
        <w:rPr>
          <w:i/>
          <w:iCs/>
          <w:sz w:val="22"/>
          <w:szCs w:val="22"/>
        </w:rPr>
        <w:t>[Class III, IV]</w:t>
      </w:r>
      <w:r w:rsidR="004B026D" w:rsidRPr="4AE29968">
        <w:rPr>
          <w:sz w:val="22"/>
          <w:szCs w:val="22"/>
        </w:rPr>
        <w:t xml:space="preserve"> </w:t>
      </w:r>
    </w:p>
    <w:p w14:paraId="431F64DD" w14:textId="77777777" w:rsidR="004B026D" w:rsidRPr="006C4111" w:rsidRDefault="004B026D" w:rsidP="4AE29968">
      <w:pPr>
        <w:tabs>
          <w:tab w:val="left" w:pos="9090"/>
        </w:tabs>
        <w:ind w:left="900" w:hanging="900"/>
        <w:rPr>
          <w:sz w:val="22"/>
          <w:szCs w:val="22"/>
        </w:rPr>
      </w:pPr>
    </w:p>
    <w:p w14:paraId="266D3D11" w14:textId="7756DFAC" w:rsidR="004B026D" w:rsidRPr="006C4111" w:rsidRDefault="004B026D" w:rsidP="00BF7E64">
      <w:pPr>
        <w:pStyle w:val="ListParagraph"/>
        <w:numPr>
          <w:ilvl w:val="0"/>
          <w:numId w:val="53"/>
        </w:numPr>
        <w:tabs>
          <w:tab w:val="left" w:pos="9090"/>
        </w:tabs>
        <w:ind w:left="720" w:hanging="180"/>
        <w:rPr>
          <w:sz w:val="22"/>
          <w:szCs w:val="22"/>
        </w:rPr>
      </w:pPr>
      <w:r w:rsidRPr="4AE29968">
        <w:rPr>
          <w:sz w:val="22"/>
          <w:szCs w:val="22"/>
        </w:rPr>
        <w:t xml:space="preserve">When a resident is away on a leave of absence and continues to pay for services in accordance with the contract, the resident must be permitted to return unless any of the reasons set forth in </w:t>
      </w:r>
      <w:r w:rsidRPr="007B1032">
        <w:rPr>
          <w:sz w:val="22"/>
          <w:szCs w:val="22"/>
        </w:rPr>
        <w:t>Section 4 (</w:t>
      </w:r>
      <w:r w:rsidR="00C46032" w:rsidRPr="007B1032">
        <w:rPr>
          <w:sz w:val="22"/>
          <w:szCs w:val="22"/>
        </w:rPr>
        <w:t>W</w:t>
      </w:r>
      <w:r w:rsidRPr="007B1032">
        <w:rPr>
          <w:sz w:val="22"/>
          <w:szCs w:val="22"/>
        </w:rPr>
        <w:t>)(1)</w:t>
      </w:r>
      <w:r w:rsidRPr="4AE29968">
        <w:rPr>
          <w:sz w:val="22"/>
          <w:szCs w:val="22"/>
        </w:rPr>
        <w:t xml:space="preserve"> are present and the resident or resident’s legal representative has been given notice as may be required in this rule. </w:t>
      </w:r>
      <w:r w:rsidRPr="4AE29968">
        <w:rPr>
          <w:i/>
          <w:iCs/>
          <w:sz w:val="22"/>
          <w:szCs w:val="22"/>
        </w:rPr>
        <w:t>[Class IV]</w:t>
      </w:r>
      <w:r w:rsidRPr="4AE29968">
        <w:rPr>
          <w:sz w:val="22"/>
          <w:szCs w:val="22"/>
        </w:rPr>
        <w:t xml:space="preserve"> </w:t>
      </w:r>
    </w:p>
    <w:p w14:paraId="47CC734B" w14:textId="77777777" w:rsidR="004B026D" w:rsidRPr="006C4111" w:rsidRDefault="004B026D" w:rsidP="4AE29968">
      <w:pPr>
        <w:tabs>
          <w:tab w:val="left" w:pos="9090"/>
        </w:tabs>
        <w:ind w:left="720" w:hanging="180"/>
        <w:rPr>
          <w:sz w:val="22"/>
          <w:szCs w:val="22"/>
        </w:rPr>
      </w:pPr>
    </w:p>
    <w:p w14:paraId="096FCDFB" w14:textId="77777777" w:rsidR="004B026D" w:rsidRPr="006C4111" w:rsidRDefault="004B026D" w:rsidP="00BF7E64">
      <w:pPr>
        <w:pStyle w:val="ListParagraph"/>
        <w:numPr>
          <w:ilvl w:val="0"/>
          <w:numId w:val="53"/>
        </w:numPr>
        <w:tabs>
          <w:tab w:val="left" w:pos="9090"/>
        </w:tabs>
        <w:ind w:left="720" w:hanging="180"/>
        <w:rPr>
          <w:sz w:val="22"/>
          <w:szCs w:val="22"/>
        </w:rPr>
      </w:pPr>
      <w:r w:rsidRPr="4AE29968">
        <w:rPr>
          <w:sz w:val="22"/>
          <w:szCs w:val="22"/>
        </w:rPr>
        <w:t xml:space="preserve">Residents who choose to relocate must be offered assistance in finding alternative placement. </w:t>
      </w:r>
      <w:r w:rsidRPr="4AE29968">
        <w:rPr>
          <w:i/>
          <w:iCs/>
          <w:sz w:val="22"/>
          <w:szCs w:val="22"/>
        </w:rPr>
        <w:t>[Class IV]</w:t>
      </w:r>
    </w:p>
    <w:p w14:paraId="213DBF79" w14:textId="77777777" w:rsidR="004B026D" w:rsidRPr="006C4111" w:rsidRDefault="004B026D" w:rsidP="4AE29968">
      <w:pPr>
        <w:pStyle w:val="ListParagraph"/>
        <w:tabs>
          <w:tab w:val="left" w:pos="9090"/>
        </w:tabs>
        <w:rPr>
          <w:sz w:val="22"/>
          <w:szCs w:val="22"/>
        </w:rPr>
      </w:pPr>
    </w:p>
    <w:p w14:paraId="58E73BA7" w14:textId="77777777" w:rsidR="004B026D" w:rsidRPr="006C4111" w:rsidRDefault="004B026D" w:rsidP="00BF7E64">
      <w:pPr>
        <w:pStyle w:val="ListParagraph"/>
        <w:numPr>
          <w:ilvl w:val="0"/>
          <w:numId w:val="53"/>
        </w:numPr>
        <w:tabs>
          <w:tab w:val="left" w:pos="9090"/>
        </w:tabs>
        <w:ind w:left="720" w:hanging="180"/>
        <w:rPr>
          <w:sz w:val="22"/>
          <w:szCs w:val="22"/>
        </w:rPr>
      </w:pPr>
      <w:r w:rsidRPr="4AE29968">
        <w:rPr>
          <w:sz w:val="22"/>
          <w:szCs w:val="22"/>
        </w:rPr>
        <w:t xml:space="preserve">Residents of assisted housing facilities shall not be required to give advance notice when relocating. </w:t>
      </w:r>
    </w:p>
    <w:p w14:paraId="39E86670" w14:textId="77777777" w:rsidR="004B026D" w:rsidRPr="006C4111" w:rsidRDefault="004B026D" w:rsidP="00206AD1">
      <w:pPr>
        <w:ind w:left="2160" w:hanging="720"/>
        <w:rPr>
          <w:sz w:val="22"/>
          <w:szCs w:val="22"/>
        </w:rPr>
      </w:pPr>
    </w:p>
    <w:p w14:paraId="23AE9854" w14:textId="115EFCB8" w:rsidR="004B026D" w:rsidRPr="006C4111" w:rsidRDefault="004B026D" w:rsidP="00BF7E64">
      <w:pPr>
        <w:pStyle w:val="ListParagraph"/>
        <w:numPr>
          <w:ilvl w:val="0"/>
          <w:numId w:val="210"/>
        </w:numPr>
        <w:ind w:left="360"/>
        <w:rPr>
          <w:sz w:val="22"/>
          <w:szCs w:val="22"/>
        </w:rPr>
      </w:pPr>
      <w:bookmarkStart w:id="58" w:name="_Hlk178240201"/>
      <w:r w:rsidRPr="4AE29968">
        <w:rPr>
          <w:b/>
          <w:bCs/>
          <w:sz w:val="22"/>
          <w:szCs w:val="22"/>
        </w:rPr>
        <w:t>Right to appeal an involuntary discharge</w:t>
      </w:r>
      <w:r w:rsidRPr="4AE29968">
        <w:rPr>
          <w:sz w:val="22"/>
          <w:szCs w:val="22"/>
        </w:rPr>
        <w:t>.</w:t>
      </w:r>
      <w:bookmarkEnd w:id="58"/>
      <w:r w:rsidRPr="4AE29968">
        <w:rPr>
          <w:sz w:val="22"/>
          <w:szCs w:val="22"/>
        </w:rPr>
        <w:t xml:space="preserve">  A resident has the right to an expedited administrative hearing to appeal an involuntary discharge: </w:t>
      </w:r>
      <w:r w:rsidRPr="4AE29968">
        <w:rPr>
          <w:i/>
          <w:iCs/>
          <w:sz w:val="22"/>
          <w:szCs w:val="22"/>
        </w:rPr>
        <w:t>[Class IV]</w:t>
      </w:r>
      <w:r w:rsidRPr="4AE29968">
        <w:rPr>
          <w:sz w:val="22"/>
          <w:szCs w:val="22"/>
        </w:rPr>
        <w:t xml:space="preserve"> </w:t>
      </w:r>
    </w:p>
    <w:p w14:paraId="7C16867C" w14:textId="77777777" w:rsidR="004B026D" w:rsidRPr="006C4111" w:rsidRDefault="004B026D" w:rsidP="4AE29968">
      <w:pPr>
        <w:pStyle w:val="ListParagraph"/>
        <w:tabs>
          <w:tab w:val="left" w:pos="9090"/>
        </w:tabs>
        <w:ind w:left="1440"/>
        <w:rPr>
          <w:sz w:val="22"/>
          <w:szCs w:val="22"/>
        </w:rPr>
      </w:pPr>
    </w:p>
    <w:p w14:paraId="07323731" w14:textId="7F9E027F" w:rsidR="004B026D" w:rsidRPr="006C4111" w:rsidRDefault="004B026D" w:rsidP="00BF7E64">
      <w:pPr>
        <w:pStyle w:val="ListParagraph"/>
        <w:numPr>
          <w:ilvl w:val="0"/>
          <w:numId w:val="41"/>
        </w:numPr>
        <w:tabs>
          <w:tab w:val="left" w:pos="9090"/>
        </w:tabs>
        <w:ind w:left="720" w:hanging="180"/>
        <w:rPr>
          <w:sz w:val="22"/>
          <w:szCs w:val="22"/>
        </w:rPr>
      </w:pPr>
      <w:r w:rsidRPr="4AE29968">
        <w:rPr>
          <w:sz w:val="22"/>
          <w:szCs w:val="22"/>
        </w:rPr>
        <w:t>A resident may not appeal a</w:t>
      </w:r>
      <w:r w:rsidR="001D5630">
        <w:rPr>
          <w:sz w:val="22"/>
          <w:szCs w:val="22"/>
        </w:rPr>
        <w:t xml:space="preserve"> </w:t>
      </w:r>
      <w:r w:rsidRPr="4AE29968">
        <w:rPr>
          <w:sz w:val="22"/>
          <w:szCs w:val="22"/>
        </w:rPr>
        <w:t>discharge due to the impending closure of the program unless he/she believes the transfer or discharge is not safe or appropriate.</w:t>
      </w:r>
    </w:p>
    <w:p w14:paraId="2C7BF4E5" w14:textId="77777777" w:rsidR="004B026D" w:rsidRPr="006C4111" w:rsidRDefault="004B026D" w:rsidP="4AE29968">
      <w:pPr>
        <w:pStyle w:val="ListParagraph"/>
        <w:tabs>
          <w:tab w:val="left" w:pos="9090"/>
        </w:tabs>
        <w:ind w:hanging="180"/>
        <w:rPr>
          <w:sz w:val="22"/>
          <w:szCs w:val="22"/>
        </w:rPr>
      </w:pPr>
    </w:p>
    <w:p w14:paraId="2A6EC178" w14:textId="0411E608" w:rsidR="004B026D" w:rsidRPr="006C4111" w:rsidRDefault="004B026D" w:rsidP="00BF7E64">
      <w:pPr>
        <w:pStyle w:val="ListParagraph"/>
        <w:numPr>
          <w:ilvl w:val="0"/>
          <w:numId w:val="41"/>
        </w:numPr>
        <w:tabs>
          <w:tab w:val="left" w:pos="9090"/>
        </w:tabs>
        <w:ind w:left="720" w:hanging="180"/>
        <w:rPr>
          <w:sz w:val="22"/>
          <w:szCs w:val="22"/>
        </w:rPr>
      </w:pPr>
      <w:r w:rsidRPr="4AE29968">
        <w:rPr>
          <w:sz w:val="22"/>
          <w:szCs w:val="22"/>
        </w:rPr>
        <w:t>To file an appeal regarding an involuntary discharge, the resident must submit the appeal within five calendar days of receipt of a written notice.</w:t>
      </w:r>
    </w:p>
    <w:p w14:paraId="7600EEFC" w14:textId="77777777" w:rsidR="004B026D" w:rsidRPr="006C4111" w:rsidRDefault="004B026D" w:rsidP="4AE29968">
      <w:pPr>
        <w:pStyle w:val="ListParagraph"/>
        <w:tabs>
          <w:tab w:val="left" w:pos="9090"/>
        </w:tabs>
        <w:ind w:hanging="180"/>
        <w:rPr>
          <w:sz w:val="22"/>
          <w:szCs w:val="22"/>
        </w:rPr>
      </w:pPr>
    </w:p>
    <w:p w14:paraId="1CDD23F3" w14:textId="77777777" w:rsidR="004B026D" w:rsidRPr="006C4111" w:rsidRDefault="004B026D" w:rsidP="00BF7E64">
      <w:pPr>
        <w:pStyle w:val="ListParagraph"/>
        <w:numPr>
          <w:ilvl w:val="0"/>
          <w:numId w:val="41"/>
        </w:numPr>
        <w:tabs>
          <w:tab w:val="left" w:pos="9090"/>
        </w:tabs>
        <w:ind w:left="720" w:hanging="180"/>
        <w:rPr>
          <w:sz w:val="22"/>
          <w:szCs w:val="22"/>
        </w:rPr>
      </w:pPr>
      <w:r w:rsidRPr="4AE29968">
        <w:rPr>
          <w:sz w:val="22"/>
          <w:szCs w:val="22"/>
        </w:rPr>
        <w:t xml:space="preserve">If a resident has already been discharged on an emergency basis, the provider must hold a space available for the resident pending receipt of an administrative decision. </w:t>
      </w:r>
      <w:r w:rsidRPr="4AE29968">
        <w:rPr>
          <w:i/>
          <w:iCs/>
          <w:sz w:val="22"/>
          <w:szCs w:val="22"/>
        </w:rPr>
        <w:t>[Class IV]</w:t>
      </w:r>
    </w:p>
    <w:p w14:paraId="6AB8D20E" w14:textId="77777777" w:rsidR="004B026D" w:rsidRPr="006C4111" w:rsidRDefault="004B026D" w:rsidP="4AE29968">
      <w:pPr>
        <w:pStyle w:val="ListParagraph"/>
        <w:tabs>
          <w:tab w:val="left" w:pos="9090"/>
        </w:tabs>
        <w:ind w:hanging="180"/>
        <w:rPr>
          <w:sz w:val="22"/>
          <w:szCs w:val="22"/>
        </w:rPr>
      </w:pPr>
    </w:p>
    <w:p w14:paraId="4F5F4671" w14:textId="77777777" w:rsidR="004B026D" w:rsidRPr="006C4111" w:rsidRDefault="004B026D" w:rsidP="00BF7E64">
      <w:pPr>
        <w:pStyle w:val="ListParagraph"/>
        <w:numPr>
          <w:ilvl w:val="0"/>
          <w:numId w:val="41"/>
        </w:numPr>
        <w:tabs>
          <w:tab w:val="left" w:pos="9090"/>
        </w:tabs>
        <w:ind w:left="720" w:hanging="180"/>
        <w:rPr>
          <w:sz w:val="22"/>
          <w:szCs w:val="22"/>
        </w:rPr>
      </w:pPr>
      <w:r w:rsidRPr="4AE29968">
        <w:rPr>
          <w:sz w:val="22"/>
          <w:szCs w:val="22"/>
        </w:rPr>
        <w:t xml:space="preserve">Requests for appeals shall be submitted to the Division of Licensing and Certification, Community Healthcare Programs for submission to the Office of Administrative Hearings, 11 State House Station, Augusta, Maine 04333-0011. </w:t>
      </w:r>
      <w:r w:rsidRPr="4AE29968">
        <w:rPr>
          <w:i/>
          <w:iCs/>
          <w:sz w:val="22"/>
          <w:szCs w:val="22"/>
        </w:rPr>
        <w:t>[Class IV]</w:t>
      </w:r>
    </w:p>
    <w:p w14:paraId="151E3159" w14:textId="77777777" w:rsidR="004B026D" w:rsidRPr="006C4111" w:rsidRDefault="004B026D" w:rsidP="4AE29968">
      <w:pPr>
        <w:pStyle w:val="ListParagraph"/>
        <w:tabs>
          <w:tab w:val="left" w:pos="9090"/>
        </w:tabs>
        <w:ind w:hanging="180"/>
        <w:rPr>
          <w:sz w:val="22"/>
          <w:szCs w:val="22"/>
        </w:rPr>
      </w:pPr>
    </w:p>
    <w:p w14:paraId="4257E412" w14:textId="6BD2CC87" w:rsidR="004B026D" w:rsidRDefault="004B026D" w:rsidP="00BF7E64">
      <w:pPr>
        <w:pStyle w:val="ListParagraph"/>
        <w:numPr>
          <w:ilvl w:val="0"/>
          <w:numId w:val="41"/>
        </w:numPr>
        <w:tabs>
          <w:tab w:val="left" w:pos="9090"/>
        </w:tabs>
        <w:ind w:left="720" w:hanging="180"/>
        <w:rPr>
          <w:sz w:val="22"/>
          <w:szCs w:val="22"/>
        </w:rPr>
      </w:pPr>
      <w:r w:rsidRPr="4AE29968">
        <w:rPr>
          <w:sz w:val="22"/>
          <w:szCs w:val="22"/>
        </w:rPr>
        <w:t xml:space="preserve">The provider is responsible for defending its decision to discharge the resident at the administrative hearing. </w:t>
      </w:r>
    </w:p>
    <w:p w14:paraId="40D55DFB" w14:textId="77777777" w:rsidR="004B026D" w:rsidRPr="00765835" w:rsidRDefault="004B026D" w:rsidP="00765835">
      <w:pPr>
        <w:rPr>
          <w:sz w:val="22"/>
          <w:szCs w:val="22"/>
        </w:rPr>
      </w:pPr>
    </w:p>
    <w:p w14:paraId="54833F0C" w14:textId="6543CEB9" w:rsidR="004B026D" w:rsidRPr="006C4111" w:rsidRDefault="004B026D" w:rsidP="00BF7E64">
      <w:pPr>
        <w:pStyle w:val="ListParagraph"/>
        <w:numPr>
          <w:ilvl w:val="0"/>
          <w:numId w:val="211"/>
        </w:numPr>
        <w:ind w:left="360"/>
        <w:rPr>
          <w:sz w:val="22"/>
          <w:szCs w:val="22"/>
        </w:rPr>
      </w:pPr>
      <w:bookmarkStart w:id="59" w:name="_Hlk178244560"/>
      <w:r w:rsidRPr="4AE29968">
        <w:rPr>
          <w:b/>
          <w:bCs/>
          <w:sz w:val="22"/>
          <w:szCs w:val="22"/>
        </w:rPr>
        <w:t>Right to information regarding Department survey deficiencies</w:t>
      </w:r>
      <w:bookmarkEnd w:id="59"/>
      <w:r w:rsidRPr="4AE29968">
        <w:rPr>
          <w:sz w:val="22"/>
          <w:szCs w:val="22"/>
        </w:rPr>
        <w:t xml:space="preserve">.  Residents have the right to be fully informed of </w:t>
      </w:r>
      <w:r w:rsidR="006404C0" w:rsidRPr="4AE29968">
        <w:rPr>
          <w:sz w:val="22"/>
          <w:szCs w:val="22"/>
        </w:rPr>
        <w:t xml:space="preserve">deficiencies cited on </w:t>
      </w:r>
      <w:r w:rsidRPr="4AE29968">
        <w:rPr>
          <w:sz w:val="22"/>
          <w:szCs w:val="22"/>
        </w:rPr>
        <w:t xml:space="preserve">the most recent survey conducted by the Department. </w:t>
      </w:r>
      <w:r w:rsidRPr="4AE29968">
        <w:rPr>
          <w:i/>
          <w:iCs/>
          <w:sz w:val="22"/>
          <w:szCs w:val="22"/>
        </w:rPr>
        <w:t>[Class IV]</w:t>
      </w:r>
    </w:p>
    <w:p w14:paraId="4A169988" w14:textId="77777777" w:rsidR="004B026D" w:rsidRPr="006C4111" w:rsidRDefault="004B026D" w:rsidP="4AE29968">
      <w:pPr>
        <w:pStyle w:val="ListParagraph"/>
        <w:tabs>
          <w:tab w:val="left" w:pos="9090"/>
        </w:tabs>
        <w:rPr>
          <w:sz w:val="22"/>
          <w:szCs w:val="22"/>
        </w:rPr>
      </w:pPr>
    </w:p>
    <w:p w14:paraId="600CDF01" w14:textId="17451057" w:rsidR="004B026D" w:rsidRPr="006C4111" w:rsidRDefault="004B026D" w:rsidP="00BF7E64">
      <w:pPr>
        <w:pStyle w:val="ListParagraph"/>
        <w:numPr>
          <w:ilvl w:val="0"/>
          <w:numId w:val="59"/>
        </w:numPr>
        <w:tabs>
          <w:tab w:val="left" w:pos="9090"/>
        </w:tabs>
        <w:ind w:left="720" w:hanging="180"/>
        <w:rPr>
          <w:sz w:val="22"/>
          <w:szCs w:val="22"/>
        </w:rPr>
      </w:pPr>
      <w:r w:rsidRPr="4AE29968">
        <w:rPr>
          <w:sz w:val="22"/>
          <w:szCs w:val="22"/>
        </w:rPr>
        <w:t>The provider must inform residents or their legal representatives that the survey results are public information and are available in a common area of the facility</w:t>
      </w:r>
      <w:r w:rsidR="00D14199">
        <w:rPr>
          <w:sz w:val="22"/>
          <w:szCs w:val="22"/>
        </w:rPr>
        <w:t xml:space="preserve">. </w:t>
      </w:r>
      <w:r w:rsidRPr="4AE29968">
        <w:rPr>
          <w:sz w:val="22"/>
          <w:szCs w:val="22"/>
        </w:rPr>
        <w:t xml:space="preserve">This notification must take place within 15 working days from receipt of </w:t>
      </w:r>
      <w:r w:rsidR="00881019" w:rsidRPr="001D5630">
        <w:rPr>
          <w:sz w:val="22"/>
          <w:szCs w:val="22"/>
          <w:u w:val="single"/>
        </w:rPr>
        <w:t>survey results</w:t>
      </w:r>
      <w:r w:rsidRPr="001D5630">
        <w:rPr>
          <w:sz w:val="22"/>
          <w:szCs w:val="22"/>
        </w:rPr>
        <w:t xml:space="preserve">; </w:t>
      </w:r>
      <w:r w:rsidRPr="4AE29968">
        <w:rPr>
          <w:i/>
          <w:iCs/>
          <w:sz w:val="22"/>
          <w:szCs w:val="22"/>
        </w:rPr>
        <w:t>[Class IV]</w:t>
      </w:r>
      <w:r w:rsidRPr="4AE29968">
        <w:rPr>
          <w:sz w:val="22"/>
          <w:szCs w:val="22"/>
        </w:rPr>
        <w:t xml:space="preserve"> </w:t>
      </w:r>
    </w:p>
    <w:p w14:paraId="68D41914" w14:textId="77777777" w:rsidR="004B026D" w:rsidRPr="006C4111" w:rsidRDefault="004B026D" w:rsidP="4AE29968">
      <w:pPr>
        <w:pStyle w:val="ListParagraph"/>
        <w:tabs>
          <w:tab w:val="left" w:pos="9090"/>
        </w:tabs>
        <w:ind w:hanging="180"/>
        <w:rPr>
          <w:sz w:val="22"/>
          <w:szCs w:val="22"/>
        </w:rPr>
      </w:pPr>
    </w:p>
    <w:p w14:paraId="2BD30DCD" w14:textId="77777777" w:rsidR="004B026D" w:rsidRPr="006C4111" w:rsidRDefault="004B026D" w:rsidP="00BF7E64">
      <w:pPr>
        <w:pStyle w:val="ListParagraph"/>
        <w:numPr>
          <w:ilvl w:val="0"/>
          <w:numId w:val="59"/>
        </w:numPr>
        <w:tabs>
          <w:tab w:val="left" w:pos="9090"/>
        </w:tabs>
        <w:ind w:left="720" w:hanging="180"/>
        <w:rPr>
          <w:sz w:val="22"/>
          <w:szCs w:val="22"/>
        </w:rPr>
      </w:pPr>
      <w:r w:rsidRPr="4AE29968">
        <w:rPr>
          <w:sz w:val="22"/>
          <w:szCs w:val="22"/>
        </w:rPr>
        <w:t>Residents and their legal representatives must be notified by the provider, in writing, of any actions proposed or taken against the license of the facility/program by the Department including but not limited to:</w:t>
      </w:r>
    </w:p>
    <w:p w14:paraId="5AC53CC6" w14:textId="77777777" w:rsidR="004B026D" w:rsidRPr="006C4111" w:rsidRDefault="004B026D" w:rsidP="4AE29968">
      <w:pPr>
        <w:pStyle w:val="ListParagraph"/>
        <w:tabs>
          <w:tab w:val="left" w:pos="9090"/>
        </w:tabs>
        <w:ind w:left="2340" w:hanging="900"/>
        <w:rPr>
          <w:sz w:val="22"/>
          <w:szCs w:val="22"/>
        </w:rPr>
      </w:pPr>
    </w:p>
    <w:p w14:paraId="5BB966D2" w14:textId="77777777" w:rsidR="004B026D" w:rsidRPr="006C4111" w:rsidRDefault="004B026D" w:rsidP="00BF7E64">
      <w:pPr>
        <w:pStyle w:val="ListParagraph"/>
        <w:numPr>
          <w:ilvl w:val="0"/>
          <w:numId w:val="58"/>
        </w:numPr>
        <w:tabs>
          <w:tab w:val="left" w:pos="9090"/>
        </w:tabs>
        <w:ind w:left="1080"/>
        <w:rPr>
          <w:sz w:val="22"/>
          <w:szCs w:val="22"/>
        </w:rPr>
      </w:pPr>
      <w:r w:rsidRPr="4AE29968">
        <w:rPr>
          <w:sz w:val="22"/>
          <w:szCs w:val="22"/>
        </w:rPr>
        <w:t xml:space="preserve">Decisions to issue a Directed Plan of Correction; </w:t>
      </w:r>
      <w:r w:rsidRPr="4AE29968">
        <w:rPr>
          <w:i/>
          <w:iCs/>
          <w:sz w:val="22"/>
          <w:szCs w:val="22"/>
        </w:rPr>
        <w:t>[Class IV]</w:t>
      </w:r>
    </w:p>
    <w:p w14:paraId="72AA7FE5" w14:textId="77777777" w:rsidR="004B026D" w:rsidRPr="006C4111" w:rsidRDefault="004B026D" w:rsidP="4AE29968">
      <w:pPr>
        <w:pStyle w:val="ListParagraph"/>
        <w:tabs>
          <w:tab w:val="left" w:pos="9090"/>
        </w:tabs>
        <w:ind w:left="1080" w:hanging="360"/>
        <w:rPr>
          <w:sz w:val="22"/>
          <w:szCs w:val="22"/>
        </w:rPr>
      </w:pPr>
    </w:p>
    <w:p w14:paraId="11F96CD4" w14:textId="77777777" w:rsidR="004B026D" w:rsidRPr="006C4111" w:rsidRDefault="004B026D" w:rsidP="00BF7E64">
      <w:pPr>
        <w:pStyle w:val="ListParagraph"/>
        <w:numPr>
          <w:ilvl w:val="0"/>
          <w:numId w:val="58"/>
        </w:numPr>
        <w:tabs>
          <w:tab w:val="left" w:pos="9090"/>
        </w:tabs>
        <w:ind w:left="1080"/>
        <w:rPr>
          <w:sz w:val="22"/>
          <w:szCs w:val="22"/>
        </w:rPr>
      </w:pPr>
      <w:r w:rsidRPr="4AE29968">
        <w:rPr>
          <w:sz w:val="22"/>
          <w:szCs w:val="22"/>
        </w:rPr>
        <w:t xml:space="preserve"> Decisions to issue a Conditional license; </w:t>
      </w:r>
      <w:r w:rsidRPr="4AE29968">
        <w:rPr>
          <w:i/>
          <w:iCs/>
          <w:sz w:val="22"/>
          <w:szCs w:val="22"/>
        </w:rPr>
        <w:t>[Class IV]</w:t>
      </w:r>
    </w:p>
    <w:p w14:paraId="28D0C594" w14:textId="77777777" w:rsidR="004B026D" w:rsidRPr="006C4111" w:rsidRDefault="004B026D" w:rsidP="4AE29968">
      <w:pPr>
        <w:pStyle w:val="ListParagraph"/>
        <w:tabs>
          <w:tab w:val="left" w:pos="9090"/>
        </w:tabs>
        <w:ind w:left="1080" w:hanging="360"/>
        <w:rPr>
          <w:sz w:val="22"/>
          <w:szCs w:val="22"/>
        </w:rPr>
      </w:pPr>
    </w:p>
    <w:p w14:paraId="6C3879F5" w14:textId="77777777" w:rsidR="004B026D" w:rsidRPr="006C4111" w:rsidRDefault="004B026D" w:rsidP="00BF7E64">
      <w:pPr>
        <w:pStyle w:val="ListParagraph"/>
        <w:numPr>
          <w:ilvl w:val="0"/>
          <w:numId w:val="58"/>
        </w:numPr>
        <w:tabs>
          <w:tab w:val="left" w:pos="9090"/>
        </w:tabs>
        <w:ind w:left="1080"/>
        <w:rPr>
          <w:sz w:val="22"/>
          <w:szCs w:val="22"/>
        </w:rPr>
      </w:pPr>
      <w:r w:rsidRPr="4AE29968">
        <w:rPr>
          <w:sz w:val="22"/>
          <w:szCs w:val="22"/>
        </w:rPr>
        <w:t xml:space="preserve"> Refusal to renew a license; </w:t>
      </w:r>
      <w:r w:rsidRPr="4AE29968">
        <w:rPr>
          <w:i/>
          <w:iCs/>
          <w:sz w:val="22"/>
          <w:szCs w:val="22"/>
        </w:rPr>
        <w:t>[Class IV]</w:t>
      </w:r>
    </w:p>
    <w:p w14:paraId="4DAB98E0" w14:textId="77777777" w:rsidR="004B026D" w:rsidRPr="006C4111" w:rsidRDefault="004B026D" w:rsidP="4AE29968">
      <w:pPr>
        <w:pStyle w:val="ListParagraph"/>
        <w:tabs>
          <w:tab w:val="left" w:pos="9090"/>
        </w:tabs>
        <w:ind w:left="1080"/>
        <w:rPr>
          <w:sz w:val="22"/>
          <w:szCs w:val="22"/>
        </w:rPr>
      </w:pPr>
    </w:p>
    <w:p w14:paraId="4B14A05E" w14:textId="77777777" w:rsidR="004B026D" w:rsidRPr="006C4111" w:rsidRDefault="004B026D" w:rsidP="00BF7E64">
      <w:pPr>
        <w:pStyle w:val="ListParagraph"/>
        <w:numPr>
          <w:ilvl w:val="0"/>
          <w:numId w:val="58"/>
        </w:numPr>
        <w:tabs>
          <w:tab w:val="left" w:pos="9090"/>
        </w:tabs>
        <w:ind w:left="1080"/>
        <w:rPr>
          <w:sz w:val="22"/>
          <w:szCs w:val="22"/>
        </w:rPr>
      </w:pPr>
      <w:r w:rsidRPr="4AE29968">
        <w:rPr>
          <w:sz w:val="22"/>
          <w:szCs w:val="22"/>
        </w:rPr>
        <w:t xml:space="preserve"> Appointment of a receiver; or </w:t>
      </w:r>
      <w:r w:rsidRPr="4AE29968">
        <w:rPr>
          <w:i/>
          <w:iCs/>
          <w:sz w:val="22"/>
          <w:szCs w:val="22"/>
        </w:rPr>
        <w:t>[Class IV]</w:t>
      </w:r>
    </w:p>
    <w:p w14:paraId="71590B90" w14:textId="77777777" w:rsidR="004B026D" w:rsidRPr="006C4111" w:rsidRDefault="004B026D" w:rsidP="4AE29968">
      <w:pPr>
        <w:pStyle w:val="ListParagraph"/>
        <w:tabs>
          <w:tab w:val="left" w:pos="9090"/>
        </w:tabs>
        <w:ind w:left="1080"/>
        <w:rPr>
          <w:sz w:val="22"/>
          <w:szCs w:val="22"/>
        </w:rPr>
      </w:pPr>
    </w:p>
    <w:p w14:paraId="001D9637" w14:textId="77777777" w:rsidR="004B026D" w:rsidRPr="006C4111" w:rsidRDefault="004B026D" w:rsidP="00BF7E64">
      <w:pPr>
        <w:pStyle w:val="ListParagraph"/>
        <w:numPr>
          <w:ilvl w:val="0"/>
          <w:numId w:val="58"/>
        </w:numPr>
        <w:tabs>
          <w:tab w:val="left" w:pos="9090"/>
        </w:tabs>
        <w:ind w:left="1080"/>
        <w:rPr>
          <w:i/>
          <w:iCs/>
          <w:sz w:val="22"/>
          <w:szCs w:val="22"/>
        </w:rPr>
      </w:pPr>
      <w:r w:rsidRPr="4AE29968">
        <w:rPr>
          <w:sz w:val="22"/>
          <w:szCs w:val="22"/>
        </w:rPr>
        <w:lastRenderedPageBreak/>
        <w:t xml:space="preserve">Decisions to impose fines or other sanctions. </w:t>
      </w:r>
      <w:r w:rsidRPr="4AE29968">
        <w:rPr>
          <w:i/>
          <w:iCs/>
          <w:sz w:val="22"/>
          <w:szCs w:val="22"/>
        </w:rPr>
        <w:t>[Class IV]</w:t>
      </w:r>
    </w:p>
    <w:p w14:paraId="0A187C0C" w14:textId="77777777" w:rsidR="004B026D" w:rsidRPr="006C4111" w:rsidRDefault="004B026D" w:rsidP="4AE29968">
      <w:pPr>
        <w:rPr>
          <w:sz w:val="22"/>
          <w:szCs w:val="22"/>
        </w:rPr>
      </w:pPr>
    </w:p>
    <w:p w14:paraId="685B9773" w14:textId="591238EB" w:rsidR="004B026D" w:rsidRPr="006C4111" w:rsidRDefault="004B026D" w:rsidP="4AE29968">
      <w:pPr>
        <w:ind w:left="720" w:hanging="360"/>
        <w:rPr>
          <w:sz w:val="22"/>
          <w:szCs w:val="22"/>
        </w:rPr>
      </w:pPr>
      <w:r w:rsidRPr="4AE29968">
        <w:rPr>
          <w:b/>
          <w:bCs/>
          <w:sz w:val="22"/>
          <w:szCs w:val="22"/>
        </w:rPr>
        <w:t xml:space="preserve">3. </w:t>
      </w:r>
      <w:r>
        <w:tab/>
      </w:r>
      <w:r w:rsidR="00765487" w:rsidRPr="004B4536">
        <w:rPr>
          <w:sz w:val="22"/>
          <w:szCs w:val="22"/>
        </w:rPr>
        <w:t>If the</w:t>
      </w:r>
      <w:r w:rsidR="00B02DCD" w:rsidRPr="004B4536">
        <w:rPr>
          <w:sz w:val="22"/>
          <w:szCs w:val="22"/>
        </w:rPr>
        <w:t xml:space="preserve"> facility </w:t>
      </w:r>
      <w:r w:rsidR="00765487" w:rsidRPr="004B4536">
        <w:rPr>
          <w:sz w:val="22"/>
          <w:szCs w:val="22"/>
        </w:rPr>
        <w:t xml:space="preserve">receives </w:t>
      </w:r>
      <w:r w:rsidR="00765487" w:rsidRPr="00765487">
        <w:rPr>
          <w:sz w:val="22"/>
          <w:szCs w:val="22"/>
        </w:rPr>
        <w:t>n</w:t>
      </w:r>
      <w:r w:rsidRPr="00765487">
        <w:rPr>
          <w:sz w:val="22"/>
          <w:szCs w:val="22"/>
        </w:rPr>
        <w:t>otification</w:t>
      </w:r>
      <w:r w:rsidRPr="4AE29968">
        <w:rPr>
          <w:sz w:val="22"/>
          <w:szCs w:val="22"/>
        </w:rPr>
        <w:t xml:space="preserve"> </w:t>
      </w:r>
      <w:r w:rsidR="00765487">
        <w:rPr>
          <w:sz w:val="22"/>
          <w:szCs w:val="22"/>
        </w:rPr>
        <w:t xml:space="preserve">from the Department </w:t>
      </w:r>
      <w:r w:rsidRPr="4AE29968">
        <w:rPr>
          <w:sz w:val="22"/>
          <w:szCs w:val="22"/>
        </w:rPr>
        <w:t>of any actions proposed or taken against the license of the facility/program by the Department</w:t>
      </w:r>
      <w:r w:rsidR="00765487">
        <w:rPr>
          <w:sz w:val="22"/>
          <w:szCs w:val="22"/>
        </w:rPr>
        <w:t xml:space="preserve">, the facility must notify residents of those actions </w:t>
      </w:r>
      <w:r w:rsidRPr="4AE29968">
        <w:rPr>
          <w:sz w:val="22"/>
          <w:szCs w:val="22"/>
        </w:rPr>
        <w:t xml:space="preserve">within two business </w:t>
      </w:r>
      <w:r w:rsidR="00D00E8C" w:rsidRPr="001D5630">
        <w:rPr>
          <w:sz w:val="22"/>
          <w:szCs w:val="22"/>
        </w:rPr>
        <w:t xml:space="preserve">days </w:t>
      </w:r>
      <w:r w:rsidRPr="4AE29968">
        <w:rPr>
          <w:sz w:val="22"/>
          <w:szCs w:val="22"/>
        </w:rPr>
        <w:t xml:space="preserve">of receipt of notification, regardless of any appeal by the provider.  </w:t>
      </w:r>
    </w:p>
    <w:p w14:paraId="1CCDFCBF" w14:textId="77777777" w:rsidR="004B026D" w:rsidRPr="006C4111" w:rsidRDefault="004B026D" w:rsidP="0072748F">
      <w:pPr>
        <w:ind w:left="720" w:hanging="720"/>
        <w:rPr>
          <w:sz w:val="22"/>
          <w:szCs w:val="22"/>
        </w:rPr>
      </w:pPr>
    </w:p>
    <w:p w14:paraId="2565FE1C" w14:textId="1CBDF4AB" w:rsidR="004B026D" w:rsidRPr="00B54F95" w:rsidRDefault="004B026D" w:rsidP="00BF7E64">
      <w:pPr>
        <w:pStyle w:val="ListParagraph"/>
        <w:numPr>
          <w:ilvl w:val="0"/>
          <w:numId w:val="212"/>
        </w:numPr>
        <w:ind w:left="360"/>
        <w:rPr>
          <w:color w:val="000000"/>
          <w:sz w:val="22"/>
          <w:szCs w:val="22"/>
        </w:rPr>
      </w:pPr>
      <w:r w:rsidRPr="4AE29968">
        <w:rPr>
          <w:b/>
          <w:bCs/>
          <w:sz w:val="22"/>
          <w:szCs w:val="22"/>
        </w:rPr>
        <w:t>Mandatory report of suspected abuse, neglect, or exploitation.</w:t>
      </w:r>
      <w:r w:rsidRPr="4AE29968">
        <w:rPr>
          <w:sz w:val="22"/>
          <w:szCs w:val="22"/>
        </w:rPr>
        <w:t xml:space="preserve"> Any person mandated to report, in accordance with 22 M.R.S. §</w:t>
      </w:r>
      <w:r w:rsidR="00AF0014">
        <w:rPr>
          <w:sz w:val="22"/>
          <w:szCs w:val="22"/>
        </w:rPr>
        <w:t> </w:t>
      </w:r>
      <w:r w:rsidRPr="4AE29968">
        <w:rPr>
          <w:sz w:val="22"/>
          <w:szCs w:val="22"/>
        </w:rPr>
        <w:t xml:space="preserve">3477, and </w:t>
      </w:r>
      <w:r w:rsidR="004B6DF0">
        <w:rPr>
          <w:sz w:val="22"/>
          <w:szCs w:val="22"/>
        </w:rPr>
        <w:t xml:space="preserve">who </w:t>
      </w:r>
      <w:r w:rsidRPr="4AE29968">
        <w:rPr>
          <w:sz w:val="22"/>
          <w:szCs w:val="22"/>
        </w:rPr>
        <w:t xml:space="preserve">knows or has reasonable cause to suspect that an incapacitated or dependent adult has been or is likely to be abused, neglected or exploited must immediately report the alleged violation to the Department of Health and Human Services, Adult Protective Services at </w:t>
      </w:r>
      <w:r w:rsidRPr="4AE29968">
        <w:rPr>
          <w:color w:val="000000" w:themeColor="text1"/>
          <w:sz w:val="22"/>
          <w:szCs w:val="22"/>
        </w:rPr>
        <w:t xml:space="preserve">1-800-624-8404 (Voice) or 711 (Maine Relay) and to DLC. </w:t>
      </w:r>
      <w:r w:rsidRPr="4AE29968">
        <w:rPr>
          <w:i/>
          <w:iCs/>
          <w:sz w:val="22"/>
          <w:szCs w:val="22"/>
        </w:rPr>
        <w:t>[Class I, II, III, IV]</w:t>
      </w:r>
    </w:p>
    <w:p w14:paraId="54D24007" w14:textId="77777777" w:rsidR="004B026D" w:rsidRPr="00B54F95" w:rsidRDefault="004B026D" w:rsidP="4AE29968">
      <w:pPr>
        <w:pStyle w:val="ListParagraph"/>
        <w:tabs>
          <w:tab w:val="left" w:pos="9090"/>
        </w:tabs>
        <w:ind w:left="360"/>
        <w:rPr>
          <w:color w:val="000000"/>
          <w:sz w:val="22"/>
          <w:szCs w:val="22"/>
        </w:rPr>
      </w:pPr>
    </w:p>
    <w:p w14:paraId="69E6ACC2" w14:textId="3F3D51D8" w:rsidR="000B0F92" w:rsidRPr="000B0F92" w:rsidRDefault="004B026D" w:rsidP="00BF7E64">
      <w:pPr>
        <w:pStyle w:val="ListParagraph"/>
        <w:numPr>
          <w:ilvl w:val="0"/>
          <w:numId w:val="212"/>
        </w:numPr>
        <w:ind w:left="540" w:hanging="540"/>
        <w:rPr>
          <w:color w:val="000000"/>
          <w:sz w:val="22"/>
          <w:szCs w:val="22"/>
        </w:rPr>
      </w:pPr>
      <w:bookmarkStart w:id="60" w:name="_Hlk178245150"/>
      <w:r w:rsidRPr="4AE29968">
        <w:rPr>
          <w:b/>
          <w:bCs/>
          <w:sz w:val="22"/>
          <w:szCs w:val="22"/>
        </w:rPr>
        <w:t>Mandatory report of rights violations.</w:t>
      </w:r>
      <w:bookmarkEnd w:id="60"/>
      <w:r w:rsidRPr="4AE29968">
        <w:rPr>
          <w:b/>
          <w:bCs/>
          <w:sz w:val="22"/>
          <w:szCs w:val="22"/>
        </w:rPr>
        <w:t xml:space="preserve"> </w:t>
      </w:r>
      <w:r w:rsidRPr="4AE29968">
        <w:rPr>
          <w:sz w:val="22"/>
          <w:szCs w:val="22"/>
        </w:rPr>
        <w:t xml:space="preserve">Any person who knows or has reasonable cause to suspect that </w:t>
      </w:r>
      <w:bookmarkStart w:id="61" w:name="_Hlk179706008"/>
      <w:r w:rsidR="001A2AE9">
        <w:rPr>
          <w:sz w:val="22"/>
          <w:szCs w:val="22"/>
        </w:rPr>
        <w:t>a resident’s rights</w:t>
      </w:r>
      <w:r w:rsidRPr="4AE29968">
        <w:rPr>
          <w:sz w:val="22"/>
          <w:szCs w:val="22"/>
        </w:rPr>
        <w:t xml:space="preserve"> ha</w:t>
      </w:r>
      <w:r w:rsidR="00830198">
        <w:rPr>
          <w:sz w:val="22"/>
          <w:szCs w:val="22"/>
        </w:rPr>
        <w:t>ve</w:t>
      </w:r>
      <w:r w:rsidRPr="4AE29968">
        <w:rPr>
          <w:sz w:val="22"/>
          <w:szCs w:val="22"/>
        </w:rPr>
        <w:t xml:space="preserve"> been or </w:t>
      </w:r>
      <w:r w:rsidR="00830198">
        <w:rPr>
          <w:sz w:val="22"/>
          <w:szCs w:val="22"/>
        </w:rPr>
        <w:t>are</w:t>
      </w:r>
      <w:r w:rsidR="00830198" w:rsidRPr="4AE29968">
        <w:rPr>
          <w:sz w:val="22"/>
          <w:szCs w:val="22"/>
        </w:rPr>
        <w:t xml:space="preserve"> </w:t>
      </w:r>
      <w:bookmarkEnd w:id="61"/>
      <w:r w:rsidRPr="4AE29968">
        <w:rPr>
          <w:sz w:val="22"/>
          <w:szCs w:val="22"/>
        </w:rPr>
        <w:t>likely to be violated must report the alleged violation to the Department of Health and Human Services</w:t>
      </w:r>
      <w:r w:rsidR="0008045F">
        <w:rPr>
          <w:sz w:val="22"/>
          <w:szCs w:val="22"/>
        </w:rPr>
        <w:t xml:space="preserve">, </w:t>
      </w:r>
      <w:bookmarkStart w:id="62" w:name="_Hlk179706067"/>
      <w:r w:rsidR="0008045F">
        <w:rPr>
          <w:sz w:val="22"/>
          <w:szCs w:val="22"/>
        </w:rPr>
        <w:t>Division of Licensing and Certification</w:t>
      </w:r>
      <w:r w:rsidR="00FD0219">
        <w:rPr>
          <w:sz w:val="22"/>
          <w:szCs w:val="22"/>
        </w:rPr>
        <w:t xml:space="preserve"> within 24 hours of the alleged violation</w:t>
      </w:r>
      <w:r w:rsidRPr="4AE29968">
        <w:rPr>
          <w:color w:val="000000" w:themeColor="text1"/>
          <w:sz w:val="22"/>
          <w:szCs w:val="22"/>
        </w:rPr>
        <w:t xml:space="preserve">. </w:t>
      </w:r>
      <w:r w:rsidR="00FD0219">
        <w:rPr>
          <w:color w:val="000000" w:themeColor="text1"/>
          <w:sz w:val="22"/>
          <w:szCs w:val="22"/>
        </w:rPr>
        <w:t xml:space="preserve">The report may be submitted by </w:t>
      </w:r>
      <w:r w:rsidR="000620E5">
        <w:rPr>
          <w:color w:val="000000" w:themeColor="text1"/>
          <w:sz w:val="22"/>
          <w:szCs w:val="22"/>
        </w:rPr>
        <w:t>telephone or via the Department</w:t>
      </w:r>
      <w:r w:rsidR="0008045F">
        <w:rPr>
          <w:color w:val="000000" w:themeColor="text1"/>
          <w:sz w:val="22"/>
          <w:szCs w:val="22"/>
        </w:rPr>
        <w:t>’s online reporting system.</w:t>
      </w:r>
      <w:r w:rsidR="000620E5">
        <w:rPr>
          <w:color w:val="000000" w:themeColor="text1"/>
          <w:sz w:val="22"/>
          <w:szCs w:val="22"/>
        </w:rPr>
        <w:t xml:space="preserve"> </w:t>
      </w:r>
      <w:bookmarkStart w:id="63" w:name="_Hlk179706090"/>
      <w:bookmarkEnd w:id="62"/>
      <w:r w:rsidR="001A2AE9">
        <w:rPr>
          <w:color w:val="000000" w:themeColor="text1"/>
          <w:sz w:val="22"/>
          <w:szCs w:val="22"/>
        </w:rPr>
        <w:t>In all cases, the facility must maintain documentation that a report(s) of a rights violation was made.</w:t>
      </w:r>
      <w:bookmarkEnd w:id="63"/>
      <w:r w:rsidR="001A2AE9">
        <w:rPr>
          <w:color w:val="000000" w:themeColor="text1"/>
          <w:sz w:val="22"/>
          <w:szCs w:val="22"/>
        </w:rPr>
        <w:t xml:space="preserve"> </w:t>
      </w:r>
      <w:r w:rsidRPr="4AE29968">
        <w:rPr>
          <w:i/>
          <w:iCs/>
          <w:sz w:val="22"/>
          <w:szCs w:val="22"/>
        </w:rPr>
        <w:t>[Class II, III, IV]</w:t>
      </w:r>
    </w:p>
    <w:p w14:paraId="517E823D" w14:textId="77777777" w:rsidR="000B0F92" w:rsidRPr="000B0F92" w:rsidRDefault="000B0F92" w:rsidP="000B0F92">
      <w:pPr>
        <w:pStyle w:val="ListParagraph"/>
        <w:rPr>
          <w:b/>
          <w:bCs/>
          <w:sz w:val="22"/>
          <w:szCs w:val="22"/>
        </w:rPr>
      </w:pPr>
    </w:p>
    <w:p w14:paraId="7348FCFE" w14:textId="6F7801B7" w:rsidR="004B026D" w:rsidRPr="000B0F92" w:rsidRDefault="004B026D" w:rsidP="00BF7E64">
      <w:pPr>
        <w:pStyle w:val="ListParagraph"/>
        <w:numPr>
          <w:ilvl w:val="0"/>
          <w:numId w:val="212"/>
        </w:numPr>
        <w:ind w:left="540" w:hanging="540"/>
        <w:rPr>
          <w:color w:val="000000"/>
          <w:sz w:val="22"/>
          <w:szCs w:val="22"/>
        </w:rPr>
      </w:pPr>
      <w:r w:rsidRPr="000B0F92">
        <w:rPr>
          <w:b/>
          <w:bCs/>
          <w:sz w:val="22"/>
          <w:szCs w:val="22"/>
        </w:rPr>
        <w:t>Rights of persons with intellectual disabilities or autism</w:t>
      </w:r>
      <w:r w:rsidRPr="000B0F92">
        <w:rPr>
          <w:sz w:val="22"/>
          <w:szCs w:val="22"/>
        </w:rPr>
        <w:t xml:space="preserve">.  Facilities/programs serving persons with intellectual disabilities or autism must post and comply with </w:t>
      </w:r>
      <w:bookmarkStart w:id="64" w:name="_Hlk179706139"/>
      <w:r w:rsidR="00AB5FD5" w:rsidRPr="000B0F92">
        <w:rPr>
          <w:sz w:val="22"/>
          <w:szCs w:val="22"/>
        </w:rPr>
        <w:t xml:space="preserve">the Rights for Persons with Intellectual Disabilities or Autism set forth in </w:t>
      </w:r>
      <w:bookmarkEnd w:id="64"/>
      <w:r w:rsidRPr="000B0F92">
        <w:rPr>
          <w:sz w:val="22"/>
          <w:szCs w:val="22"/>
        </w:rPr>
        <w:t>34-B M.R.S</w:t>
      </w:r>
      <w:r w:rsidR="00A76445" w:rsidRPr="000B0F92">
        <w:rPr>
          <w:sz w:val="22"/>
          <w:szCs w:val="22"/>
        </w:rPr>
        <w:t>.</w:t>
      </w:r>
      <w:r w:rsidRPr="000B0F92">
        <w:rPr>
          <w:sz w:val="22"/>
          <w:szCs w:val="22"/>
        </w:rPr>
        <w:t xml:space="preserve"> </w:t>
      </w:r>
      <w:r w:rsidR="00B12B43" w:rsidRPr="000B0F92">
        <w:rPr>
          <w:sz w:val="22"/>
          <w:szCs w:val="22"/>
        </w:rPr>
        <w:t>§§560</w:t>
      </w:r>
      <w:r w:rsidR="00AB5FD5" w:rsidRPr="000B0F92">
        <w:rPr>
          <w:sz w:val="22"/>
          <w:szCs w:val="22"/>
        </w:rPr>
        <w:t>1-5611</w:t>
      </w:r>
      <w:r w:rsidR="00B12B43" w:rsidRPr="000B0F92">
        <w:rPr>
          <w:sz w:val="22"/>
          <w:szCs w:val="22"/>
        </w:rPr>
        <w:t xml:space="preserve"> and </w:t>
      </w:r>
      <w:bookmarkStart w:id="65" w:name="_Hlk179706180"/>
      <w:r w:rsidR="00AB5FD5" w:rsidRPr="000B0F92">
        <w:rPr>
          <w:sz w:val="22"/>
          <w:szCs w:val="22"/>
        </w:rPr>
        <w:t xml:space="preserve">14-197 C.M.R. </w:t>
      </w:r>
      <w:r w:rsidR="00A76445" w:rsidRPr="000B0F92">
        <w:rPr>
          <w:sz w:val="22"/>
          <w:szCs w:val="22"/>
        </w:rPr>
        <w:t>C</w:t>
      </w:r>
      <w:r w:rsidR="00AB5FD5" w:rsidRPr="000B0F92">
        <w:rPr>
          <w:sz w:val="22"/>
          <w:szCs w:val="22"/>
        </w:rPr>
        <w:t>h. 5, Regulations Governing Behavioral Support, Modification and Management for People with Intellectual Disabilities or Autism</w:t>
      </w:r>
      <w:bookmarkEnd w:id="65"/>
      <w:r w:rsidRPr="000B0F92">
        <w:rPr>
          <w:sz w:val="22"/>
          <w:szCs w:val="22"/>
        </w:rPr>
        <w:t xml:space="preserve">. </w:t>
      </w:r>
      <w:r w:rsidRPr="000B0F92">
        <w:rPr>
          <w:i/>
          <w:iCs/>
          <w:sz w:val="22"/>
          <w:szCs w:val="22"/>
        </w:rPr>
        <w:t>[Class IV]</w:t>
      </w:r>
    </w:p>
    <w:p w14:paraId="521E8F96" w14:textId="77777777" w:rsidR="004B026D" w:rsidRPr="006C4111" w:rsidRDefault="004B026D" w:rsidP="4AE29968">
      <w:pPr>
        <w:rPr>
          <w:sz w:val="22"/>
          <w:szCs w:val="22"/>
        </w:rPr>
      </w:pPr>
    </w:p>
    <w:p w14:paraId="79775C4F" w14:textId="77777777" w:rsidR="004B026D" w:rsidRPr="006C4111" w:rsidRDefault="004B026D" w:rsidP="00BF7E64">
      <w:pPr>
        <w:pStyle w:val="ListParagraph"/>
        <w:numPr>
          <w:ilvl w:val="0"/>
          <w:numId w:val="212"/>
        </w:numPr>
        <w:ind w:left="540" w:hanging="540"/>
        <w:rPr>
          <w:sz w:val="22"/>
          <w:szCs w:val="22"/>
        </w:rPr>
      </w:pPr>
      <w:r w:rsidRPr="4AE29968">
        <w:rPr>
          <w:b/>
          <w:bCs/>
          <w:sz w:val="22"/>
          <w:szCs w:val="22"/>
        </w:rPr>
        <w:t>Resident adjudicated incompetent</w:t>
      </w:r>
      <w:r w:rsidRPr="4AE29968">
        <w:rPr>
          <w:sz w:val="22"/>
          <w:szCs w:val="22"/>
        </w:rPr>
        <w:t xml:space="preserve">. The rights of any resident adjudicated incompetent are exercised by the resident’s legal representative.  </w:t>
      </w:r>
    </w:p>
    <w:p w14:paraId="731D3556" w14:textId="77777777" w:rsidR="004B026D" w:rsidRPr="006C4111" w:rsidRDefault="004B026D" w:rsidP="00E72828">
      <w:pPr>
        <w:ind w:left="547" w:hanging="547"/>
        <w:rPr>
          <w:b/>
          <w:bCs/>
          <w:sz w:val="22"/>
          <w:szCs w:val="22"/>
        </w:rPr>
      </w:pPr>
    </w:p>
    <w:p w14:paraId="11547AF7" w14:textId="7D123007" w:rsidR="00132B05" w:rsidRPr="008C0819" w:rsidRDefault="004B026D" w:rsidP="00BF7E64">
      <w:pPr>
        <w:pStyle w:val="ListParagraph"/>
        <w:numPr>
          <w:ilvl w:val="0"/>
          <w:numId w:val="212"/>
        </w:numPr>
        <w:ind w:left="547" w:hanging="547"/>
        <w:rPr>
          <w:color w:val="000000"/>
          <w:spacing w:val="-8"/>
          <w:sz w:val="22"/>
          <w:szCs w:val="22"/>
          <w:shd w:val="clear" w:color="auto" w:fill="E7F4FF"/>
        </w:rPr>
      </w:pPr>
      <w:r w:rsidRPr="4AE29968">
        <w:rPr>
          <w:b/>
          <w:bCs/>
          <w:sz w:val="22"/>
          <w:szCs w:val="22"/>
        </w:rPr>
        <w:t xml:space="preserve">Right to Patient-Directed Care. </w:t>
      </w:r>
      <w:r w:rsidRPr="4AE29968">
        <w:rPr>
          <w:sz w:val="22"/>
          <w:szCs w:val="22"/>
        </w:rPr>
        <w:t>In accordance with 22 M.R.S. §</w:t>
      </w:r>
      <w:r w:rsidR="00AF0014">
        <w:rPr>
          <w:sz w:val="22"/>
          <w:szCs w:val="22"/>
        </w:rPr>
        <w:t> </w:t>
      </w:r>
      <w:r w:rsidRPr="4AE29968">
        <w:rPr>
          <w:sz w:val="22"/>
          <w:szCs w:val="22"/>
        </w:rPr>
        <w:t xml:space="preserve">2140 an adult who is competent, is a resident of this State, has been determined by an attending physician and a consulting physician to be suffering from a terminal disease, and has voluntarily expressed the wish to die may make a written request for medication that the adult may self-administer. </w:t>
      </w:r>
      <w:r w:rsidRPr="4AE29968">
        <w:rPr>
          <w:i/>
          <w:iCs/>
          <w:sz w:val="22"/>
          <w:szCs w:val="22"/>
        </w:rPr>
        <w:t>[Class IV</w:t>
      </w:r>
      <w:r w:rsidR="00B51A13">
        <w:rPr>
          <w:i/>
          <w:iCs/>
          <w:sz w:val="22"/>
          <w:szCs w:val="22"/>
        </w:rPr>
        <w:t>]</w:t>
      </w:r>
    </w:p>
    <w:p w14:paraId="66EC7F40" w14:textId="77777777" w:rsidR="008C0819" w:rsidRPr="008C0819" w:rsidRDefault="008C0819" w:rsidP="008C0819">
      <w:pPr>
        <w:pStyle w:val="ListParagraph"/>
        <w:rPr>
          <w:color w:val="000000"/>
          <w:spacing w:val="-8"/>
          <w:sz w:val="22"/>
          <w:szCs w:val="22"/>
          <w:shd w:val="clear" w:color="auto" w:fill="E7F4FF"/>
        </w:rPr>
      </w:pPr>
    </w:p>
    <w:p w14:paraId="48F12A31" w14:textId="48A5B658" w:rsidR="008C0819" w:rsidRPr="00F00C94" w:rsidRDefault="00F00C94" w:rsidP="00F00C94">
      <w:pPr>
        <w:pStyle w:val="ListParagraph"/>
        <w:numPr>
          <w:ilvl w:val="0"/>
          <w:numId w:val="212"/>
        </w:numPr>
        <w:ind w:left="540" w:hanging="540"/>
        <w:rPr>
          <w:sz w:val="22"/>
          <w:szCs w:val="22"/>
        </w:rPr>
      </w:pPr>
      <w:r w:rsidRPr="00F00C94">
        <w:rPr>
          <w:b/>
          <w:bCs/>
          <w:sz w:val="22"/>
          <w:szCs w:val="22"/>
        </w:rPr>
        <w:t>Notification of changes.</w:t>
      </w:r>
      <w:r>
        <w:rPr>
          <w:sz w:val="22"/>
          <w:szCs w:val="22"/>
        </w:rPr>
        <w:t xml:space="preserve"> Except in a medical emergency or when a resident is incompetent, a facility must consult with the resident regarding any proposed significant changes in treatment or a plan of care. </w:t>
      </w:r>
    </w:p>
    <w:p w14:paraId="7E469BD8" w14:textId="77777777" w:rsidR="008C0819" w:rsidRPr="008C0819" w:rsidRDefault="008C0819" w:rsidP="008C0819">
      <w:pPr>
        <w:pStyle w:val="ListParagraph"/>
        <w:rPr>
          <w:color w:val="000000"/>
          <w:spacing w:val="-8"/>
          <w:sz w:val="22"/>
          <w:szCs w:val="22"/>
          <w:shd w:val="clear" w:color="auto" w:fill="E7F4FF"/>
        </w:rPr>
      </w:pPr>
    </w:p>
    <w:p w14:paraId="6A46834D" w14:textId="6D5951D9" w:rsidR="00D835D9" w:rsidRPr="001D5630" w:rsidRDefault="00D835D9" w:rsidP="00F00C94">
      <w:pPr>
        <w:pStyle w:val="ListParagraph"/>
        <w:numPr>
          <w:ilvl w:val="0"/>
          <w:numId w:val="216"/>
        </w:numPr>
        <w:ind w:left="1080"/>
        <w:rPr>
          <w:sz w:val="22"/>
          <w:szCs w:val="22"/>
        </w:rPr>
      </w:pPr>
      <w:r w:rsidRPr="001D5630">
        <w:rPr>
          <w:sz w:val="22"/>
          <w:szCs w:val="22"/>
        </w:rPr>
        <w:t xml:space="preserve">The facility must notify the resident's physician, the resident's legal representative </w:t>
      </w:r>
      <w:r w:rsidR="009C3AB5" w:rsidRPr="001D5630">
        <w:rPr>
          <w:sz w:val="22"/>
          <w:szCs w:val="22"/>
        </w:rPr>
        <w:t xml:space="preserve">authorized to assist the resident with obtaining medical assistance </w:t>
      </w:r>
      <w:r w:rsidRPr="001D5630">
        <w:rPr>
          <w:sz w:val="22"/>
          <w:szCs w:val="22"/>
        </w:rPr>
        <w:t xml:space="preserve">and, with the resident's </w:t>
      </w:r>
      <w:r w:rsidR="009C3AB5" w:rsidRPr="001D5630">
        <w:rPr>
          <w:sz w:val="22"/>
          <w:szCs w:val="22"/>
        </w:rPr>
        <w:t>or authorized legal representative’s written authorization</w:t>
      </w:r>
      <w:r w:rsidRPr="001D5630">
        <w:rPr>
          <w:sz w:val="22"/>
          <w:szCs w:val="22"/>
        </w:rPr>
        <w:t>, an interested family member</w:t>
      </w:r>
      <w:r w:rsidR="007D295C" w:rsidRPr="001D5630">
        <w:rPr>
          <w:sz w:val="22"/>
          <w:szCs w:val="22"/>
        </w:rPr>
        <w:t xml:space="preserve"> within 24 hours</w:t>
      </w:r>
      <w:r w:rsidRPr="001D5630">
        <w:rPr>
          <w:sz w:val="22"/>
          <w:szCs w:val="22"/>
        </w:rPr>
        <w:t>, when there is:</w:t>
      </w:r>
    </w:p>
    <w:p w14:paraId="06B903DD" w14:textId="77777777" w:rsidR="008E2CF8" w:rsidRPr="008E2CF8" w:rsidRDefault="008E2CF8" w:rsidP="008C0819">
      <w:pPr>
        <w:pStyle w:val="ListParagraph"/>
        <w:rPr>
          <w:sz w:val="22"/>
          <w:szCs w:val="22"/>
        </w:rPr>
      </w:pPr>
    </w:p>
    <w:p w14:paraId="2E2820D7" w14:textId="5D9312D5" w:rsidR="00D835D9" w:rsidRPr="00C619B7" w:rsidRDefault="00D835D9" w:rsidP="00F00C94">
      <w:pPr>
        <w:pStyle w:val="ListParagraph"/>
        <w:ind w:left="1440" w:hanging="360"/>
        <w:rPr>
          <w:sz w:val="22"/>
          <w:szCs w:val="22"/>
        </w:rPr>
      </w:pPr>
      <w:r w:rsidRPr="00C619B7">
        <w:rPr>
          <w:b/>
          <w:bCs/>
          <w:sz w:val="22"/>
          <w:szCs w:val="22"/>
        </w:rPr>
        <w:t>a.</w:t>
      </w:r>
      <w:r w:rsidRPr="00C619B7">
        <w:rPr>
          <w:sz w:val="22"/>
          <w:szCs w:val="22"/>
        </w:rPr>
        <w:t xml:space="preserve"> </w:t>
      </w:r>
      <w:r w:rsidR="00C619B7">
        <w:rPr>
          <w:sz w:val="22"/>
          <w:szCs w:val="22"/>
        </w:rPr>
        <w:tab/>
      </w:r>
      <w:r w:rsidRPr="00C619B7">
        <w:rPr>
          <w:sz w:val="22"/>
          <w:szCs w:val="22"/>
        </w:rPr>
        <w:t>An accident involving the resident which results in injury;</w:t>
      </w:r>
    </w:p>
    <w:p w14:paraId="1BF2E122" w14:textId="77777777" w:rsidR="008E2CF8" w:rsidRPr="00C619B7" w:rsidRDefault="008E2CF8" w:rsidP="00F00C94">
      <w:pPr>
        <w:ind w:left="1440" w:hanging="360"/>
        <w:rPr>
          <w:sz w:val="22"/>
          <w:szCs w:val="22"/>
        </w:rPr>
      </w:pPr>
    </w:p>
    <w:p w14:paraId="54809DA3" w14:textId="535B7204" w:rsidR="00D835D9" w:rsidRPr="00C619B7" w:rsidRDefault="00D835D9" w:rsidP="00F00C94">
      <w:pPr>
        <w:pStyle w:val="ListParagraph"/>
        <w:ind w:left="1440" w:hanging="360"/>
        <w:rPr>
          <w:sz w:val="22"/>
          <w:szCs w:val="22"/>
        </w:rPr>
      </w:pPr>
      <w:r w:rsidRPr="00C619B7">
        <w:rPr>
          <w:b/>
          <w:bCs/>
          <w:sz w:val="22"/>
          <w:szCs w:val="22"/>
        </w:rPr>
        <w:t>b.</w:t>
      </w:r>
      <w:r w:rsidRPr="00C619B7">
        <w:rPr>
          <w:sz w:val="22"/>
          <w:szCs w:val="22"/>
        </w:rPr>
        <w:t xml:space="preserve"> </w:t>
      </w:r>
      <w:r w:rsidR="00C619B7">
        <w:rPr>
          <w:sz w:val="22"/>
          <w:szCs w:val="22"/>
        </w:rPr>
        <w:tab/>
      </w:r>
      <w:r w:rsidRPr="00C619B7">
        <w:rPr>
          <w:sz w:val="22"/>
          <w:szCs w:val="22"/>
        </w:rPr>
        <w:t>A significant change in the resident's physical, mental, or psychosocial status;</w:t>
      </w:r>
    </w:p>
    <w:p w14:paraId="39E9A585" w14:textId="77777777" w:rsidR="008E2CF8" w:rsidRPr="00C619B7" w:rsidRDefault="008E2CF8" w:rsidP="00F00C94">
      <w:pPr>
        <w:pStyle w:val="ListParagraph"/>
        <w:ind w:left="1440" w:hanging="360"/>
        <w:rPr>
          <w:sz w:val="22"/>
          <w:szCs w:val="22"/>
        </w:rPr>
      </w:pPr>
    </w:p>
    <w:p w14:paraId="652C65A2" w14:textId="1A6F73B1" w:rsidR="00D835D9" w:rsidRPr="00C619B7" w:rsidRDefault="00D835D9" w:rsidP="00F00C94">
      <w:pPr>
        <w:pStyle w:val="ListParagraph"/>
        <w:ind w:left="1440" w:hanging="360"/>
        <w:rPr>
          <w:sz w:val="22"/>
          <w:szCs w:val="22"/>
        </w:rPr>
      </w:pPr>
      <w:r w:rsidRPr="00C619B7">
        <w:rPr>
          <w:b/>
          <w:bCs/>
          <w:sz w:val="22"/>
          <w:szCs w:val="22"/>
        </w:rPr>
        <w:t xml:space="preserve">c. </w:t>
      </w:r>
      <w:r w:rsidR="00C619B7" w:rsidRPr="00C619B7">
        <w:rPr>
          <w:b/>
          <w:bCs/>
          <w:sz w:val="22"/>
          <w:szCs w:val="22"/>
        </w:rPr>
        <w:tab/>
      </w:r>
      <w:r w:rsidRPr="00C619B7">
        <w:rPr>
          <w:sz w:val="22"/>
          <w:szCs w:val="22"/>
        </w:rPr>
        <w:t>A need to alter treatment significantly; or</w:t>
      </w:r>
    </w:p>
    <w:p w14:paraId="41CE25B4" w14:textId="77777777" w:rsidR="008E2CF8" w:rsidRPr="00C619B7" w:rsidRDefault="008E2CF8" w:rsidP="008C0819">
      <w:pPr>
        <w:pStyle w:val="ListParagraph"/>
        <w:ind w:left="1080" w:hanging="360"/>
        <w:rPr>
          <w:sz w:val="22"/>
          <w:szCs w:val="22"/>
        </w:rPr>
      </w:pPr>
    </w:p>
    <w:p w14:paraId="7343D582" w14:textId="6EA5D651" w:rsidR="00D835D9" w:rsidRPr="00C619B7" w:rsidRDefault="00D835D9" w:rsidP="003B61CC">
      <w:pPr>
        <w:pStyle w:val="ListParagraph"/>
        <w:ind w:left="1440" w:hanging="360"/>
        <w:rPr>
          <w:sz w:val="22"/>
          <w:szCs w:val="22"/>
        </w:rPr>
      </w:pPr>
      <w:r w:rsidRPr="00C619B7">
        <w:rPr>
          <w:b/>
          <w:bCs/>
          <w:sz w:val="22"/>
          <w:szCs w:val="22"/>
        </w:rPr>
        <w:t>d.</w:t>
      </w:r>
      <w:r w:rsidRPr="00C619B7">
        <w:rPr>
          <w:sz w:val="22"/>
          <w:szCs w:val="22"/>
        </w:rPr>
        <w:t xml:space="preserve"> </w:t>
      </w:r>
      <w:r w:rsidR="003E012E">
        <w:rPr>
          <w:sz w:val="22"/>
          <w:szCs w:val="22"/>
        </w:rPr>
        <w:tab/>
      </w:r>
      <w:r w:rsidRPr="00C619B7">
        <w:rPr>
          <w:sz w:val="22"/>
          <w:szCs w:val="22"/>
        </w:rPr>
        <w:t>A decision to transfer or discharge the resident from the facility.</w:t>
      </w:r>
    </w:p>
    <w:p w14:paraId="0C62DE61" w14:textId="77777777" w:rsidR="00D835D9" w:rsidRPr="00C619B7" w:rsidRDefault="00D835D9" w:rsidP="008C0819">
      <w:pPr>
        <w:pStyle w:val="ListParagraph"/>
        <w:rPr>
          <w:sz w:val="22"/>
          <w:szCs w:val="22"/>
        </w:rPr>
      </w:pPr>
    </w:p>
    <w:p w14:paraId="47F9F658" w14:textId="1DF2C229" w:rsidR="00D835D9" w:rsidRPr="001D5630" w:rsidRDefault="00D835D9" w:rsidP="00F00C94">
      <w:pPr>
        <w:pStyle w:val="ListParagraph"/>
        <w:numPr>
          <w:ilvl w:val="0"/>
          <w:numId w:val="216"/>
        </w:numPr>
        <w:ind w:left="1080"/>
        <w:rPr>
          <w:sz w:val="22"/>
          <w:szCs w:val="22"/>
        </w:rPr>
      </w:pPr>
      <w:r w:rsidRPr="001D5630">
        <w:rPr>
          <w:sz w:val="22"/>
          <w:szCs w:val="22"/>
        </w:rPr>
        <w:lastRenderedPageBreak/>
        <w:t xml:space="preserve">The facility must also notify the resident </w:t>
      </w:r>
      <w:r w:rsidR="008D3CA4" w:rsidRPr="001D5630">
        <w:rPr>
          <w:sz w:val="22"/>
          <w:szCs w:val="22"/>
        </w:rPr>
        <w:t>or appropriate legal representative</w:t>
      </w:r>
      <w:r w:rsidR="000451A9" w:rsidRPr="001D5630">
        <w:rPr>
          <w:sz w:val="22"/>
          <w:szCs w:val="22"/>
        </w:rPr>
        <w:t>,</w:t>
      </w:r>
      <w:r w:rsidR="008D3CA4" w:rsidRPr="001D5630">
        <w:rPr>
          <w:sz w:val="22"/>
          <w:szCs w:val="22"/>
        </w:rPr>
        <w:t xml:space="preserve"> </w:t>
      </w:r>
      <w:r w:rsidRPr="001D5630">
        <w:rPr>
          <w:sz w:val="22"/>
          <w:szCs w:val="22"/>
        </w:rPr>
        <w:t xml:space="preserve">and with the </w:t>
      </w:r>
      <w:r w:rsidR="008D3CA4" w:rsidRPr="001D5630">
        <w:rPr>
          <w:sz w:val="22"/>
          <w:szCs w:val="22"/>
        </w:rPr>
        <w:t>written authorization of the resident or appropriate legal representative</w:t>
      </w:r>
      <w:r w:rsidRPr="001D5630">
        <w:rPr>
          <w:sz w:val="22"/>
          <w:szCs w:val="22"/>
        </w:rPr>
        <w:t xml:space="preserve">, the resident's interested family member </w:t>
      </w:r>
      <w:r w:rsidR="008A2C28" w:rsidRPr="001D5630">
        <w:rPr>
          <w:sz w:val="22"/>
          <w:szCs w:val="22"/>
        </w:rPr>
        <w:t xml:space="preserve">within 48 hours </w:t>
      </w:r>
      <w:r w:rsidRPr="001D5630">
        <w:rPr>
          <w:sz w:val="22"/>
          <w:szCs w:val="22"/>
        </w:rPr>
        <w:t>when there is:</w:t>
      </w:r>
    </w:p>
    <w:p w14:paraId="7B9A5F7B" w14:textId="77777777" w:rsidR="008E2CF8" w:rsidRPr="00C619B7" w:rsidRDefault="008E2CF8" w:rsidP="008C0819">
      <w:pPr>
        <w:pStyle w:val="ListParagraph"/>
        <w:rPr>
          <w:sz w:val="22"/>
          <w:szCs w:val="22"/>
        </w:rPr>
      </w:pPr>
    </w:p>
    <w:p w14:paraId="5B6C7645" w14:textId="4BC42A3F" w:rsidR="00D835D9" w:rsidRPr="00C619B7" w:rsidRDefault="00D835D9" w:rsidP="00F00C94">
      <w:pPr>
        <w:pStyle w:val="ListParagraph"/>
        <w:ind w:left="1440" w:hanging="360"/>
        <w:rPr>
          <w:sz w:val="22"/>
          <w:szCs w:val="22"/>
        </w:rPr>
      </w:pPr>
      <w:r w:rsidRPr="00C619B7">
        <w:rPr>
          <w:b/>
          <w:bCs/>
          <w:sz w:val="22"/>
          <w:szCs w:val="22"/>
        </w:rPr>
        <w:t>a.</w:t>
      </w:r>
      <w:r w:rsidRPr="00C619B7">
        <w:rPr>
          <w:sz w:val="22"/>
          <w:szCs w:val="22"/>
        </w:rPr>
        <w:t xml:space="preserve"> </w:t>
      </w:r>
      <w:r w:rsidR="005A5EB8">
        <w:rPr>
          <w:sz w:val="22"/>
          <w:szCs w:val="22"/>
        </w:rPr>
        <w:tab/>
      </w:r>
      <w:r w:rsidRPr="00C619B7">
        <w:rPr>
          <w:sz w:val="22"/>
          <w:szCs w:val="22"/>
        </w:rPr>
        <w:t>A change in room or roommate assignment; or</w:t>
      </w:r>
    </w:p>
    <w:p w14:paraId="5E997532" w14:textId="77777777" w:rsidR="008E2CF8" w:rsidRPr="00C619B7" w:rsidRDefault="008E2CF8" w:rsidP="00F00C94">
      <w:pPr>
        <w:pStyle w:val="ListParagraph"/>
        <w:ind w:left="1440" w:hanging="360"/>
        <w:rPr>
          <w:sz w:val="22"/>
          <w:szCs w:val="22"/>
        </w:rPr>
      </w:pPr>
    </w:p>
    <w:p w14:paraId="3ACDE415" w14:textId="3B3A43BF" w:rsidR="00CF17EC" w:rsidRDefault="00D835D9" w:rsidP="00F00C94">
      <w:pPr>
        <w:pStyle w:val="ListParagraph"/>
        <w:ind w:left="1440" w:hanging="360"/>
        <w:rPr>
          <w:sz w:val="22"/>
          <w:szCs w:val="22"/>
        </w:rPr>
      </w:pPr>
      <w:r w:rsidRPr="00C619B7">
        <w:rPr>
          <w:b/>
          <w:bCs/>
          <w:sz w:val="22"/>
          <w:szCs w:val="22"/>
        </w:rPr>
        <w:t>b.</w:t>
      </w:r>
      <w:r w:rsidRPr="00C619B7">
        <w:rPr>
          <w:sz w:val="22"/>
          <w:szCs w:val="22"/>
        </w:rPr>
        <w:t xml:space="preserve"> </w:t>
      </w:r>
      <w:r w:rsidR="005A5EB8">
        <w:rPr>
          <w:sz w:val="22"/>
          <w:szCs w:val="22"/>
        </w:rPr>
        <w:tab/>
      </w:r>
      <w:r w:rsidRPr="00C619B7">
        <w:rPr>
          <w:sz w:val="22"/>
          <w:szCs w:val="22"/>
        </w:rPr>
        <w:t>A change in resident rights under Federal or State law or regulations.</w:t>
      </w:r>
    </w:p>
    <w:p w14:paraId="6D9C1252" w14:textId="77777777" w:rsidR="00D835D9" w:rsidRPr="008E2CF8" w:rsidRDefault="00D835D9" w:rsidP="008E2CF8">
      <w:pPr>
        <w:tabs>
          <w:tab w:val="left" w:pos="9090"/>
        </w:tabs>
        <w:rPr>
          <w:color w:val="000000"/>
          <w:spacing w:val="-8"/>
          <w:sz w:val="22"/>
          <w:szCs w:val="22"/>
          <w:shd w:val="clear" w:color="auto" w:fill="E7F4FF"/>
        </w:rPr>
      </w:pPr>
    </w:p>
    <w:p w14:paraId="1EA9A2CC" w14:textId="6A316924" w:rsidR="004B026D" w:rsidRPr="001D5630" w:rsidRDefault="00C12972" w:rsidP="00184373">
      <w:pPr>
        <w:ind w:left="540" w:hanging="540"/>
        <w:rPr>
          <w:sz w:val="22"/>
          <w:szCs w:val="22"/>
        </w:rPr>
      </w:pPr>
      <w:r w:rsidRPr="001D5630">
        <w:rPr>
          <w:b/>
          <w:bCs/>
          <w:sz w:val="22"/>
          <w:szCs w:val="22"/>
        </w:rPr>
        <w:t>FF</w:t>
      </w:r>
      <w:r w:rsidR="00613597" w:rsidRPr="001D5630">
        <w:rPr>
          <w:b/>
          <w:bCs/>
          <w:sz w:val="22"/>
          <w:szCs w:val="22"/>
        </w:rPr>
        <w:t>.</w:t>
      </w:r>
      <w:r w:rsidR="00613597" w:rsidRPr="001D5630">
        <w:rPr>
          <w:sz w:val="22"/>
          <w:szCs w:val="22"/>
        </w:rPr>
        <w:t xml:space="preserve"> </w:t>
      </w:r>
      <w:r w:rsidR="00613597" w:rsidRPr="001D5630">
        <w:rPr>
          <w:sz w:val="22"/>
          <w:szCs w:val="22"/>
        </w:rPr>
        <w:tab/>
      </w:r>
      <w:r w:rsidRPr="001D5630">
        <w:rPr>
          <w:b/>
          <w:bCs/>
          <w:sz w:val="22"/>
          <w:szCs w:val="22"/>
        </w:rPr>
        <w:t>Right of action.</w:t>
      </w:r>
      <w:r w:rsidRPr="001D5630">
        <w:rPr>
          <w:sz w:val="22"/>
          <w:szCs w:val="22"/>
        </w:rPr>
        <w:t xml:space="preserve">  In addition to any remedies contained herein, any resident whose rights have been violated may commence a civil action in Superior Court for injunctive and declaratory relief pursuant to </w:t>
      </w:r>
      <w:r w:rsidR="00613597" w:rsidRPr="001D5630">
        <w:rPr>
          <w:sz w:val="22"/>
          <w:szCs w:val="22"/>
        </w:rPr>
        <w:t>22 M</w:t>
      </w:r>
      <w:r w:rsidR="00AF0014" w:rsidRPr="001D5630">
        <w:rPr>
          <w:sz w:val="22"/>
          <w:szCs w:val="22"/>
        </w:rPr>
        <w:t>.</w:t>
      </w:r>
      <w:r w:rsidR="00613597" w:rsidRPr="001D5630">
        <w:rPr>
          <w:sz w:val="22"/>
          <w:szCs w:val="22"/>
        </w:rPr>
        <w:t>R</w:t>
      </w:r>
      <w:r w:rsidR="00AF0014" w:rsidRPr="001D5630">
        <w:rPr>
          <w:sz w:val="22"/>
          <w:szCs w:val="22"/>
        </w:rPr>
        <w:t>.</w:t>
      </w:r>
      <w:r w:rsidR="00613597" w:rsidRPr="001D5630">
        <w:rPr>
          <w:sz w:val="22"/>
          <w:szCs w:val="22"/>
        </w:rPr>
        <w:t>S</w:t>
      </w:r>
      <w:r w:rsidR="00AF0014" w:rsidRPr="001D5630">
        <w:rPr>
          <w:sz w:val="22"/>
          <w:szCs w:val="22"/>
        </w:rPr>
        <w:t>.</w:t>
      </w:r>
      <w:r w:rsidRPr="001D5630">
        <w:rPr>
          <w:sz w:val="22"/>
          <w:szCs w:val="22"/>
        </w:rPr>
        <w:t xml:space="preserve"> §</w:t>
      </w:r>
      <w:r w:rsidR="00AF0014" w:rsidRPr="001D5630">
        <w:rPr>
          <w:sz w:val="22"/>
          <w:szCs w:val="22"/>
        </w:rPr>
        <w:t> </w:t>
      </w:r>
      <w:r w:rsidRPr="001D5630">
        <w:rPr>
          <w:sz w:val="22"/>
          <w:szCs w:val="22"/>
        </w:rPr>
        <w:t xml:space="preserve">7948 et seq.  </w:t>
      </w:r>
      <w:r w:rsidR="00184373" w:rsidRPr="001D5630">
        <w:rPr>
          <w:i/>
          <w:iCs/>
          <w:sz w:val="22"/>
          <w:szCs w:val="22"/>
        </w:rPr>
        <w:t>[</w:t>
      </w:r>
      <w:r w:rsidRPr="001D5630">
        <w:rPr>
          <w:i/>
          <w:iCs/>
          <w:sz w:val="22"/>
          <w:szCs w:val="22"/>
        </w:rPr>
        <w:t>Class IV</w:t>
      </w:r>
      <w:r w:rsidR="00184373" w:rsidRPr="001D5630">
        <w:rPr>
          <w:i/>
          <w:iCs/>
          <w:sz w:val="22"/>
          <w:szCs w:val="22"/>
        </w:rPr>
        <w:t>]</w:t>
      </w:r>
      <w:r w:rsidR="004B026D" w:rsidRPr="001D5630">
        <w:rPr>
          <w:sz w:val="22"/>
          <w:szCs w:val="22"/>
        </w:rPr>
        <w:br w:type="page"/>
      </w:r>
    </w:p>
    <w:p w14:paraId="6CD739CF" w14:textId="77777777" w:rsidR="004B026D" w:rsidRPr="006C4111" w:rsidRDefault="004B026D" w:rsidP="4AE29968">
      <w:pPr>
        <w:jc w:val="center"/>
        <w:rPr>
          <w:b/>
          <w:bCs/>
          <w:sz w:val="22"/>
          <w:szCs w:val="22"/>
        </w:rPr>
      </w:pPr>
      <w:r w:rsidRPr="4AE29968">
        <w:rPr>
          <w:b/>
          <w:bCs/>
          <w:sz w:val="22"/>
          <w:szCs w:val="22"/>
        </w:rPr>
        <w:lastRenderedPageBreak/>
        <w:t>Section 5. Medications And Treatments</w:t>
      </w:r>
    </w:p>
    <w:p w14:paraId="17D1A1E7" w14:textId="77777777" w:rsidR="004B026D" w:rsidRPr="006C4111" w:rsidRDefault="004B026D" w:rsidP="4AE29968">
      <w:pPr>
        <w:tabs>
          <w:tab w:val="left" w:pos="9090"/>
        </w:tabs>
        <w:ind w:left="720" w:hanging="720"/>
        <w:rPr>
          <w:b/>
          <w:bCs/>
          <w:sz w:val="22"/>
          <w:szCs w:val="22"/>
        </w:rPr>
      </w:pPr>
    </w:p>
    <w:p w14:paraId="603CDD61" w14:textId="55A14216" w:rsidR="004B026D" w:rsidRPr="006C4111" w:rsidRDefault="004B026D" w:rsidP="4AE29968">
      <w:pPr>
        <w:tabs>
          <w:tab w:val="left" w:pos="9090"/>
        </w:tabs>
        <w:ind w:left="360" w:hanging="360"/>
        <w:rPr>
          <w:sz w:val="22"/>
          <w:szCs w:val="22"/>
        </w:rPr>
      </w:pPr>
      <w:r w:rsidRPr="4AE29968">
        <w:rPr>
          <w:b/>
          <w:bCs/>
          <w:sz w:val="22"/>
          <w:szCs w:val="22"/>
        </w:rPr>
        <w:t>A.</w:t>
      </w:r>
      <w:r>
        <w:tab/>
      </w:r>
      <w:r w:rsidRPr="4AE29968">
        <w:rPr>
          <w:b/>
          <w:bCs/>
          <w:sz w:val="22"/>
          <w:szCs w:val="22"/>
        </w:rPr>
        <w:t>Use of safe and acceptable procedures</w:t>
      </w:r>
      <w:r w:rsidRPr="4AE29968">
        <w:rPr>
          <w:sz w:val="22"/>
          <w:szCs w:val="22"/>
        </w:rPr>
        <w:t>.  The</w:t>
      </w:r>
      <w:r w:rsidR="00D92494">
        <w:rPr>
          <w:sz w:val="22"/>
          <w:szCs w:val="22"/>
        </w:rPr>
        <w:t xml:space="preserve"> licensee</w:t>
      </w:r>
      <w:r w:rsidRPr="4AE29968">
        <w:rPr>
          <w:sz w:val="22"/>
          <w:szCs w:val="22"/>
        </w:rPr>
        <w:t xml:space="preserve"> must ensure that all persons administering medications and treatments (except residents who self-administer) use safe and acceptable methods and procedures</w:t>
      </w:r>
      <w:r w:rsidR="00480B35">
        <w:rPr>
          <w:sz w:val="22"/>
          <w:szCs w:val="22"/>
        </w:rPr>
        <w:t>.</w:t>
      </w:r>
      <w:r w:rsidRPr="4AE29968">
        <w:rPr>
          <w:sz w:val="22"/>
          <w:szCs w:val="22"/>
        </w:rPr>
        <w:t xml:space="preserve"> </w:t>
      </w:r>
    </w:p>
    <w:p w14:paraId="1A05B080" w14:textId="77777777" w:rsidR="004B026D" w:rsidRPr="006C4111" w:rsidRDefault="004B026D" w:rsidP="4AE29968">
      <w:pPr>
        <w:tabs>
          <w:tab w:val="left" w:pos="9090"/>
        </w:tabs>
        <w:ind w:left="720" w:hanging="720"/>
        <w:rPr>
          <w:sz w:val="22"/>
          <w:szCs w:val="22"/>
        </w:rPr>
      </w:pPr>
    </w:p>
    <w:p w14:paraId="26D8D045" w14:textId="4A5B6592" w:rsidR="00480B35" w:rsidRPr="00344667" w:rsidRDefault="00480B35" w:rsidP="00BF7E64">
      <w:pPr>
        <w:pStyle w:val="ListParagraph"/>
        <w:numPr>
          <w:ilvl w:val="0"/>
          <w:numId w:val="62"/>
        </w:numPr>
        <w:tabs>
          <w:tab w:val="left" w:pos="9090"/>
        </w:tabs>
        <w:ind w:left="720" w:hanging="180"/>
      </w:pPr>
      <w:r w:rsidRPr="00496AC1">
        <w:rPr>
          <w:sz w:val="22"/>
          <w:szCs w:val="22"/>
        </w:rPr>
        <w:t xml:space="preserve">Ordering, receiving, storing, administering, documentation, packaging, discontinuing, returning for credit and/or destroying of medications and biologicals must be completed in accordance with </w:t>
      </w:r>
      <w:bookmarkStart w:id="66" w:name="_Hlk179706953"/>
      <w:r w:rsidR="00A753BC">
        <w:rPr>
          <w:sz w:val="22"/>
          <w:szCs w:val="22"/>
        </w:rPr>
        <w:t xml:space="preserve">the </w:t>
      </w:r>
      <w:r w:rsidR="004552A3">
        <w:rPr>
          <w:sz w:val="22"/>
          <w:szCs w:val="22"/>
        </w:rPr>
        <w:t>Department-approved</w:t>
      </w:r>
      <w:r w:rsidR="00A753BC">
        <w:rPr>
          <w:sz w:val="22"/>
          <w:szCs w:val="22"/>
        </w:rPr>
        <w:t xml:space="preserve"> </w:t>
      </w:r>
      <w:bookmarkEnd w:id="66"/>
      <w:r w:rsidRPr="00496AC1">
        <w:rPr>
          <w:sz w:val="22"/>
          <w:szCs w:val="22"/>
        </w:rPr>
        <w:t>medication administration training</w:t>
      </w:r>
      <w:r w:rsidR="00A753BC">
        <w:rPr>
          <w:sz w:val="22"/>
          <w:szCs w:val="22"/>
        </w:rPr>
        <w:t xml:space="preserve"> </w:t>
      </w:r>
      <w:bookmarkStart w:id="67" w:name="_Hlk179706967"/>
      <w:r w:rsidR="00A753BC">
        <w:rPr>
          <w:sz w:val="22"/>
          <w:szCs w:val="22"/>
        </w:rPr>
        <w:t>curriculum</w:t>
      </w:r>
      <w:bookmarkEnd w:id="67"/>
      <w:r w:rsidRPr="00344667">
        <w:t xml:space="preserve">. </w:t>
      </w:r>
      <w:r w:rsidRPr="00344667">
        <w:rPr>
          <w:i/>
          <w:iCs/>
        </w:rPr>
        <w:t>[Class I, II, III]</w:t>
      </w:r>
    </w:p>
    <w:p w14:paraId="0C9F80CC" w14:textId="77777777" w:rsidR="00480B35" w:rsidRDefault="00480B35" w:rsidP="00B54F95">
      <w:pPr>
        <w:pStyle w:val="ListParagraph"/>
        <w:tabs>
          <w:tab w:val="left" w:pos="9090"/>
        </w:tabs>
        <w:rPr>
          <w:sz w:val="22"/>
          <w:szCs w:val="22"/>
        </w:rPr>
      </w:pPr>
    </w:p>
    <w:p w14:paraId="6750E54E" w14:textId="26A46ABC" w:rsidR="004B026D" w:rsidRPr="006C4111" w:rsidRDefault="004B026D" w:rsidP="00BF7E64">
      <w:pPr>
        <w:pStyle w:val="ListParagraph"/>
        <w:numPr>
          <w:ilvl w:val="0"/>
          <w:numId w:val="62"/>
        </w:numPr>
        <w:tabs>
          <w:tab w:val="left" w:pos="9090"/>
        </w:tabs>
        <w:ind w:left="720" w:hanging="180"/>
        <w:rPr>
          <w:sz w:val="22"/>
          <w:szCs w:val="22"/>
        </w:rPr>
      </w:pPr>
      <w:r w:rsidRPr="4AE29968">
        <w:rPr>
          <w:sz w:val="22"/>
          <w:szCs w:val="22"/>
        </w:rPr>
        <w:t xml:space="preserve">All employees must practice proper hand washing and aseptic techniques.  A hand-washing sink must be available for staff administering medications. </w:t>
      </w:r>
      <w:r w:rsidRPr="4AE29968">
        <w:rPr>
          <w:i/>
          <w:iCs/>
          <w:sz w:val="22"/>
          <w:szCs w:val="22"/>
        </w:rPr>
        <w:t>[Class III]</w:t>
      </w:r>
      <w:r w:rsidRPr="4AE29968">
        <w:rPr>
          <w:sz w:val="22"/>
          <w:szCs w:val="22"/>
        </w:rPr>
        <w:t xml:space="preserve"> </w:t>
      </w:r>
    </w:p>
    <w:p w14:paraId="2579D421" w14:textId="77777777" w:rsidR="004B026D" w:rsidRPr="006C4111" w:rsidRDefault="004B026D" w:rsidP="4AE29968">
      <w:pPr>
        <w:pStyle w:val="ListParagraph"/>
        <w:tabs>
          <w:tab w:val="left" w:pos="9090"/>
        </w:tabs>
        <w:ind w:hanging="180"/>
        <w:rPr>
          <w:sz w:val="22"/>
          <w:szCs w:val="22"/>
        </w:rPr>
      </w:pPr>
    </w:p>
    <w:p w14:paraId="4DCBB3F4" w14:textId="076E794A" w:rsidR="004B026D" w:rsidRPr="006C4111" w:rsidRDefault="004B026D" w:rsidP="00BF7E64">
      <w:pPr>
        <w:pStyle w:val="ListParagraph"/>
        <w:numPr>
          <w:ilvl w:val="0"/>
          <w:numId w:val="62"/>
        </w:numPr>
        <w:tabs>
          <w:tab w:val="left" w:pos="9090"/>
        </w:tabs>
        <w:ind w:left="720" w:hanging="180"/>
        <w:rPr>
          <w:i/>
          <w:iCs/>
          <w:sz w:val="22"/>
          <w:szCs w:val="22"/>
        </w:rPr>
      </w:pPr>
      <w:r w:rsidRPr="4AE29968">
        <w:rPr>
          <w:sz w:val="22"/>
          <w:szCs w:val="22"/>
        </w:rPr>
        <w:t xml:space="preserve">Residents must receive the medications ordered by </w:t>
      </w:r>
      <w:r w:rsidR="003F5447">
        <w:rPr>
          <w:sz w:val="22"/>
          <w:szCs w:val="22"/>
        </w:rPr>
        <w:t>their</w:t>
      </w:r>
      <w:r w:rsidRPr="4AE29968">
        <w:rPr>
          <w:sz w:val="22"/>
          <w:szCs w:val="22"/>
        </w:rPr>
        <w:t xml:space="preserve"> duly authorized licensed practitioner in the correct dose, at the correct time, and by the correct route of administration consistent with pharmaceutical standards.  </w:t>
      </w:r>
      <w:r w:rsidRPr="4AE29968">
        <w:rPr>
          <w:i/>
          <w:iCs/>
          <w:sz w:val="22"/>
          <w:szCs w:val="22"/>
        </w:rPr>
        <w:t>[Class I, II, III]</w:t>
      </w:r>
    </w:p>
    <w:p w14:paraId="1AC379CD" w14:textId="77777777" w:rsidR="004B026D" w:rsidRPr="006C4111" w:rsidRDefault="004B026D" w:rsidP="4AE29968">
      <w:pPr>
        <w:pStyle w:val="ListParagraph"/>
        <w:tabs>
          <w:tab w:val="left" w:pos="9090"/>
        </w:tabs>
        <w:ind w:hanging="180"/>
        <w:rPr>
          <w:i/>
          <w:iCs/>
          <w:sz w:val="22"/>
          <w:szCs w:val="22"/>
        </w:rPr>
      </w:pPr>
    </w:p>
    <w:p w14:paraId="58245F00" w14:textId="1F71A0BF" w:rsidR="004B026D" w:rsidRPr="006C4111" w:rsidRDefault="004B026D" w:rsidP="00BF7E64">
      <w:pPr>
        <w:pStyle w:val="ListParagraph"/>
        <w:numPr>
          <w:ilvl w:val="0"/>
          <w:numId w:val="62"/>
        </w:numPr>
        <w:tabs>
          <w:tab w:val="left" w:pos="9090"/>
        </w:tabs>
        <w:ind w:left="720" w:hanging="180"/>
        <w:rPr>
          <w:i/>
          <w:iCs/>
          <w:sz w:val="22"/>
          <w:szCs w:val="22"/>
        </w:rPr>
      </w:pPr>
      <w:r w:rsidRPr="4AE29968">
        <w:rPr>
          <w:sz w:val="22"/>
          <w:szCs w:val="22"/>
        </w:rPr>
        <w:t>Injectable medications may be administered</w:t>
      </w:r>
      <w:r w:rsidRPr="4AE29968">
        <w:rPr>
          <w:b/>
          <w:bCs/>
          <w:sz w:val="22"/>
          <w:szCs w:val="22"/>
        </w:rPr>
        <w:t xml:space="preserve"> </w:t>
      </w:r>
      <w:r w:rsidRPr="4AE29968">
        <w:rPr>
          <w:sz w:val="22"/>
          <w:szCs w:val="22"/>
        </w:rPr>
        <w:t xml:space="preserve">by an unlicensed person </w:t>
      </w:r>
      <w:r w:rsidR="003F5447" w:rsidRPr="4AE29968">
        <w:rPr>
          <w:sz w:val="22"/>
          <w:szCs w:val="22"/>
        </w:rPr>
        <w:t xml:space="preserve">only </w:t>
      </w:r>
      <w:r w:rsidRPr="4AE29968">
        <w:rPr>
          <w:sz w:val="22"/>
          <w:szCs w:val="22"/>
        </w:rPr>
        <w:t xml:space="preserve">when allowed by the Department’s approved medication administration course. </w:t>
      </w:r>
      <w:r w:rsidRPr="4AE29968">
        <w:rPr>
          <w:i/>
          <w:iCs/>
          <w:sz w:val="22"/>
          <w:szCs w:val="22"/>
        </w:rPr>
        <w:t>[Class I, II, III]</w:t>
      </w:r>
    </w:p>
    <w:p w14:paraId="065D5F51" w14:textId="77777777" w:rsidR="004B026D" w:rsidRPr="006C4111" w:rsidRDefault="004B026D" w:rsidP="4AE29968">
      <w:pPr>
        <w:pStyle w:val="ListParagraph"/>
        <w:tabs>
          <w:tab w:val="left" w:pos="9090"/>
        </w:tabs>
        <w:ind w:hanging="180"/>
        <w:rPr>
          <w:i/>
          <w:iCs/>
          <w:sz w:val="22"/>
          <w:szCs w:val="22"/>
        </w:rPr>
      </w:pPr>
    </w:p>
    <w:p w14:paraId="471E5182" w14:textId="6A9428C2" w:rsidR="004B026D" w:rsidRPr="006C4111" w:rsidRDefault="004B026D" w:rsidP="00BF7E64">
      <w:pPr>
        <w:pStyle w:val="ListParagraph"/>
        <w:numPr>
          <w:ilvl w:val="0"/>
          <w:numId w:val="62"/>
        </w:numPr>
        <w:tabs>
          <w:tab w:val="left" w:pos="9090"/>
        </w:tabs>
        <w:ind w:left="720" w:hanging="180"/>
        <w:rPr>
          <w:i/>
          <w:iCs/>
          <w:sz w:val="22"/>
          <w:szCs w:val="22"/>
        </w:rPr>
      </w:pPr>
      <w:r w:rsidRPr="4AE29968">
        <w:rPr>
          <w:sz w:val="22"/>
          <w:szCs w:val="22"/>
        </w:rPr>
        <w:t>Before using a</w:t>
      </w:r>
      <w:r w:rsidR="00A87FC0" w:rsidRPr="00430820">
        <w:rPr>
          <w:sz w:val="22"/>
          <w:szCs w:val="22"/>
        </w:rPr>
        <w:t>n</w:t>
      </w:r>
      <w:r w:rsidRPr="4AE29968">
        <w:rPr>
          <w:sz w:val="22"/>
          <w:szCs w:val="22"/>
        </w:rPr>
        <w:t xml:space="preserve"> anaphylaxis kit, unlicensed persons must be trained and certified in accordance with 10-144 </w:t>
      </w:r>
      <w:r w:rsidR="005E712C">
        <w:rPr>
          <w:sz w:val="22"/>
          <w:szCs w:val="22"/>
        </w:rPr>
        <w:t>C.M.R.</w:t>
      </w:r>
      <w:r w:rsidRPr="4AE29968">
        <w:rPr>
          <w:sz w:val="22"/>
          <w:szCs w:val="22"/>
        </w:rPr>
        <w:t xml:space="preserve"> Chapter 130, State of Maine Epinephrine Auto-Injection Training and Certification Rule. Documentation of training and certification must be included in the employee record. </w:t>
      </w:r>
      <w:r w:rsidRPr="4AE29968">
        <w:rPr>
          <w:i/>
          <w:iCs/>
          <w:sz w:val="22"/>
          <w:szCs w:val="22"/>
        </w:rPr>
        <w:t>[Class III]</w:t>
      </w:r>
    </w:p>
    <w:p w14:paraId="7129D312" w14:textId="77777777" w:rsidR="004B026D" w:rsidRPr="006C4111" w:rsidRDefault="004B026D" w:rsidP="4AE29968">
      <w:pPr>
        <w:pStyle w:val="ListParagraph"/>
        <w:tabs>
          <w:tab w:val="left" w:pos="9090"/>
        </w:tabs>
        <w:ind w:hanging="180"/>
        <w:rPr>
          <w:i/>
          <w:iCs/>
          <w:sz w:val="22"/>
          <w:szCs w:val="22"/>
        </w:rPr>
      </w:pPr>
    </w:p>
    <w:p w14:paraId="6C935A7D" w14:textId="64662733" w:rsidR="004B026D" w:rsidRPr="00430820" w:rsidRDefault="004B026D" w:rsidP="00BF7E64">
      <w:pPr>
        <w:pStyle w:val="ListParagraph"/>
        <w:numPr>
          <w:ilvl w:val="0"/>
          <w:numId w:val="62"/>
        </w:numPr>
        <w:tabs>
          <w:tab w:val="left" w:pos="9090"/>
        </w:tabs>
        <w:ind w:left="720" w:hanging="180"/>
        <w:rPr>
          <w:i/>
          <w:iCs/>
          <w:sz w:val="22"/>
          <w:szCs w:val="22"/>
        </w:rPr>
      </w:pPr>
      <w:r w:rsidRPr="00430820">
        <w:rPr>
          <w:sz w:val="22"/>
          <w:szCs w:val="22"/>
        </w:rPr>
        <w:t>Unlicensed assistive personnel must be trained</w:t>
      </w:r>
      <w:r w:rsidR="73903D3D" w:rsidRPr="00430820">
        <w:rPr>
          <w:sz w:val="22"/>
          <w:szCs w:val="22"/>
        </w:rPr>
        <w:t xml:space="preserve"> upon hire and</w:t>
      </w:r>
      <w:r w:rsidR="00132C69" w:rsidRPr="00430820">
        <w:t>,</w:t>
      </w:r>
      <w:r w:rsidR="00132C69" w:rsidRPr="00430820">
        <w:rPr>
          <w:sz w:val="22"/>
          <w:szCs w:val="22"/>
        </w:rPr>
        <w:t xml:space="preserve"> except as described in subsection (c),</w:t>
      </w:r>
      <w:r w:rsidR="73903D3D" w:rsidRPr="00430820">
        <w:rPr>
          <w:sz w:val="22"/>
          <w:szCs w:val="22"/>
        </w:rPr>
        <w:t xml:space="preserve"> annually thereafter</w:t>
      </w:r>
      <w:r w:rsidRPr="00430820">
        <w:rPr>
          <w:sz w:val="22"/>
          <w:szCs w:val="22"/>
        </w:rPr>
        <w:t xml:space="preserve"> by a registered professional nurse in regard to the management of persons with diabetes including compliance with CDC guidelines for infection prevention during blood glucose monitoring and insulin administration. </w:t>
      </w:r>
      <w:r w:rsidRPr="00430820">
        <w:rPr>
          <w:i/>
          <w:iCs/>
          <w:sz w:val="22"/>
          <w:szCs w:val="22"/>
        </w:rPr>
        <w:t>[Class III]</w:t>
      </w:r>
      <w:r w:rsidRPr="00430820">
        <w:rPr>
          <w:sz w:val="22"/>
          <w:szCs w:val="22"/>
        </w:rPr>
        <w:t xml:space="preserve"> </w:t>
      </w:r>
    </w:p>
    <w:p w14:paraId="6C035E79" w14:textId="77777777" w:rsidR="004B026D" w:rsidRPr="00B54F95" w:rsidRDefault="004B026D" w:rsidP="4AE29968">
      <w:pPr>
        <w:pStyle w:val="ListParagraph"/>
        <w:tabs>
          <w:tab w:val="left" w:pos="9090"/>
        </w:tabs>
        <w:rPr>
          <w:color w:val="000000"/>
          <w:sz w:val="22"/>
          <w:szCs w:val="22"/>
        </w:rPr>
      </w:pPr>
    </w:p>
    <w:p w14:paraId="584C4BE8" w14:textId="77777777" w:rsidR="004B026D" w:rsidRPr="006C4111" w:rsidRDefault="004B026D" w:rsidP="00BF7E64">
      <w:pPr>
        <w:pStyle w:val="ListParagraph"/>
        <w:numPr>
          <w:ilvl w:val="1"/>
          <w:numId w:val="119"/>
        </w:numPr>
        <w:tabs>
          <w:tab w:val="left" w:pos="9090"/>
        </w:tabs>
        <w:ind w:left="1080"/>
        <w:rPr>
          <w:i/>
          <w:iCs/>
          <w:sz w:val="22"/>
          <w:szCs w:val="22"/>
        </w:rPr>
      </w:pPr>
      <w:r w:rsidRPr="4AE29968">
        <w:rPr>
          <w:sz w:val="22"/>
          <w:szCs w:val="22"/>
        </w:rPr>
        <w:t xml:space="preserve">Documentation of training must be included in the employee record. </w:t>
      </w:r>
      <w:r w:rsidRPr="4AE29968">
        <w:rPr>
          <w:i/>
          <w:iCs/>
          <w:sz w:val="22"/>
          <w:szCs w:val="22"/>
        </w:rPr>
        <w:t>[Class III]</w:t>
      </w:r>
    </w:p>
    <w:p w14:paraId="0208D82E" w14:textId="77777777" w:rsidR="004B026D" w:rsidRPr="006C4111" w:rsidRDefault="004B026D" w:rsidP="4AE29968">
      <w:pPr>
        <w:pStyle w:val="ListParagraph"/>
        <w:tabs>
          <w:tab w:val="left" w:pos="9090"/>
        </w:tabs>
        <w:ind w:left="1080" w:hanging="180"/>
        <w:rPr>
          <w:i/>
          <w:iCs/>
          <w:sz w:val="22"/>
          <w:szCs w:val="22"/>
        </w:rPr>
      </w:pPr>
    </w:p>
    <w:p w14:paraId="285A0879" w14:textId="6BDD4A43" w:rsidR="004B026D" w:rsidRPr="006C4111" w:rsidRDefault="004B026D" w:rsidP="00BF7E64">
      <w:pPr>
        <w:pStyle w:val="ListParagraph"/>
        <w:numPr>
          <w:ilvl w:val="1"/>
          <w:numId w:val="119"/>
        </w:numPr>
        <w:tabs>
          <w:tab w:val="left" w:pos="9090"/>
        </w:tabs>
        <w:ind w:left="1080"/>
        <w:rPr>
          <w:i/>
          <w:iCs/>
          <w:sz w:val="22"/>
          <w:szCs w:val="22"/>
        </w:rPr>
      </w:pPr>
      <w:r w:rsidRPr="4AE29968">
        <w:rPr>
          <w:sz w:val="22"/>
          <w:szCs w:val="22"/>
        </w:rPr>
        <w:t xml:space="preserve">Training and documentation must include: </w:t>
      </w:r>
      <w:r w:rsidRPr="4AE29968">
        <w:rPr>
          <w:i/>
          <w:iCs/>
          <w:sz w:val="22"/>
          <w:szCs w:val="22"/>
        </w:rPr>
        <w:t>[Class III]</w:t>
      </w:r>
    </w:p>
    <w:p w14:paraId="2103C06F" w14:textId="77777777" w:rsidR="004B026D" w:rsidRPr="006C4111" w:rsidRDefault="004B026D" w:rsidP="4AE29968">
      <w:pPr>
        <w:tabs>
          <w:tab w:val="left" w:pos="9090"/>
        </w:tabs>
        <w:ind w:left="2160" w:hanging="720"/>
        <w:rPr>
          <w:sz w:val="22"/>
          <w:szCs w:val="22"/>
        </w:rPr>
      </w:pPr>
      <w:r w:rsidRPr="006C4111">
        <w:rPr>
          <w:sz w:val="22"/>
          <w:szCs w:val="22"/>
        </w:rPr>
        <w:tab/>
      </w:r>
    </w:p>
    <w:p w14:paraId="27FA2ED4" w14:textId="77777777" w:rsidR="004B026D" w:rsidRPr="006C4111" w:rsidRDefault="004B026D" w:rsidP="00BF7E64">
      <w:pPr>
        <w:pStyle w:val="ListParagraph"/>
        <w:numPr>
          <w:ilvl w:val="0"/>
          <w:numId w:val="60"/>
        </w:numPr>
        <w:tabs>
          <w:tab w:val="left" w:pos="9090"/>
        </w:tabs>
        <w:ind w:left="1440"/>
        <w:rPr>
          <w:sz w:val="22"/>
          <w:szCs w:val="22"/>
        </w:rPr>
      </w:pPr>
      <w:r w:rsidRPr="4AE29968">
        <w:rPr>
          <w:sz w:val="22"/>
          <w:szCs w:val="22"/>
        </w:rPr>
        <w:t>Dietary requirements;</w:t>
      </w:r>
    </w:p>
    <w:p w14:paraId="43E33FF3" w14:textId="77777777" w:rsidR="004B026D" w:rsidRPr="006C4111" w:rsidRDefault="004B026D" w:rsidP="4AE29968">
      <w:pPr>
        <w:pStyle w:val="ListParagraph"/>
        <w:tabs>
          <w:tab w:val="left" w:pos="9090"/>
        </w:tabs>
        <w:ind w:left="1440"/>
        <w:rPr>
          <w:sz w:val="22"/>
          <w:szCs w:val="22"/>
        </w:rPr>
      </w:pPr>
    </w:p>
    <w:p w14:paraId="00192B51" w14:textId="77777777" w:rsidR="004B026D" w:rsidRPr="006C4111" w:rsidRDefault="004B026D" w:rsidP="00BF7E64">
      <w:pPr>
        <w:pStyle w:val="NoSpacing"/>
        <w:numPr>
          <w:ilvl w:val="0"/>
          <w:numId w:val="60"/>
        </w:numPr>
        <w:tabs>
          <w:tab w:val="left" w:pos="9090"/>
        </w:tabs>
        <w:ind w:left="1440"/>
        <w:rPr>
          <w:sz w:val="22"/>
          <w:szCs w:val="22"/>
        </w:rPr>
      </w:pPr>
      <w:r w:rsidRPr="4AE29968">
        <w:rPr>
          <w:sz w:val="22"/>
          <w:szCs w:val="22"/>
        </w:rPr>
        <w:t>Anti-diabetic oral medications, inclusive of adverse reactions and interventions, hyper- and hypo-glycemic reactions;</w:t>
      </w:r>
    </w:p>
    <w:p w14:paraId="609F7454" w14:textId="77777777" w:rsidR="004B026D" w:rsidRPr="006C4111" w:rsidRDefault="004B026D" w:rsidP="4AE29968">
      <w:pPr>
        <w:pStyle w:val="NoSpacing"/>
        <w:tabs>
          <w:tab w:val="left" w:pos="9090"/>
        </w:tabs>
        <w:ind w:left="1440"/>
        <w:rPr>
          <w:sz w:val="22"/>
          <w:szCs w:val="22"/>
        </w:rPr>
      </w:pPr>
    </w:p>
    <w:p w14:paraId="603E934E" w14:textId="77777777" w:rsidR="004B026D" w:rsidRPr="006C4111" w:rsidRDefault="004B026D" w:rsidP="00BF7E64">
      <w:pPr>
        <w:pStyle w:val="ListParagraph"/>
        <w:numPr>
          <w:ilvl w:val="0"/>
          <w:numId w:val="60"/>
        </w:numPr>
        <w:tabs>
          <w:tab w:val="left" w:pos="9090"/>
        </w:tabs>
        <w:ind w:left="1440"/>
        <w:rPr>
          <w:sz w:val="22"/>
          <w:szCs w:val="22"/>
        </w:rPr>
      </w:pPr>
      <w:r w:rsidRPr="4AE29968">
        <w:rPr>
          <w:sz w:val="22"/>
          <w:szCs w:val="22"/>
        </w:rPr>
        <w:t>Insulin mixing including insulin action;</w:t>
      </w:r>
    </w:p>
    <w:p w14:paraId="5BA6082D" w14:textId="77777777" w:rsidR="004B026D" w:rsidRPr="006C4111" w:rsidRDefault="004B026D" w:rsidP="4AE29968">
      <w:pPr>
        <w:pStyle w:val="ListParagraph"/>
        <w:tabs>
          <w:tab w:val="left" w:pos="9090"/>
        </w:tabs>
        <w:ind w:left="1440"/>
        <w:rPr>
          <w:sz w:val="22"/>
          <w:szCs w:val="22"/>
        </w:rPr>
      </w:pPr>
    </w:p>
    <w:p w14:paraId="0B949552" w14:textId="77777777" w:rsidR="004B026D" w:rsidRPr="006C4111" w:rsidRDefault="004B026D" w:rsidP="00BF7E64">
      <w:pPr>
        <w:pStyle w:val="ListParagraph"/>
        <w:numPr>
          <w:ilvl w:val="0"/>
          <w:numId w:val="60"/>
        </w:numPr>
        <w:tabs>
          <w:tab w:val="left" w:pos="9090"/>
        </w:tabs>
        <w:ind w:left="1440"/>
        <w:rPr>
          <w:sz w:val="22"/>
          <w:szCs w:val="22"/>
        </w:rPr>
      </w:pPr>
      <w:r w:rsidRPr="4AE29968">
        <w:rPr>
          <w:sz w:val="22"/>
          <w:szCs w:val="22"/>
        </w:rPr>
        <w:t>Insulin storage;</w:t>
      </w:r>
    </w:p>
    <w:p w14:paraId="5E311EA3" w14:textId="77777777" w:rsidR="004B026D" w:rsidRPr="006C4111" w:rsidRDefault="004B026D" w:rsidP="4AE29968">
      <w:pPr>
        <w:pStyle w:val="ListParagraph"/>
        <w:tabs>
          <w:tab w:val="left" w:pos="9090"/>
        </w:tabs>
        <w:ind w:left="1440"/>
        <w:rPr>
          <w:sz w:val="22"/>
          <w:szCs w:val="22"/>
        </w:rPr>
      </w:pPr>
    </w:p>
    <w:p w14:paraId="1D7147BB" w14:textId="77777777" w:rsidR="004B026D" w:rsidRPr="006C4111" w:rsidRDefault="004B026D" w:rsidP="00BF7E64">
      <w:pPr>
        <w:pStyle w:val="NoSpacing"/>
        <w:numPr>
          <w:ilvl w:val="0"/>
          <w:numId w:val="60"/>
        </w:numPr>
        <w:tabs>
          <w:tab w:val="left" w:pos="9090"/>
        </w:tabs>
        <w:ind w:left="1440"/>
        <w:rPr>
          <w:sz w:val="22"/>
          <w:szCs w:val="22"/>
        </w:rPr>
      </w:pPr>
      <w:r w:rsidRPr="4AE29968">
        <w:rPr>
          <w:sz w:val="22"/>
          <w:szCs w:val="22"/>
        </w:rPr>
        <w:t>Injection techniques and site rotation including compliance with CDC guidelines for i</w:t>
      </w:r>
      <w:r w:rsidRPr="4AE29968">
        <w:rPr>
          <w:color w:val="000000" w:themeColor="text1"/>
          <w:sz w:val="22"/>
          <w:szCs w:val="22"/>
        </w:rPr>
        <w:t>nfection prevention during blood glucose monitoring and insulin administration;</w:t>
      </w:r>
    </w:p>
    <w:p w14:paraId="1DD995B8" w14:textId="77777777" w:rsidR="004B026D" w:rsidRPr="006C4111" w:rsidRDefault="004B026D" w:rsidP="4AE29968">
      <w:pPr>
        <w:pStyle w:val="NoSpacing"/>
        <w:tabs>
          <w:tab w:val="left" w:pos="9090"/>
        </w:tabs>
        <w:ind w:left="1440"/>
        <w:rPr>
          <w:sz w:val="22"/>
          <w:szCs w:val="22"/>
        </w:rPr>
      </w:pPr>
    </w:p>
    <w:p w14:paraId="3F5183F1" w14:textId="364547D2" w:rsidR="004B026D" w:rsidRPr="006C4111" w:rsidRDefault="004B026D" w:rsidP="00BF7E64">
      <w:pPr>
        <w:pStyle w:val="ListParagraph"/>
        <w:numPr>
          <w:ilvl w:val="0"/>
          <w:numId w:val="60"/>
        </w:numPr>
        <w:tabs>
          <w:tab w:val="left" w:pos="9090"/>
        </w:tabs>
        <w:ind w:left="1440"/>
        <w:rPr>
          <w:sz w:val="22"/>
          <w:szCs w:val="22"/>
        </w:rPr>
      </w:pPr>
      <w:r w:rsidRPr="4AE29968">
        <w:rPr>
          <w:sz w:val="22"/>
          <w:szCs w:val="22"/>
        </w:rPr>
        <w:t>Treatment and prevention of insulin reaction</w:t>
      </w:r>
      <w:r w:rsidR="003F5447">
        <w:rPr>
          <w:sz w:val="22"/>
          <w:szCs w:val="22"/>
        </w:rPr>
        <w:t>,</w:t>
      </w:r>
      <w:r w:rsidRPr="4AE29968">
        <w:rPr>
          <w:sz w:val="22"/>
          <w:szCs w:val="22"/>
        </w:rPr>
        <w:t xml:space="preserve"> including signs/symptoms;</w:t>
      </w:r>
    </w:p>
    <w:p w14:paraId="353F950F" w14:textId="77777777" w:rsidR="004B026D" w:rsidRPr="006C4111" w:rsidRDefault="004B026D" w:rsidP="4AE29968">
      <w:pPr>
        <w:pStyle w:val="ListParagraph"/>
        <w:tabs>
          <w:tab w:val="left" w:pos="9090"/>
        </w:tabs>
        <w:ind w:left="1440"/>
        <w:rPr>
          <w:sz w:val="22"/>
          <w:szCs w:val="22"/>
        </w:rPr>
      </w:pPr>
    </w:p>
    <w:p w14:paraId="6346387D" w14:textId="77777777" w:rsidR="004B026D" w:rsidRPr="006C4111" w:rsidRDefault="004B026D" w:rsidP="00BF7E64">
      <w:pPr>
        <w:pStyle w:val="ListParagraph"/>
        <w:numPr>
          <w:ilvl w:val="0"/>
          <w:numId w:val="60"/>
        </w:numPr>
        <w:tabs>
          <w:tab w:val="left" w:pos="9090"/>
        </w:tabs>
        <w:ind w:left="1440"/>
        <w:rPr>
          <w:sz w:val="22"/>
          <w:szCs w:val="22"/>
        </w:rPr>
      </w:pPr>
      <w:r w:rsidRPr="4AE29968">
        <w:rPr>
          <w:sz w:val="22"/>
          <w:szCs w:val="22"/>
        </w:rPr>
        <w:t>Foot care;</w:t>
      </w:r>
    </w:p>
    <w:p w14:paraId="17F1FDA9" w14:textId="77777777" w:rsidR="004B026D" w:rsidRPr="006C4111" w:rsidRDefault="004B026D" w:rsidP="4AE29968">
      <w:pPr>
        <w:pStyle w:val="ListParagraph"/>
        <w:tabs>
          <w:tab w:val="left" w:pos="9090"/>
        </w:tabs>
        <w:ind w:left="1440"/>
        <w:rPr>
          <w:sz w:val="22"/>
          <w:szCs w:val="22"/>
        </w:rPr>
      </w:pPr>
    </w:p>
    <w:p w14:paraId="399D059A" w14:textId="77777777" w:rsidR="004B026D" w:rsidRPr="006C4111" w:rsidRDefault="004B026D" w:rsidP="00BF7E64">
      <w:pPr>
        <w:pStyle w:val="ListParagraph"/>
        <w:numPr>
          <w:ilvl w:val="0"/>
          <w:numId w:val="60"/>
        </w:numPr>
        <w:tabs>
          <w:tab w:val="left" w:pos="9090"/>
        </w:tabs>
        <w:ind w:left="1440"/>
        <w:rPr>
          <w:sz w:val="22"/>
          <w:szCs w:val="22"/>
        </w:rPr>
      </w:pPr>
      <w:r w:rsidRPr="4AE29968">
        <w:rPr>
          <w:sz w:val="22"/>
          <w:szCs w:val="22"/>
        </w:rPr>
        <w:t>Lab testing, urine testing and blood glucose monitoring; and</w:t>
      </w:r>
    </w:p>
    <w:p w14:paraId="57ECAA2E" w14:textId="77777777" w:rsidR="004B026D" w:rsidRPr="006C4111" w:rsidRDefault="004B026D" w:rsidP="4AE29968">
      <w:pPr>
        <w:pStyle w:val="ListParagraph"/>
        <w:tabs>
          <w:tab w:val="left" w:pos="9090"/>
        </w:tabs>
        <w:ind w:left="1440"/>
        <w:rPr>
          <w:sz w:val="22"/>
          <w:szCs w:val="22"/>
        </w:rPr>
      </w:pPr>
    </w:p>
    <w:p w14:paraId="2D497A42" w14:textId="77777777" w:rsidR="004B026D" w:rsidRPr="006C4111" w:rsidRDefault="004B026D" w:rsidP="00BF7E64">
      <w:pPr>
        <w:pStyle w:val="ListParagraph"/>
        <w:numPr>
          <w:ilvl w:val="0"/>
          <w:numId w:val="60"/>
        </w:numPr>
        <w:tabs>
          <w:tab w:val="left" w:pos="9090"/>
        </w:tabs>
        <w:ind w:left="1440"/>
        <w:rPr>
          <w:sz w:val="22"/>
          <w:szCs w:val="22"/>
        </w:rPr>
      </w:pPr>
      <w:r w:rsidRPr="4AE29968">
        <w:rPr>
          <w:sz w:val="22"/>
          <w:szCs w:val="22"/>
        </w:rPr>
        <w:t>Standard Precautions.</w:t>
      </w:r>
    </w:p>
    <w:p w14:paraId="5A171CB3" w14:textId="77777777" w:rsidR="001A2DB7" w:rsidRDefault="001A2DB7" w:rsidP="4AE29968">
      <w:pPr>
        <w:tabs>
          <w:tab w:val="left" w:pos="9090"/>
        </w:tabs>
        <w:rPr>
          <w:b/>
          <w:bCs/>
          <w:sz w:val="22"/>
          <w:szCs w:val="22"/>
        </w:rPr>
      </w:pPr>
    </w:p>
    <w:p w14:paraId="76E3FDC1" w14:textId="77076672" w:rsidR="004B026D" w:rsidRPr="00430820" w:rsidRDefault="001A2DB7" w:rsidP="001A2DB7">
      <w:pPr>
        <w:ind w:left="1080" w:hanging="360"/>
        <w:rPr>
          <w:sz w:val="22"/>
          <w:szCs w:val="22"/>
        </w:rPr>
      </w:pPr>
      <w:r w:rsidRPr="00430820">
        <w:rPr>
          <w:b/>
          <w:bCs/>
          <w:sz w:val="22"/>
          <w:szCs w:val="22"/>
        </w:rPr>
        <w:t>c.</w:t>
      </w:r>
      <w:r w:rsidRPr="00430820">
        <w:rPr>
          <w:sz w:val="22"/>
          <w:szCs w:val="22"/>
        </w:rPr>
        <w:t xml:space="preserve">  </w:t>
      </w:r>
      <w:r w:rsidRPr="00430820">
        <w:rPr>
          <w:sz w:val="22"/>
          <w:szCs w:val="22"/>
        </w:rPr>
        <w:tab/>
        <w:t>In facilities in which no resident is diabetic, the annual retraining may utilize a curriculum developed by a Registered Nurse.</w:t>
      </w:r>
    </w:p>
    <w:p w14:paraId="6D8D2156" w14:textId="77777777" w:rsidR="001A2DB7" w:rsidRPr="006C4111" w:rsidRDefault="001A2DB7" w:rsidP="001A2DB7">
      <w:pPr>
        <w:ind w:left="1080" w:hanging="360"/>
        <w:rPr>
          <w:sz w:val="22"/>
          <w:szCs w:val="22"/>
        </w:rPr>
      </w:pPr>
    </w:p>
    <w:p w14:paraId="238AD5C4" w14:textId="77777777" w:rsidR="004B026D" w:rsidRPr="006C4111" w:rsidRDefault="004B026D" w:rsidP="00BF7E64">
      <w:pPr>
        <w:pStyle w:val="ListParagraph"/>
        <w:numPr>
          <w:ilvl w:val="0"/>
          <w:numId w:val="62"/>
        </w:numPr>
        <w:tabs>
          <w:tab w:val="left" w:pos="9090"/>
        </w:tabs>
        <w:spacing w:line="276" w:lineRule="auto"/>
        <w:ind w:left="734" w:hanging="187"/>
        <w:rPr>
          <w:sz w:val="22"/>
          <w:szCs w:val="22"/>
        </w:rPr>
      </w:pPr>
      <w:r w:rsidRPr="4AE29968">
        <w:rPr>
          <w:sz w:val="22"/>
          <w:szCs w:val="22"/>
        </w:rPr>
        <w:t xml:space="preserve">Urine testing must not be done around medication or areas where food is stored or prepared. </w:t>
      </w:r>
      <w:r w:rsidRPr="4AE29968">
        <w:rPr>
          <w:i/>
          <w:iCs/>
          <w:sz w:val="22"/>
          <w:szCs w:val="22"/>
        </w:rPr>
        <w:t>[Class III]</w:t>
      </w:r>
    </w:p>
    <w:p w14:paraId="20379566" w14:textId="77777777" w:rsidR="004B026D" w:rsidRPr="006C4111" w:rsidRDefault="004B026D" w:rsidP="4AE29968">
      <w:pPr>
        <w:pStyle w:val="ListParagraph"/>
        <w:tabs>
          <w:tab w:val="left" w:pos="9090"/>
        </w:tabs>
        <w:ind w:left="734"/>
        <w:rPr>
          <w:sz w:val="22"/>
          <w:szCs w:val="22"/>
        </w:rPr>
      </w:pPr>
    </w:p>
    <w:p w14:paraId="0F6B31B0" w14:textId="2F47DC1F" w:rsidR="004B026D" w:rsidRPr="006C4111" w:rsidRDefault="004B026D" w:rsidP="00BF7E64">
      <w:pPr>
        <w:pStyle w:val="BodyText2"/>
        <w:numPr>
          <w:ilvl w:val="0"/>
          <w:numId w:val="61"/>
        </w:numPr>
        <w:tabs>
          <w:tab w:val="clear" w:pos="720"/>
          <w:tab w:val="clear" w:pos="1800"/>
          <w:tab w:val="clear" w:pos="2160"/>
          <w:tab w:val="clear" w:pos="2664"/>
          <w:tab w:val="left" w:pos="9090"/>
        </w:tabs>
        <w:ind w:left="1080"/>
        <w:rPr>
          <w:sz w:val="22"/>
          <w:szCs w:val="22"/>
        </w:rPr>
      </w:pPr>
      <w:r w:rsidRPr="4AE29968">
        <w:rPr>
          <w:sz w:val="22"/>
          <w:szCs w:val="22"/>
        </w:rPr>
        <w:t>Standard Precautions, as defined</w:t>
      </w:r>
      <w:r w:rsidR="00BC77F2">
        <w:rPr>
          <w:sz w:val="22"/>
          <w:szCs w:val="22"/>
        </w:rPr>
        <w:t xml:space="preserve"> </w:t>
      </w:r>
      <w:r w:rsidR="00BC77F2" w:rsidRPr="00430820">
        <w:rPr>
          <w:sz w:val="22"/>
          <w:szCs w:val="22"/>
        </w:rPr>
        <w:t>in this rule</w:t>
      </w:r>
      <w:r w:rsidRPr="00430820">
        <w:rPr>
          <w:sz w:val="22"/>
          <w:szCs w:val="22"/>
        </w:rPr>
        <w:t xml:space="preserve">, </w:t>
      </w:r>
      <w:r w:rsidRPr="4AE29968">
        <w:rPr>
          <w:sz w:val="22"/>
          <w:szCs w:val="22"/>
        </w:rPr>
        <w:t xml:space="preserve">must be implemented;  </w:t>
      </w:r>
    </w:p>
    <w:p w14:paraId="1E5DF94B" w14:textId="77777777" w:rsidR="004B026D" w:rsidRPr="006C4111" w:rsidRDefault="004B026D" w:rsidP="4AE29968">
      <w:pPr>
        <w:pStyle w:val="BodyText2"/>
        <w:tabs>
          <w:tab w:val="clear" w:pos="720"/>
          <w:tab w:val="clear" w:pos="1800"/>
          <w:tab w:val="clear" w:pos="2160"/>
          <w:tab w:val="clear" w:pos="2664"/>
          <w:tab w:val="left" w:pos="9090"/>
        </w:tabs>
        <w:ind w:left="1080" w:hanging="360"/>
        <w:rPr>
          <w:sz w:val="22"/>
          <w:szCs w:val="22"/>
        </w:rPr>
      </w:pPr>
    </w:p>
    <w:p w14:paraId="1631693F" w14:textId="77777777" w:rsidR="004B026D" w:rsidRPr="006C4111" w:rsidRDefault="004B026D" w:rsidP="00BF7E64">
      <w:pPr>
        <w:pStyle w:val="BodyText2"/>
        <w:numPr>
          <w:ilvl w:val="0"/>
          <w:numId w:val="61"/>
        </w:numPr>
        <w:tabs>
          <w:tab w:val="clear" w:pos="720"/>
          <w:tab w:val="clear" w:pos="1800"/>
          <w:tab w:val="clear" w:pos="2160"/>
          <w:tab w:val="clear" w:pos="2664"/>
          <w:tab w:val="left" w:pos="9090"/>
        </w:tabs>
        <w:ind w:left="1080"/>
        <w:rPr>
          <w:sz w:val="22"/>
          <w:szCs w:val="22"/>
        </w:rPr>
      </w:pPr>
      <w:r w:rsidRPr="4AE29968">
        <w:rPr>
          <w:sz w:val="22"/>
          <w:szCs w:val="22"/>
        </w:rPr>
        <w:t>Toilets must be used for the disposal of urine and test sample waste; and</w:t>
      </w:r>
    </w:p>
    <w:p w14:paraId="009F55CE" w14:textId="77777777" w:rsidR="004B026D" w:rsidRPr="006C4111" w:rsidRDefault="004B026D" w:rsidP="4AE29968">
      <w:pPr>
        <w:pStyle w:val="ListParagraph"/>
        <w:tabs>
          <w:tab w:val="left" w:pos="9090"/>
        </w:tabs>
        <w:ind w:left="1080" w:hanging="360"/>
        <w:rPr>
          <w:sz w:val="22"/>
          <w:szCs w:val="22"/>
        </w:rPr>
      </w:pPr>
    </w:p>
    <w:p w14:paraId="7BAB70FC" w14:textId="77777777" w:rsidR="004B026D" w:rsidRPr="006C4111" w:rsidRDefault="004B026D" w:rsidP="00BF7E64">
      <w:pPr>
        <w:pStyle w:val="BodyText2"/>
        <w:numPr>
          <w:ilvl w:val="0"/>
          <w:numId w:val="61"/>
        </w:numPr>
        <w:tabs>
          <w:tab w:val="clear" w:pos="720"/>
          <w:tab w:val="clear" w:pos="1800"/>
          <w:tab w:val="clear" w:pos="2160"/>
          <w:tab w:val="clear" w:pos="2664"/>
          <w:tab w:val="left" w:pos="9090"/>
        </w:tabs>
        <w:ind w:left="1080"/>
        <w:rPr>
          <w:sz w:val="22"/>
          <w:szCs w:val="22"/>
        </w:rPr>
      </w:pPr>
      <w:r w:rsidRPr="4AE29968">
        <w:rPr>
          <w:sz w:val="22"/>
          <w:szCs w:val="22"/>
        </w:rPr>
        <w:t>Toxic urine testing chemicals (tablets, solutions) must be stored in a locked area totally apart from oral medications.</w:t>
      </w:r>
    </w:p>
    <w:p w14:paraId="7B1A79BE" w14:textId="77777777" w:rsidR="004B026D" w:rsidRPr="006C4111" w:rsidRDefault="004B026D" w:rsidP="4AE29968">
      <w:pPr>
        <w:pStyle w:val="BodyText2"/>
        <w:tabs>
          <w:tab w:val="clear" w:pos="720"/>
          <w:tab w:val="clear" w:pos="1800"/>
          <w:tab w:val="clear" w:pos="2160"/>
          <w:tab w:val="clear" w:pos="2664"/>
          <w:tab w:val="left" w:pos="9090"/>
        </w:tabs>
        <w:rPr>
          <w:sz w:val="22"/>
          <w:szCs w:val="22"/>
        </w:rPr>
      </w:pPr>
    </w:p>
    <w:p w14:paraId="41BD5FB1" w14:textId="664EDB65" w:rsidR="004B026D" w:rsidRPr="006C4111" w:rsidRDefault="004B026D" w:rsidP="00BF7E64">
      <w:pPr>
        <w:pStyle w:val="ListParagraph"/>
        <w:numPr>
          <w:ilvl w:val="0"/>
          <w:numId w:val="213"/>
        </w:numPr>
        <w:tabs>
          <w:tab w:val="left" w:pos="720"/>
          <w:tab w:val="left" w:pos="1260"/>
          <w:tab w:val="left" w:pos="9090"/>
        </w:tabs>
        <w:ind w:left="907"/>
        <w:rPr>
          <w:sz w:val="22"/>
          <w:szCs w:val="22"/>
        </w:rPr>
      </w:pPr>
      <w:r w:rsidRPr="4AE29968">
        <w:rPr>
          <w:sz w:val="22"/>
          <w:szCs w:val="22"/>
        </w:rPr>
        <w:t xml:space="preserve">For those residents for whom the facility is responsible for assistance with medication administration, no medications, including those brought into the facility by the resident, family or friends, </w:t>
      </w:r>
      <w:r w:rsidR="00D310EC">
        <w:rPr>
          <w:sz w:val="22"/>
          <w:szCs w:val="22"/>
        </w:rPr>
        <w:t>may</w:t>
      </w:r>
      <w:r w:rsidRPr="4AE29968">
        <w:rPr>
          <w:sz w:val="22"/>
          <w:szCs w:val="22"/>
        </w:rPr>
        <w:t xml:space="preserve">be administered or discontinued without a written order signed by a duly authorized licensed practitioner or other person licensed to prescribe medications. </w:t>
      </w:r>
      <w:r w:rsidRPr="4AE29968">
        <w:rPr>
          <w:i/>
          <w:iCs/>
          <w:sz w:val="22"/>
          <w:szCs w:val="22"/>
        </w:rPr>
        <w:t>[Class III]</w:t>
      </w:r>
    </w:p>
    <w:p w14:paraId="190CD1E9" w14:textId="77777777" w:rsidR="004B026D" w:rsidRPr="006C4111" w:rsidRDefault="004B026D" w:rsidP="4AE29968">
      <w:pPr>
        <w:pStyle w:val="BodyText2"/>
        <w:tabs>
          <w:tab w:val="clear" w:pos="1800"/>
          <w:tab w:val="clear" w:pos="2160"/>
          <w:tab w:val="clear" w:pos="2664"/>
          <w:tab w:val="left" w:pos="1260"/>
          <w:tab w:val="left" w:pos="9090"/>
        </w:tabs>
        <w:ind w:left="720" w:hanging="180"/>
        <w:rPr>
          <w:b/>
          <w:bCs/>
          <w:sz w:val="22"/>
          <w:szCs w:val="22"/>
        </w:rPr>
      </w:pPr>
    </w:p>
    <w:p w14:paraId="1BDD8B7F" w14:textId="77777777" w:rsidR="004B026D" w:rsidRPr="006C4111" w:rsidRDefault="004B026D" w:rsidP="00BF7E64">
      <w:pPr>
        <w:pStyle w:val="BodyText2"/>
        <w:numPr>
          <w:ilvl w:val="0"/>
          <w:numId w:val="213"/>
        </w:numPr>
        <w:tabs>
          <w:tab w:val="clear" w:pos="1800"/>
          <w:tab w:val="clear" w:pos="2160"/>
          <w:tab w:val="clear" w:pos="2664"/>
          <w:tab w:val="left" w:pos="1260"/>
          <w:tab w:val="left" w:pos="9090"/>
        </w:tabs>
        <w:ind w:left="720" w:hanging="180"/>
        <w:rPr>
          <w:sz w:val="22"/>
          <w:szCs w:val="22"/>
        </w:rPr>
      </w:pPr>
      <w:r w:rsidRPr="4AE29968">
        <w:rPr>
          <w:sz w:val="22"/>
          <w:szCs w:val="22"/>
        </w:rPr>
        <w:t xml:space="preserve">Orders for medications and treatments must be in writing, signed and dated by a duly authorized licensed practitioner: </w:t>
      </w:r>
      <w:r w:rsidRPr="4AE29968">
        <w:rPr>
          <w:i/>
          <w:iCs/>
          <w:sz w:val="22"/>
          <w:szCs w:val="22"/>
        </w:rPr>
        <w:t>[Class III]</w:t>
      </w:r>
    </w:p>
    <w:p w14:paraId="1D3D554A" w14:textId="77777777" w:rsidR="004B026D" w:rsidRPr="006C4111" w:rsidRDefault="004B026D" w:rsidP="4AE29968">
      <w:pPr>
        <w:pStyle w:val="ListParagraph"/>
        <w:tabs>
          <w:tab w:val="left" w:pos="9090"/>
        </w:tabs>
        <w:rPr>
          <w:sz w:val="22"/>
          <w:szCs w:val="22"/>
        </w:rPr>
      </w:pPr>
    </w:p>
    <w:p w14:paraId="54FDBCAB" w14:textId="77777777" w:rsidR="004B026D" w:rsidRPr="006C4111" w:rsidRDefault="004B026D" w:rsidP="00BF7E64">
      <w:pPr>
        <w:pStyle w:val="ListParagraph"/>
        <w:numPr>
          <w:ilvl w:val="0"/>
          <w:numId w:val="63"/>
        </w:numPr>
        <w:tabs>
          <w:tab w:val="left" w:pos="9090"/>
        </w:tabs>
        <w:ind w:left="1080"/>
        <w:rPr>
          <w:sz w:val="22"/>
          <w:szCs w:val="22"/>
        </w:rPr>
      </w:pPr>
      <w:r w:rsidRPr="4AE29968">
        <w:rPr>
          <w:sz w:val="22"/>
          <w:szCs w:val="22"/>
        </w:rPr>
        <w:t>Orders must be in effect for the time specified by the duly authorized licensed practitioner, but in no case to exceed 12 months, unless there is a written reorder.</w:t>
      </w:r>
      <w:r w:rsidRPr="4AE29968">
        <w:rPr>
          <w:i/>
          <w:iCs/>
          <w:sz w:val="22"/>
          <w:szCs w:val="22"/>
        </w:rPr>
        <w:t xml:space="preserve"> [Class III]</w:t>
      </w:r>
    </w:p>
    <w:p w14:paraId="253BBC39" w14:textId="77777777" w:rsidR="004B026D" w:rsidRPr="006C4111" w:rsidRDefault="004B026D" w:rsidP="4AE29968">
      <w:pPr>
        <w:pStyle w:val="ListParagraph"/>
        <w:tabs>
          <w:tab w:val="left" w:pos="9090"/>
        </w:tabs>
        <w:ind w:left="1080" w:hanging="360"/>
        <w:rPr>
          <w:sz w:val="22"/>
          <w:szCs w:val="22"/>
        </w:rPr>
      </w:pPr>
    </w:p>
    <w:p w14:paraId="7FB090D9" w14:textId="77777777" w:rsidR="004B026D" w:rsidRPr="006C4111" w:rsidRDefault="004B026D" w:rsidP="00BF7E64">
      <w:pPr>
        <w:pStyle w:val="ListParagraph"/>
        <w:numPr>
          <w:ilvl w:val="0"/>
          <w:numId w:val="63"/>
        </w:numPr>
        <w:tabs>
          <w:tab w:val="left" w:pos="9090"/>
        </w:tabs>
        <w:ind w:left="1080"/>
        <w:rPr>
          <w:sz w:val="22"/>
          <w:szCs w:val="22"/>
        </w:rPr>
      </w:pPr>
      <w:r w:rsidRPr="4AE29968">
        <w:rPr>
          <w:sz w:val="22"/>
          <w:szCs w:val="22"/>
        </w:rPr>
        <w:t xml:space="preserve">Orders for psychotropic medications must be reissued every three months, unless otherwise indicated by the duly authorized licensed practitioner. </w:t>
      </w:r>
      <w:r w:rsidRPr="4AE29968">
        <w:rPr>
          <w:i/>
          <w:iCs/>
          <w:sz w:val="22"/>
          <w:szCs w:val="22"/>
        </w:rPr>
        <w:t>[Class III]</w:t>
      </w:r>
      <w:r w:rsidRPr="4AE29968">
        <w:rPr>
          <w:sz w:val="22"/>
          <w:szCs w:val="22"/>
        </w:rPr>
        <w:t xml:space="preserve"> </w:t>
      </w:r>
    </w:p>
    <w:p w14:paraId="33B1D33D" w14:textId="77777777" w:rsidR="004B026D" w:rsidRPr="006C4111" w:rsidRDefault="004B026D" w:rsidP="4AE29968">
      <w:pPr>
        <w:pStyle w:val="ListParagraph"/>
        <w:tabs>
          <w:tab w:val="left" w:pos="9090"/>
        </w:tabs>
        <w:ind w:left="1080" w:hanging="360"/>
        <w:rPr>
          <w:sz w:val="22"/>
          <w:szCs w:val="22"/>
        </w:rPr>
      </w:pPr>
    </w:p>
    <w:p w14:paraId="48018F1F" w14:textId="77777777" w:rsidR="004B026D" w:rsidRPr="006C4111" w:rsidRDefault="004B026D" w:rsidP="00BF7E64">
      <w:pPr>
        <w:pStyle w:val="ListParagraph"/>
        <w:numPr>
          <w:ilvl w:val="0"/>
          <w:numId w:val="63"/>
        </w:numPr>
        <w:tabs>
          <w:tab w:val="left" w:pos="9090"/>
        </w:tabs>
        <w:ind w:left="1080"/>
        <w:rPr>
          <w:i/>
          <w:iCs/>
          <w:sz w:val="22"/>
          <w:szCs w:val="22"/>
        </w:rPr>
      </w:pPr>
      <w:r w:rsidRPr="4AE29968">
        <w:rPr>
          <w:sz w:val="22"/>
          <w:szCs w:val="22"/>
        </w:rPr>
        <w:t>Standing orders for individual residents are acceptable when signed and dated by the duly authorized licensed practitioner.</w:t>
      </w:r>
      <w:bookmarkStart w:id="68" w:name="_Hlk147132409"/>
      <w:r w:rsidRPr="4AE29968">
        <w:rPr>
          <w:sz w:val="22"/>
          <w:szCs w:val="22"/>
        </w:rPr>
        <w:t xml:space="preserve"> </w:t>
      </w:r>
      <w:r w:rsidRPr="4AE29968">
        <w:rPr>
          <w:i/>
          <w:iCs/>
          <w:sz w:val="22"/>
          <w:szCs w:val="22"/>
        </w:rPr>
        <w:t xml:space="preserve">[Class III] </w:t>
      </w:r>
      <w:bookmarkEnd w:id="68"/>
    </w:p>
    <w:p w14:paraId="7EDC686E" w14:textId="77777777" w:rsidR="004B026D" w:rsidRPr="006C4111" w:rsidRDefault="004B026D" w:rsidP="4AE29968">
      <w:pPr>
        <w:pStyle w:val="ListParagraph"/>
        <w:tabs>
          <w:tab w:val="left" w:pos="9090"/>
        </w:tabs>
        <w:ind w:left="1080" w:hanging="360"/>
        <w:rPr>
          <w:sz w:val="22"/>
          <w:szCs w:val="22"/>
        </w:rPr>
      </w:pPr>
    </w:p>
    <w:p w14:paraId="689F51CC" w14:textId="77777777" w:rsidR="004B026D" w:rsidRPr="006C4111" w:rsidRDefault="004B026D" w:rsidP="00BF7E64">
      <w:pPr>
        <w:pStyle w:val="ListParagraph"/>
        <w:numPr>
          <w:ilvl w:val="0"/>
          <w:numId w:val="63"/>
        </w:numPr>
        <w:tabs>
          <w:tab w:val="left" w:pos="9090"/>
        </w:tabs>
        <w:ind w:left="1080"/>
        <w:rPr>
          <w:sz w:val="22"/>
          <w:szCs w:val="22"/>
        </w:rPr>
      </w:pPr>
      <w:r w:rsidRPr="4AE29968">
        <w:rPr>
          <w:sz w:val="22"/>
          <w:szCs w:val="22"/>
        </w:rPr>
        <w:t>In cases where facilities have created the option for a resident’s record to be maintained by computer, rather than hard copy, electronic signatures are acceptable:</w:t>
      </w:r>
    </w:p>
    <w:p w14:paraId="4311F978" w14:textId="77777777" w:rsidR="004B026D" w:rsidRPr="006C4111" w:rsidRDefault="004B026D" w:rsidP="4AE29968">
      <w:pPr>
        <w:pStyle w:val="ListParagraph"/>
        <w:tabs>
          <w:tab w:val="left" w:pos="9090"/>
        </w:tabs>
        <w:rPr>
          <w:sz w:val="22"/>
          <w:szCs w:val="22"/>
        </w:rPr>
      </w:pPr>
    </w:p>
    <w:p w14:paraId="239C3BD3" w14:textId="77777777" w:rsidR="004B026D" w:rsidRPr="006C4111" w:rsidRDefault="004B026D" w:rsidP="00BF7E64">
      <w:pPr>
        <w:pStyle w:val="ListParagraph"/>
        <w:numPr>
          <w:ilvl w:val="0"/>
          <w:numId w:val="64"/>
        </w:numPr>
        <w:tabs>
          <w:tab w:val="left" w:pos="9090"/>
        </w:tabs>
        <w:ind w:left="1440"/>
        <w:rPr>
          <w:sz w:val="22"/>
          <w:szCs w:val="22"/>
        </w:rPr>
      </w:pPr>
      <w:r w:rsidRPr="4AE29968">
        <w:rPr>
          <w:sz w:val="22"/>
          <w:szCs w:val="22"/>
        </w:rPr>
        <w:t xml:space="preserve">Systems and software products must include protections against modification and should apply administrative safeguards that correspond to standards and laws. </w:t>
      </w:r>
      <w:r w:rsidRPr="4AE29968">
        <w:rPr>
          <w:i/>
          <w:iCs/>
          <w:sz w:val="22"/>
          <w:szCs w:val="22"/>
        </w:rPr>
        <w:t>[Class III]</w:t>
      </w:r>
      <w:r w:rsidRPr="4AE29968">
        <w:rPr>
          <w:sz w:val="22"/>
          <w:szCs w:val="22"/>
        </w:rPr>
        <w:t xml:space="preserve">  </w:t>
      </w:r>
    </w:p>
    <w:p w14:paraId="3BAFCF37" w14:textId="77777777" w:rsidR="004B026D" w:rsidRPr="006C4111" w:rsidRDefault="004B026D" w:rsidP="4AE29968">
      <w:pPr>
        <w:pStyle w:val="ListParagraph"/>
        <w:tabs>
          <w:tab w:val="left" w:pos="9090"/>
        </w:tabs>
        <w:ind w:left="1440"/>
        <w:rPr>
          <w:sz w:val="22"/>
          <w:szCs w:val="22"/>
        </w:rPr>
      </w:pPr>
    </w:p>
    <w:p w14:paraId="62AD4858" w14:textId="77777777" w:rsidR="004B026D" w:rsidRPr="006C4111" w:rsidRDefault="004B026D" w:rsidP="00BF7E64">
      <w:pPr>
        <w:pStyle w:val="BodyText2"/>
        <w:numPr>
          <w:ilvl w:val="0"/>
          <w:numId w:val="64"/>
        </w:numPr>
        <w:tabs>
          <w:tab w:val="clear" w:pos="720"/>
          <w:tab w:val="clear" w:pos="1800"/>
          <w:tab w:val="clear" w:pos="2160"/>
          <w:tab w:val="clear" w:pos="2664"/>
          <w:tab w:val="left" w:pos="9090"/>
        </w:tabs>
        <w:ind w:left="1440"/>
        <w:rPr>
          <w:sz w:val="22"/>
          <w:szCs w:val="22"/>
        </w:rPr>
      </w:pPr>
      <w:r w:rsidRPr="4AE29968">
        <w:rPr>
          <w:sz w:val="22"/>
          <w:szCs w:val="22"/>
        </w:rPr>
        <w:t>The individual whose name is on the alternate signature method and the provider bear the responsibility for the authenticity of the attested information.</w:t>
      </w:r>
    </w:p>
    <w:p w14:paraId="2CBD503B" w14:textId="77777777" w:rsidR="004B026D" w:rsidRPr="006C4111" w:rsidRDefault="004B026D" w:rsidP="4AE29968">
      <w:pPr>
        <w:pStyle w:val="BodyText2"/>
        <w:tabs>
          <w:tab w:val="clear" w:pos="720"/>
          <w:tab w:val="clear" w:pos="1800"/>
          <w:tab w:val="clear" w:pos="2160"/>
          <w:tab w:val="clear" w:pos="2664"/>
          <w:tab w:val="left" w:pos="9090"/>
        </w:tabs>
        <w:ind w:left="1710" w:hanging="990"/>
        <w:rPr>
          <w:sz w:val="22"/>
          <w:szCs w:val="22"/>
        </w:rPr>
      </w:pPr>
    </w:p>
    <w:p w14:paraId="75BBAF5D" w14:textId="77777777" w:rsidR="004B026D" w:rsidRPr="006C4111" w:rsidRDefault="004B026D" w:rsidP="00BF7E64">
      <w:pPr>
        <w:pStyle w:val="BodyText2"/>
        <w:numPr>
          <w:ilvl w:val="0"/>
          <w:numId w:val="63"/>
        </w:numPr>
        <w:tabs>
          <w:tab w:val="clear" w:pos="720"/>
          <w:tab w:val="clear" w:pos="1800"/>
          <w:tab w:val="clear" w:pos="2160"/>
          <w:tab w:val="clear" w:pos="2664"/>
          <w:tab w:val="left" w:pos="9090"/>
        </w:tabs>
        <w:ind w:left="1080"/>
        <w:rPr>
          <w:i/>
          <w:iCs/>
          <w:sz w:val="22"/>
          <w:szCs w:val="22"/>
        </w:rPr>
      </w:pPr>
      <w:r w:rsidRPr="4AE29968">
        <w:rPr>
          <w:sz w:val="22"/>
          <w:szCs w:val="22"/>
        </w:rPr>
        <w:t xml:space="preserve">Upon admission to another facility (including a hospital), all existing orders are discontinued.  </w:t>
      </w:r>
      <w:r w:rsidRPr="4AE29968">
        <w:rPr>
          <w:i/>
          <w:iCs/>
          <w:sz w:val="22"/>
          <w:szCs w:val="22"/>
        </w:rPr>
        <w:t>[Class III]</w:t>
      </w:r>
    </w:p>
    <w:p w14:paraId="3C436B03" w14:textId="77777777" w:rsidR="004B026D" w:rsidRPr="006C4111" w:rsidRDefault="004B026D" w:rsidP="4AE29968">
      <w:pPr>
        <w:pStyle w:val="BodyText2"/>
        <w:tabs>
          <w:tab w:val="clear" w:pos="720"/>
          <w:tab w:val="clear" w:pos="1800"/>
          <w:tab w:val="clear" w:pos="2160"/>
          <w:tab w:val="clear" w:pos="2664"/>
          <w:tab w:val="left" w:pos="9090"/>
        </w:tabs>
        <w:ind w:left="1080" w:hanging="360"/>
        <w:rPr>
          <w:sz w:val="22"/>
          <w:szCs w:val="22"/>
        </w:rPr>
      </w:pPr>
    </w:p>
    <w:p w14:paraId="016D1F0C" w14:textId="545DA0DD" w:rsidR="004B026D" w:rsidRPr="006C4111" w:rsidRDefault="004B026D" w:rsidP="00BF7E64">
      <w:pPr>
        <w:pStyle w:val="BodyText2"/>
        <w:numPr>
          <w:ilvl w:val="0"/>
          <w:numId w:val="63"/>
        </w:numPr>
        <w:tabs>
          <w:tab w:val="clear" w:pos="720"/>
          <w:tab w:val="clear" w:pos="1800"/>
          <w:tab w:val="clear" w:pos="2160"/>
          <w:tab w:val="clear" w:pos="2664"/>
          <w:tab w:val="left" w:pos="9090"/>
        </w:tabs>
        <w:ind w:left="1080"/>
        <w:rPr>
          <w:i/>
          <w:iCs/>
          <w:sz w:val="22"/>
          <w:szCs w:val="22"/>
        </w:rPr>
      </w:pPr>
      <w:r w:rsidRPr="4AE29968">
        <w:rPr>
          <w:sz w:val="22"/>
          <w:szCs w:val="22"/>
        </w:rPr>
        <w:t>Upon return to the facility, all orders must be reviewed</w:t>
      </w:r>
      <w:r w:rsidR="008E2CF8">
        <w:rPr>
          <w:sz w:val="22"/>
          <w:szCs w:val="22"/>
        </w:rPr>
        <w:t xml:space="preserve"> and approved</w:t>
      </w:r>
      <w:r w:rsidRPr="4AE29968">
        <w:rPr>
          <w:sz w:val="22"/>
          <w:szCs w:val="22"/>
        </w:rPr>
        <w:t xml:space="preserve"> by the resident’s duly authorized licensed practitioner within 72 hours.  Documentation of review must be maintained in the resident’s record.  During that timeframe, orders that are signed and dated by the discharging duly authorized licensed practitioner are the current acceptable orders.  </w:t>
      </w:r>
      <w:r w:rsidRPr="4AE29968">
        <w:rPr>
          <w:i/>
          <w:iCs/>
          <w:sz w:val="22"/>
          <w:szCs w:val="22"/>
        </w:rPr>
        <w:t xml:space="preserve">[Class III] </w:t>
      </w:r>
    </w:p>
    <w:p w14:paraId="524CB160" w14:textId="77777777" w:rsidR="004B026D" w:rsidRPr="006C4111" w:rsidRDefault="004B026D" w:rsidP="4AE29968">
      <w:pPr>
        <w:pStyle w:val="ListParagraph"/>
        <w:tabs>
          <w:tab w:val="left" w:pos="9090"/>
        </w:tabs>
        <w:ind w:left="1080" w:hanging="360"/>
        <w:rPr>
          <w:sz w:val="22"/>
          <w:szCs w:val="22"/>
        </w:rPr>
      </w:pPr>
    </w:p>
    <w:p w14:paraId="633D9B8C" w14:textId="6229955C" w:rsidR="004B026D" w:rsidRPr="006C4111" w:rsidRDefault="004B026D" w:rsidP="00BF7E64">
      <w:pPr>
        <w:pStyle w:val="BodyText2"/>
        <w:numPr>
          <w:ilvl w:val="0"/>
          <w:numId w:val="63"/>
        </w:numPr>
        <w:tabs>
          <w:tab w:val="clear" w:pos="720"/>
          <w:tab w:val="clear" w:pos="1800"/>
          <w:tab w:val="clear" w:pos="2160"/>
          <w:tab w:val="clear" w:pos="2664"/>
          <w:tab w:val="left" w:pos="9090"/>
        </w:tabs>
        <w:ind w:left="1080"/>
        <w:rPr>
          <w:sz w:val="22"/>
          <w:szCs w:val="22"/>
        </w:rPr>
      </w:pPr>
      <w:r w:rsidRPr="4AE29968">
        <w:rPr>
          <w:sz w:val="22"/>
          <w:szCs w:val="22"/>
        </w:rPr>
        <w:lastRenderedPageBreak/>
        <w:t xml:space="preserve">Once the resident is admitted to another facility all medications must be removed from service and placed in a locked area in accordance with </w:t>
      </w:r>
      <w:r w:rsidRPr="00151D2B">
        <w:rPr>
          <w:sz w:val="22"/>
          <w:szCs w:val="22"/>
        </w:rPr>
        <w:t xml:space="preserve">Section </w:t>
      </w:r>
      <w:r w:rsidR="00D310EC" w:rsidRPr="00151D2B">
        <w:rPr>
          <w:sz w:val="22"/>
          <w:szCs w:val="22"/>
        </w:rPr>
        <w:t xml:space="preserve">5 </w:t>
      </w:r>
      <w:r w:rsidRPr="00151D2B">
        <w:rPr>
          <w:sz w:val="22"/>
          <w:szCs w:val="22"/>
        </w:rPr>
        <w:t>(E</w:t>
      </w:r>
      <w:r w:rsidRPr="009B7A14">
        <w:rPr>
          <w:color w:val="000000" w:themeColor="text1"/>
          <w:sz w:val="22"/>
          <w:szCs w:val="22"/>
        </w:rPr>
        <w:t>)</w:t>
      </w:r>
      <w:r w:rsidRPr="00151D2B">
        <w:rPr>
          <w:sz w:val="22"/>
          <w:szCs w:val="22"/>
        </w:rPr>
        <w:t>.</w:t>
      </w:r>
      <w:r w:rsidRPr="4AE29968">
        <w:rPr>
          <w:sz w:val="22"/>
          <w:szCs w:val="22"/>
        </w:rPr>
        <w:t xml:space="preserve"> </w:t>
      </w:r>
      <w:r w:rsidRPr="4AE29968">
        <w:rPr>
          <w:i/>
          <w:iCs/>
          <w:sz w:val="22"/>
          <w:szCs w:val="22"/>
        </w:rPr>
        <w:t>[Class III]</w:t>
      </w:r>
    </w:p>
    <w:p w14:paraId="4D852FD6" w14:textId="77777777" w:rsidR="004B026D" w:rsidRPr="006C4111" w:rsidRDefault="004B026D" w:rsidP="4AE29968">
      <w:pPr>
        <w:tabs>
          <w:tab w:val="left" w:pos="9090"/>
        </w:tabs>
        <w:ind w:left="900" w:hanging="900"/>
        <w:rPr>
          <w:sz w:val="22"/>
          <w:szCs w:val="22"/>
        </w:rPr>
      </w:pPr>
    </w:p>
    <w:p w14:paraId="098906C1" w14:textId="77777777" w:rsidR="004B026D" w:rsidRPr="006C4111" w:rsidRDefault="004B026D" w:rsidP="4AE29968">
      <w:pPr>
        <w:numPr>
          <w:ilvl w:val="1"/>
          <w:numId w:val="1"/>
        </w:numPr>
        <w:tabs>
          <w:tab w:val="clear" w:pos="720"/>
          <w:tab w:val="left" w:pos="9090"/>
        </w:tabs>
        <w:ind w:left="360" w:hanging="360"/>
        <w:rPr>
          <w:sz w:val="22"/>
          <w:szCs w:val="22"/>
        </w:rPr>
      </w:pPr>
      <w:r w:rsidRPr="4AE29968">
        <w:rPr>
          <w:b/>
          <w:bCs/>
          <w:sz w:val="22"/>
          <w:szCs w:val="22"/>
        </w:rPr>
        <w:t>Administration of medications</w:t>
      </w:r>
      <w:r w:rsidRPr="4AE29968">
        <w:rPr>
          <w:sz w:val="22"/>
          <w:szCs w:val="22"/>
        </w:rPr>
        <w:t>.</w:t>
      </w:r>
    </w:p>
    <w:p w14:paraId="68D4BDB4" w14:textId="77777777" w:rsidR="004B026D" w:rsidRPr="006C4111" w:rsidRDefault="004B026D" w:rsidP="4AE29968">
      <w:pPr>
        <w:tabs>
          <w:tab w:val="left" w:pos="9090"/>
        </w:tabs>
        <w:rPr>
          <w:sz w:val="22"/>
          <w:szCs w:val="22"/>
        </w:rPr>
      </w:pPr>
    </w:p>
    <w:p w14:paraId="447E86F2" w14:textId="1ABDFA8F" w:rsidR="004B026D" w:rsidRPr="006C4111" w:rsidRDefault="004B026D" w:rsidP="4AE29968">
      <w:pPr>
        <w:pStyle w:val="ListParagraph"/>
        <w:numPr>
          <w:ilvl w:val="2"/>
          <w:numId w:val="1"/>
        </w:numPr>
        <w:tabs>
          <w:tab w:val="clear" w:pos="720"/>
          <w:tab w:val="left" w:pos="9090"/>
        </w:tabs>
        <w:ind w:hanging="180"/>
        <w:rPr>
          <w:sz w:val="22"/>
          <w:szCs w:val="22"/>
        </w:rPr>
      </w:pPr>
      <w:r w:rsidRPr="4AE29968">
        <w:rPr>
          <w:b/>
          <w:bCs/>
          <w:sz w:val="22"/>
          <w:szCs w:val="22"/>
        </w:rPr>
        <w:t xml:space="preserve">Self-administration.  </w:t>
      </w:r>
      <w:r w:rsidRPr="4AE29968">
        <w:rPr>
          <w:sz w:val="22"/>
          <w:szCs w:val="22"/>
        </w:rPr>
        <w:t xml:space="preserve">Within 14 days of admission, if an individual desires to self-administer medications, their ability will be determined by an assessment of their need for assistance completed by a </w:t>
      </w:r>
      <w:r w:rsidR="5C06B191" w:rsidRPr="4AE29968">
        <w:rPr>
          <w:sz w:val="22"/>
          <w:szCs w:val="22"/>
        </w:rPr>
        <w:t>clinical provider in accordance with their individual scope of practice</w:t>
      </w:r>
      <w:r w:rsidRPr="4AE29968">
        <w:rPr>
          <w:sz w:val="22"/>
          <w:szCs w:val="22"/>
        </w:rPr>
        <w:t xml:space="preserve">. </w:t>
      </w:r>
      <w:r w:rsidRPr="4AE29968">
        <w:rPr>
          <w:i/>
          <w:iCs/>
          <w:sz w:val="22"/>
          <w:szCs w:val="22"/>
        </w:rPr>
        <w:t>[Class III]</w:t>
      </w:r>
    </w:p>
    <w:p w14:paraId="450BC29D" w14:textId="77777777" w:rsidR="004B026D" w:rsidRPr="006C4111" w:rsidRDefault="004B026D" w:rsidP="4AE29968">
      <w:pPr>
        <w:pStyle w:val="ListParagraph"/>
        <w:tabs>
          <w:tab w:val="left" w:pos="9090"/>
        </w:tabs>
        <w:rPr>
          <w:sz w:val="22"/>
          <w:szCs w:val="22"/>
        </w:rPr>
      </w:pPr>
    </w:p>
    <w:p w14:paraId="6F35CC8F" w14:textId="5BF88958" w:rsidR="004B026D" w:rsidRPr="006C4111" w:rsidRDefault="004B026D" w:rsidP="00BF7E64">
      <w:pPr>
        <w:pStyle w:val="ListParagraph"/>
        <w:numPr>
          <w:ilvl w:val="0"/>
          <w:numId w:val="65"/>
        </w:numPr>
        <w:tabs>
          <w:tab w:val="left" w:pos="9090"/>
        </w:tabs>
        <w:ind w:left="1080"/>
        <w:rPr>
          <w:i/>
          <w:iCs/>
          <w:sz w:val="22"/>
          <w:szCs w:val="22"/>
        </w:rPr>
      </w:pPr>
      <w:r w:rsidRPr="4AE29968">
        <w:rPr>
          <w:sz w:val="22"/>
          <w:szCs w:val="22"/>
        </w:rPr>
        <w:t xml:space="preserve">The resident/legal representative may elect in writing to have the facility administer </w:t>
      </w:r>
      <w:r w:rsidR="00D310EC">
        <w:rPr>
          <w:sz w:val="22"/>
          <w:szCs w:val="22"/>
        </w:rPr>
        <w:t>the resident’s</w:t>
      </w:r>
      <w:r w:rsidRPr="4AE29968">
        <w:rPr>
          <w:sz w:val="22"/>
          <w:szCs w:val="22"/>
        </w:rPr>
        <w:t xml:space="preserve"> medications. </w:t>
      </w:r>
      <w:r w:rsidRPr="4AE29968">
        <w:rPr>
          <w:i/>
          <w:iCs/>
          <w:sz w:val="22"/>
          <w:szCs w:val="22"/>
        </w:rPr>
        <w:t>[Class III]</w:t>
      </w:r>
    </w:p>
    <w:p w14:paraId="7DF58DBF" w14:textId="77777777" w:rsidR="004B026D" w:rsidRPr="006C4111" w:rsidRDefault="004B026D" w:rsidP="4AE29968">
      <w:pPr>
        <w:pStyle w:val="ListParagraph"/>
        <w:tabs>
          <w:tab w:val="left" w:pos="9090"/>
        </w:tabs>
        <w:ind w:left="1080" w:hanging="360"/>
        <w:rPr>
          <w:sz w:val="22"/>
          <w:szCs w:val="22"/>
        </w:rPr>
      </w:pPr>
    </w:p>
    <w:p w14:paraId="504BC5B5" w14:textId="2872B36D" w:rsidR="004B026D" w:rsidRPr="006C4111" w:rsidRDefault="004B026D" w:rsidP="00BF7E64">
      <w:pPr>
        <w:pStyle w:val="ListParagraph"/>
        <w:numPr>
          <w:ilvl w:val="0"/>
          <w:numId w:val="65"/>
        </w:numPr>
        <w:tabs>
          <w:tab w:val="left" w:pos="9090"/>
        </w:tabs>
        <w:ind w:left="1080"/>
        <w:rPr>
          <w:i/>
          <w:iCs/>
          <w:sz w:val="22"/>
          <w:szCs w:val="22"/>
        </w:rPr>
      </w:pPr>
      <w:r w:rsidRPr="4AE29968">
        <w:rPr>
          <w:sz w:val="22"/>
          <w:szCs w:val="22"/>
        </w:rPr>
        <w:t xml:space="preserve">An agreement for self-administration or assisted administration will be reached between the resident, his/her legal representative, his/her duly authorized licensed practitioner, and a facility representative. </w:t>
      </w:r>
      <w:r w:rsidRPr="4AE29968">
        <w:rPr>
          <w:i/>
          <w:iCs/>
          <w:sz w:val="22"/>
          <w:szCs w:val="22"/>
        </w:rPr>
        <w:t>[Class III]</w:t>
      </w:r>
    </w:p>
    <w:p w14:paraId="05EC8B32" w14:textId="77777777" w:rsidR="004B026D" w:rsidRPr="006C4111" w:rsidRDefault="004B026D" w:rsidP="4AE29968">
      <w:pPr>
        <w:pStyle w:val="ListParagraph"/>
        <w:tabs>
          <w:tab w:val="left" w:pos="9090"/>
        </w:tabs>
        <w:ind w:left="1080"/>
        <w:rPr>
          <w:sz w:val="22"/>
          <w:szCs w:val="22"/>
        </w:rPr>
      </w:pPr>
      <w:r w:rsidRPr="4AE29968">
        <w:rPr>
          <w:sz w:val="22"/>
          <w:szCs w:val="22"/>
        </w:rPr>
        <w:t xml:space="preserve"> </w:t>
      </w:r>
    </w:p>
    <w:p w14:paraId="5EA4B9DB" w14:textId="77777777" w:rsidR="004B026D" w:rsidRPr="006C4111" w:rsidRDefault="004B026D" w:rsidP="00BF7E64">
      <w:pPr>
        <w:pStyle w:val="ListParagraph"/>
        <w:numPr>
          <w:ilvl w:val="0"/>
          <w:numId w:val="65"/>
        </w:numPr>
        <w:tabs>
          <w:tab w:val="left" w:pos="9090"/>
        </w:tabs>
        <w:ind w:left="1080"/>
        <w:rPr>
          <w:sz w:val="22"/>
          <w:szCs w:val="22"/>
        </w:rPr>
      </w:pPr>
      <w:r w:rsidRPr="4AE29968">
        <w:rPr>
          <w:sz w:val="22"/>
          <w:szCs w:val="22"/>
        </w:rPr>
        <w:t xml:space="preserve">The agreement must be documented in the resident’s record. </w:t>
      </w:r>
      <w:r w:rsidRPr="4AE29968">
        <w:rPr>
          <w:i/>
          <w:iCs/>
          <w:sz w:val="22"/>
          <w:szCs w:val="22"/>
        </w:rPr>
        <w:t>[Class III]</w:t>
      </w:r>
    </w:p>
    <w:p w14:paraId="707AE557" w14:textId="77777777" w:rsidR="004B026D" w:rsidRPr="006C4111" w:rsidRDefault="004B026D" w:rsidP="4AE29968">
      <w:pPr>
        <w:pStyle w:val="ListParagraph"/>
        <w:tabs>
          <w:tab w:val="left" w:pos="9090"/>
        </w:tabs>
        <w:ind w:left="2340"/>
        <w:rPr>
          <w:sz w:val="22"/>
          <w:szCs w:val="22"/>
        </w:rPr>
      </w:pPr>
    </w:p>
    <w:p w14:paraId="35BD3231" w14:textId="77777777" w:rsidR="004B026D" w:rsidRPr="006C4111" w:rsidRDefault="004B026D" w:rsidP="00BF7E64">
      <w:pPr>
        <w:pStyle w:val="ListParagraph"/>
        <w:numPr>
          <w:ilvl w:val="0"/>
          <w:numId w:val="120"/>
        </w:numPr>
        <w:tabs>
          <w:tab w:val="left" w:pos="9090"/>
        </w:tabs>
        <w:ind w:left="720" w:hanging="180"/>
        <w:rPr>
          <w:sz w:val="22"/>
          <w:szCs w:val="22"/>
        </w:rPr>
      </w:pPr>
      <w:r w:rsidRPr="4AE29968">
        <w:rPr>
          <w:b/>
          <w:bCs/>
          <w:sz w:val="22"/>
          <w:szCs w:val="22"/>
        </w:rPr>
        <w:t xml:space="preserve">Medications administered by facility.  </w:t>
      </w:r>
      <w:r w:rsidRPr="4AE29968">
        <w:rPr>
          <w:sz w:val="22"/>
          <w:szCs w:val="22"/>
        </w:rPr>
        <w:t xml:space="preserve">For those medications and/or associated treatments for which the facility is responsible, the following apply: </w:t>
      </w:r>
    </w:p>
    <w:p w14:paraId="363B57BF" w14:textId="77777777" w:rsidR="004B026D" w:rsidRPr="006C4111" w:rsidRDefault="004B026D" w:rsidP="4AE29968">
      <w:pPr>
        <w:tabs>
          <w:tab w:val="left" w:pos="9090"/>
        </w:tabs>
        <w:ind w:left="900" w:hanging="900"/>
        <w:rPr>
          <w:sz w:val="22"/>
          <w:szCs w:val="22"/>
        </w:rPr>
      </w:pPr>
    </w:p>
    <w:p w14:paraId="5D8A0C30" w14:textId="171EA36B" w:rsidR="00BA6A02" w:rsidRPr="00A57917" w:rsidRDefault="004B026D" w:rsidP="00BF7E64">
      <w:pPr>
        <w:pStyle w:val="ListParagraph"/>
        <w:numPr>
          <w:ilvl w:val="0"/>
          <w:numId w:val="121"/>
        </w:numPr>
        <w:tabs>
          <w:tab w:val="left" w:pos="9090"/>
        </w:tabs>
        <w:ind w:left="1080"/>
        <w:rPr>
          <w:b/>
          <w:bCs/>
          <w:sz w:val="22"/>
          <w:szCs w:val="22"/>
        </w:rPr>
      </w:pPr>
      <w:r w:rsidRPr="4AE29968">
        <w:rPr>
          <w:sz w:val="22"/>
          <w:szCs w:val="22"/>
        </w:rPr>
        <w:t xml:space="preserve">Telephone orders must be accepted only by a registered or licensed nurse or pharmacist. </w:t>
      </w:r>
      <w:r w:rsidR="00BA6A02" w:rsidRPr="4AE29968">
        <w:rPr>
          <w:i/>
          <w:iCs/>
          <w:sz w:val="22"/>
          <w:szCs w:val="22"/>
        </w:rPr>
        <w:t>[Class III]</w:t>
      </w:r>
    </w:p>
    <w:p w14:paraId="420A6BEE" w14:textId="4A1688C7" w:rsidR="00BA6A02" w:rsidRDefault="004B026D" w:rsidP="00A57917">
      <w:pPr>
        <w:pStyle w:val="ListParagraph"/>
        <w:tabs>
          <w:tab w:val="left" w:pos="9090"/>
        </w:tabs>
        <w:ind w:left="1080"/>
        <w:rPr>
          <w:b/>
          <w:bCs/>
          <w:sz w:val="22"/>
          <w:szCs w:val="22"/>
        </w:rPr>
      </w:pPr>
      <w:r w:rsidRPr="4AE29968">
        <w:rPr>
          <w:b/>
          <w:bCs/>
          <w:sz w:val="22"/>
          <w:szCs w:val="22"/>
        </w:rPr>
        <w:t xml:space="preserve"> </w:t>
      </w:r>
    </w:p>
    <w:p w14:paraId="6A261253" w14:textId="03DC1A58" w:rsidR="004B026D" w:rsidRPr="00A57917" w:rsidRDefault="004B026D" w:rsidP="00BF7E64">
      <w:pPr>
        <w:pStyle w:val="ListParagraph"/>
        <w:numPr>
          <w:ilvl w:val="0"/>
          <w:numId w:val="121"/>
        </w:numPr>
        <w:tabs>
          <w:tab w:val="left" w:pos="9090"/>
        </w:tabs>
        <w:ind w:left="1080"/>
        <w:rPr>
          <w:b/>
          <w:bCs/>
          <w:sz w:val="22"/>
          <w:szCs w:val="22"/>
        </w:rPr>
      </w:pPr>
      <w:r w:rsidRPr="4AE29968">
        <w:rPr>
          <w:sz w:val="22"/>
          <w:szCs w:val="22"/>
        </w:rPr>
        <w:t>Written/electronic/facsimile orders for telephone orders must be signed by the duly authorized licensed practitioner within 10 working days</w:t>
      </w:r>
      <w:r w:rsidR="00A57917">
        <w:rPr>
          <w:sz w:val="22"/>
          <w:szCs w:val="22"/>
        </w:rPr>
        <w:t>.</w:t>
      </w:r>
      <w:r w:rsidRPr="4AE29968">
        <w:rPr>
          <w:sz w:val="22"/>
          <w:szCs w:val="22"/>
        </w:rPr>
        <w:t xml:space="preserve"> </w:t>
      </w:r>
      <w:r w:rsidRPr="4AE29968">
        <w:rPr>
          <w:i/>
          <w:iCs/>
          <w:sz w:val="22"/>
          <w:szCs w:val="22"/>
        </w:rPr>
        <w:t>[Class III]</w:t>
      </w:r>
    </w:p>
    <w:p w14:paraId="167D5C67" w14:textId="77777777" w:rsidR="004B026D" w:rsidRPr="006C4111" w:rsidRDefault="004B026D" w:rsidP="4AE29968">
      <w:pPr>
        <w:pStyle w:val="ListParagraph"/>
        <w:tabs>
          <w:tab w:val="left" w:pos="9090"/>
        </w:tabs>
        <w:rPr>
          <w:b/>
          <w:bCs/>
          <w:sz w:val="22"/>
          <w:szCs w:val="22"/>
        </w:rPr>
      </w:pPr>
    </w:p>
    <w:p w14:paraId="624EA4B2" w14:textId="77777777" w:rsidR="004B026D" w:rsidRPr="00AD3A83" w:rsidRDefault="004B026D" w:rsidP="00BF7E64">
      <w:pPr>
        <w:pStyle w:val="ListParagraph"/>
        <w:numPr>
          <w:ilvl w:val="0"/>
          <w:numId w:val="122"/>
        </w:numPr>
        <w:tabs>
          <w:tab w:val="left" w:pos="9090"/>
        </w:tabs>
        <w:ind w:left="360"/>
        <w:rPr>
          <w:sz w:val="22"/>
          <w:szCs w:val="22"/>
        </w:rPr>
      </w:pPr>
      <w:r w:rsidRPr="00AD3A83">
        <w:rPr>
          <w:b/>
          <w:bCs/>
          <w:sz w:val="22"/>
          <w:szCs w:val="22"/>
        </w:rPr>
        <w:t>Unlicensed assistive personnel</w:t>
      </w:r>
      <w:r w:rsidRPr="00AD3A83">
        <w:rPr>
          <w:sz w:val="22"/>
          <w:szCs w:val="22"/>
        </w:rPr>
        <w:t>.  Unlicensed assistive personnel administering medications and/or treatments must successfully complete training approved by the Department:</w:t>
      </w:r>
    </w:p>
    <w:p w14:paraId="7E11333A" w14:textId="77777777" w:rsidR="004B026D" w:rsidRPr="00AD3A83" w:rsidRDefault="004B026D" w:rsidP="4AE29968">
      <w:pPr>
        <w:pStyle w:val="ListParagraph"/>
        <w:tabs>
          <w:tab w:val="left" w:pos="9090"/>
        </w:tabs>
        <w:rPr>
          <w:sz w:val="22"/>
          <w:szCs w:val="22"/>
        </w:rPr>
      </w:pPr>
    </w:p>
    <w:p w14:paraId="74E72DDB" w14:textId="68B9C9DC" w:rsidR="004B026D" w:rsidRPr="00AD3A83" w:rsidRDefault="004B026D" w:rsidP="00BF7E64">
      <w:pPr>
        <w:pStyle w:val="ListParagraph"/>
        <w:numPr>
          <w:ilvl w:val="0"/>
          <w:numId w:val="66"/>
        </w:numPr>
        <w:tabs>
          <w:tab w:val="left" w:pos="9090"/>
        </w:tabs>
        <w:ind w:left="720" w:hanging="180"/>
        <w:rPr>
          <w:sz w:val="22"/>
          <w:szCs w:val="22"/>
        </w:rPr>
      </w:pPr>
      <w:r w:rsidRPr="00AD3A83">
        <w:rPr>
          <w:sz w:val="22"/>
          <w:szCs w:val="22"/>
        </w:rPr>
        <w:t xml:space="preserve">There must be evidence available in the employee record that such training has been successfully completed; </w:t>
      </w:r>
      <w:r w:rsidRPr="00AD3A83">
        <w:rPr>
          <w:i/>
          <w:iCs/>
          <w:sz w:val="22"/>
          <w:szCs w:val="22"/>
        </w:rPr>
        <w:t>[Class III]</w:t>
      </w:r>
    </w:p>
    <w:p w14:paraId="63D71913" w14:textId="77777777" w:rsidR="004B026D" w:rsidRPr="00AD3A83" w:rsidRDefault="004B026D" w:rsidP="4AE29968">
      <w:pPr>
        <w:pStyle w:val="ListParagraph"/>
        <w:tabs>
          <w:tab w:val="left" w:pos="9090"/>
        </w:tabs>
        <w:ind w:hanging="180"/>
        <w:rPr>
          <w:sz w:val="22"/>
          <w:szCs w:val="22"/>
        </w:rPr>
      </w:pPr>
    </w:p>
    <w:p w14:paraId="4DE9EB1B" w14:textId="26B0739F" w:rsidR="004B026D" w:rsidRPr="00AD3A83" w:rsidRDefault="004B026D" w:rsidP="00BF7E64">
      <w:pPr>
        <w:pStyle w:val="ListParagraph"/>
        <w:numPr>
          <w:ilvl w:val="0"/>
          <w:numId w:val="66"/>
        </w:numPr>
        <w:tabs>
          <w:tab w:val="left" w:pos="9090"/>
        </w:tabs>
        <w:ind w:left="720" w:hanging="180"/>
        <w:rPr>
          <w:sz w:val="22"/>
          <w:szCs w:val="22"/>
        </w:rPr>
      </w:pPr>
      <w:r w:rsidRPr="00AD3A83">
        <w:rPr>
          <w:sz w:val="22"/>
          <w:szCs w:val="22"/>
        </w:rPr>
        <w:t>Whenever the standards or guidelines of the medication administration course are substantially</w:t>
      </w:r>
      <w:r w:rsidRPr="00AD3A83">
        <w:rPr>
          <w:b/>
          <w:bCs/>
          <w:sz w:val="22"/>
          <w:szCs w:val="22"/>
        </w:rPr>
        <w:t xml:space="preserve"> </w:t>
      </w:r>
      <w:r w:rsidRPr="00AD3A83">
        <w:rPr>
          <w:sz w:val="22"/>
          <w:szCs w:val="22"/>
        </w:rPr>
        <w:t>revised</w:t>
      </w:r>
      <w:r w:rsidR="003718CB" w:rsidRPr="00430820">
        <w:rPr>
          <w:sz w:val="22"/>
          <w:szCs w:val="22"/>
        </w:rPr>
        <w:t>. The Department will issue guidance to notify providers when there have been substantial revisions</w:t>
      </w:r>
      <w:r w:rsidRPr="00430820">
        <w:rPr>
          <w:sz w:val="22"/>
          <w:szCs w:val="22"/>
        </w:rPr>
        <w:t>;</w:t>
      </w:r>
      <w:r w:rsidRPr="00430820">
        <w:rPr>
          <w:i/>
          <w:iCs/>
          <w:sz w:val="22"/>
          <w:szCs w:val="22"/>
        </w:rPr>
        <w:t xml:space="preserve"> </w:t>
      </w:r>
      <w:r w:rsidRPr="00AD3A83">
        <w:rPr>
          <w:i/>
          <w:iCs/>
          <w:sz w:val="22"/>
          <w:szCs w:val="22"/>
        </w:rPr>
        <w:t>[Class III]</w:t>
      </w:r>
    </w:p>
    <w:p w14:paraId="21ED58A8" w14:textId="77777777" w:rsidR="004B026D" w:rsidRPr="00AD3A83" w:rsidRDefault="004B026D" w:rsidP="4AE29968">
      <w:pPr>
        <w:pStyle w:val="ListParagraph"/>
        <w:tabs>
          <w:tab w:val="left" w:pos="9090"/>
        </w:tabs>
        <w:ind w:hanging="180"/>
        <w:rPr>
          <w:sz w:val="22"/>
          <w:szCs w:val="22"/>
        </w:rPr>
      </w:pPr>
    </w:p>
    <w:p w14:paraId="296EE373" w14:textId="6330889A" w:rsidR="004B026D" w:rsidRPr="00AD3A83" w:rsidRDefault="004B026D" w:rsidP="00BF7E64">
      <w:pPr>
        <w:pStyle w:val="ListParagraph"/>
        <w:numPr>
          <w:ilvl w:val="0"/>
          <w:numId w:val="66"/>
        </w:numPr>
        <w:tabs>
          <w:tab w:val="left" w:pos="9090"/>
        </w:tabs>
        <w:ind w:left="720" w:hanging="180"/>
        <w:rPr>
          <w:sz w:val="22"/>
          <w:szCs w:val="22"/>
        </w:rPr>
      </w:pPr>
      <w:r w:rsidRPr="00AD3A83">
        <w:rPr>
          <w:sz w:val="22"/>
          <w:szCs w:val="22"/>
        </w:rPr>
        <w:t xml:space="preserve">An exception can be made on a case-by-case basis for persons who administer </w:t>
      </w:r>
      <w:r w:rsidR="00D17FF1" w:rsidRPr="00AD3A83">
        <w:rPr>
          <w:sz w:val="22"/>
          <w:szCs w:val="22"/>
        </w:rPr>
        <w:t xml:space="preserve">only </w:t>
      </w:r>
      <w:r w:rsidRPr="00AD3A83">
        <w:rPr>
          <w:sz w:val="22"/>
          <w:szCs w:val="22"/>
        </w:rPr>
        <w:t xml:space="preserve">dietary supplements and/or minor medicated treatments, shampoos, lotions and creams that could be obtained over the counter without a physician’s order; and </w:t>
      </w:r>
    </w:p>
    <w:p w14:paraId="1E187205" w14:textId="77777777" w:rsidR="004B026D" w:rsidRPr="00AD3A83" w:rsidRDefault="004B026D" w:rsidP="4AE29968">
      <w:pPr>
        <w:pStyle w:val="ListParagraph"/>
        <w:tabs>
          <w:tab w:val="left" w:pos="9090"/>
        </w:tabs>
        <w:ind w:hanging="180"/>
        <w:rPr>
          <w:sz w:val="22"/>
          <w:szCs w:val="22"/>
        </w:rPr>
      </w:pPr>
    </w:p>
    <w:p w14:paraId="2ADAE8FC" w14:textId="77777777" w:rsidR="004B026D" w:rsidRPr="00AD3A83" w:rsidRDefault="004B026D" w:rsidP="00BF7E64">
      <w:pPr>
        <w:pStyle w:val="ListParagraph"/>
        <w:numPr>
          <w:ilvl w:val="0"/>
          <w:numId w:val="66"/>
        </w:numPr>
        <w:tabs>
          <w:tab w:val="left" w:pos="9090"/>
        </w:tabs>
        <w:ind w:left="720" w:hanging="180"/>
        <w:rPr>
          <w:i/>
          <w:iCs/>
          <w:sz w:val="22"/>
          <w:szCs w:val="22"/>
        </w:rPr>
      </w:pPr>
      <w:r w:rsidRPr="00AD3A83">
        <w:rPr>
          <w:sz w:val="22"/>
          <w:szCs w:val="22"/>
        </w:rPr>
        <w:t xml:space="preserve">All unlicensed assistive personnel administering medications and/or treatments must complete a Department-approved eight hour recertification course for re-certification within two years of the original certification.  </w:t>
      </w:r>
      <w:r w:rsidRPr="00AD3A83">
        <w:rPr>
          <w:i/>
          <w:iCs/>
          <w:sz w:val="22"/>
          <w:szCs w:val="22"/>
        </w:rPr>
        <w:t>[Class II, III]</w:t>
      </w:r>
    </w:p>
    <w:p w14:paraId="2B28C3BF" w14:textId="77777777" w:rsidR="004B026D" w:rsidRPr="006C4111" w:rsidRDefault="004B026D" w:rsidP="4AE29968">
      <w:pPr>
        <w:pStyle w:val="ListParagraph"/>
        <w:tabs>
          <w:tab w:val="left" w:pos="9090"/>
        </w:tabs>
        <w:ind w:left="2340"/>
        <w:rPr>
          <w:i/>
          <w:iCs/>
          <w:sz w:val="22"/>
          <w:szCs w:val="22"/>
        </w:rPr>
      </w:pPr>
    </w:p>
    <w:p w14:paraId="77FAA631" w14:textId="77777777" w:rsidR="00B27492" w:rsidRPr="002E7BFD" w:rsidRDefault="05397DBF" w:rsidP="00BF7E64">
      <w:pPr>
        <w:pStyle w:val="ListParagraph"/>
        <w:numPr>
          <w:ilvl w:val="0"/>
          <w:numId w:val="123"/>
        </w:numPr>
        <w:tabs>
          <w:tab w:val="left" w:pos="9090"/>
        </w:tabs>
        <w:ind w:left="360"/>
        <w:rPr>
          <w:b/>
          <w:bCs/>
          <w:sz w:val="22"/>
          <w:szCs w:val="22"/>
        </w:rPr>
      </w:pPr>
      <w:r w:rsidRPr="002E7BFD">
        <w:rPr>
          <w:b/>
          <w:bCs/>
          <w:sz w:val="22"/>
          <w:szCs w:val="22"/>
        </w:rPr>
        <w:t xml:space="preserve">Pro Re Nata (PRN) Medications. </w:t>
      </w:r>
      <w:r w:rsidRPr="002E7BFD">
        <w:rPr>
          <w:sz w:val="22"/>
          <w:szCs w:val="22"/>
        </w:rPr>
        <w:t>The following provisions apply to the administration of PRN medications:</w:t>
      </w:r>
    </w:p>
    <w:p w14:paraId="65C68CAD" w14:textId="77777777" w:rsidR="00B27492" w:rsidRPr="002E7BFD" w:rsidRDefault="00B27492" w:rsidP="4AE29968">
      <w:pPr>
        <w:pStyle w:val="ListParagraph"/>
        <w:tabs>
          <w:tab w:val="left" w:pos="9090"/>
        </w:tabs>
        <w:ind w:hanging="180"/>
        <w:rPr>
          <w:sz w:val="22"/>
          <w:szCs w:val="22"/>
        </w:rPr>
      </w:pPr>
    </w:p>
    <w:p w14:paraId="0D0FB1D3" w14:textId="42BBB3A7" w:rsidR="00B27492" w:rsidRPr="002E7BFD" w:rsidRDefault="05397DBF" w:rsidP="00BF7E64">
      <w:pPr>
        <w:pStyle w:val="ListParagraph"/>
        <w:numPr>
          <w:ilvl w:val="0"/>
          <w:numId w:val="67"/>
        </w:numPr>
        <w:tabs>
          <w:tab w:val="left" w:pos="9090"/>
        </w:tabs>
        <w:ind w:hanging="180"/>
        <w:rPr>
          <w:i/>
          <w:iCs/>
          <w:sz w:val="22"/>
          <w:szCs w:val="22"/>
        </w:rPr>
      </w:pPr>
      <w:r w:rsidRPr="002E7BFD">
        <w:rPr>
          <w:sz w:val="22"/>
          <w:szCs w:val="22"/>
        </w:rPr>
        <w:t xml:space="preserve">Psychotropic medications ordered "as needed" (or “PRN”) by the duly authorized licensed practitioner must not be administered unless the duly authorized licensed practitioner has provided detailed behavior-specific written instructions, including symptoms that might require </w:t>
      </w:r>
      <w:r w:rsidRPr="002E7BFD">
        <w:rPr>
          <w:sz w:val="22"/>
          <w:szCs w:val="22"/>
        </w:rPr>
        <w:lastRenderedPageBreak/>
        <w:t>use of medication, exact dosage, exact time frames between dosages and the maximum dosage to be given in a 24-hour period</w:t>
      </w:r>
      <w:r w:rsidR="71249B8A" w:rsidRPr="002E7BFD">
        <w:rPr>
          <w:sz w:val="22"/>
          <w:szCs w:val="22"/>
        </w:rPr>
        <w:t>;</w:t>
      </w:r>
      <w:r w:rsidRPr="002E7BFD">
        <w:rPr>
          <w:sz w:val="22"/>
          <w:szCs w:val="22"/>
        </w:rPr>
        <w:t xml:space="preserve"> </w:t>
      </w:r>
      <w:r w:rsidRPr="002E7BFD">
        <w:rPr>
          <w:i/>
          <w:iCs/>
          <w:sz w:val="22"/>
          <w:szCs w:val="22"/>
        </w:rPr>
        <w:t>[Class III]</w:t>
      </w:r>
    </w:p>
    <w:p w14:paraId="2E25B17D" w14:textId="77777777" w:rsidR="00B27492" w:rsidRPr="002E7BFD" w:rsidRDefault="00B27492" w:rsidP="4AE29968">
      <w:pPr>
        <w:pStyle w:val="ListParagraph"/>
        <w:tabs>
          <w:tab w:val="left" w:pos="9090"/>
        </w:tabs>
        <w:rPr>
          <w:sz w:val="22"/>
          <w:szCs w:val="22"/>
        </w:rPr>
      </w:pPr>
    </w:p>
    <w:p w14:paraId="7716C6F9" w14:textId="77777777" w:rsidR="00B27492" w:rsidRPr="002E7BFD" w:rsidRDefault="05397DBF" w:rsidP="00BF7E64">
      <w:pPr>
        <w:pStyle w:val="ListParagraph"/>
        <w:numPr>
          <w:ilvl w:val="1"/>
          <w:numId w:val="67"/>
        </w:numPr>
        <w:tabs>
          <w:tab w:val="left" w:pos="9090"/>
        </w:tabs>
        <w:ind w:left="1080"/>
        <w:rPr>
          <w:i/>
          <w:iCs/>
          <w:sz w:val="22"/>
          <w:szCs w:val="22"/>
        </w:rPr>
      </w:pPr>
      <w:r w:rsidRPr="002E7BFD">
        <w:rPr>
          <w:sz w:val="22"/>
          <w:szCs w:val="22"/>
        </w:rPr>
        <w:t xml:space="preserve">Facility staff must notify the duly authorized licensed practitioner within 24 hours when such a medication has been administered, when instructed in writing by the duly authorized licensed practitioner; and </w:t>
      </w:r>
      <w:r w:rsidRPr="002E7BFD">
        <w:rPr>
          <w:i/>
          <w:iCs/>
          <w:sz w:val="22"/>
          <w:szCs w:val="22"/>
        </w:rPr>
        <w:t>[Class III]</w:t>
      </w:r>
    </w:p>
    <w:p w14:paraId="3FDC31FF" w14:textId="77777777" w:rsidR="00B27492" w:rsidRPr="002E7BFD" w:rsidRDefault="00B27492" w:rsidP="4AE29968">
      <w:pPr>
        <w:pStyle w:val="ListParagraph"/>
        <w:tabs>
          <w:tab w:val="left" w:pos="9090"/>
        </w:tabs>
        <w:rPr>
          <w:sz w:val="22"/>
          <w:szCs w:val="22"/>
        </w:rPr>
      </w:pPr>
    </w:p>
    <w:p w14:paraId="7D76E112" w14:textId="77777777" w:rsidR="00B27492" w:rsidRPr="002E7BFD" w:rsidRDefault="05397DBF" w:rsidP="00BF7E64">
      <w:pPr>
        <w:pStyle w:val="ListParagraph"/>
        <w:numPr>
          <w:ilvl w:val="0"/>
          <w:numId w:val="67"/>
        </w:numPr>
        <w:tabs>
          <w:tab w:val="left" w:pos="9090"/>
        </w:tabs>
        <w:ind w:hanging="180"/>
        <w:rPr>
          <w:i/>
          <w:iCs/>
          <w:sz w:val="22"/>
          <w:szCs w:val="22"/>
        </w:rPr>
      </w:pPr>
      <w:r w:rsidRPr="002E7BFD">
        <w:rPr>
          <w:sz w:val="22"/>
          <w:szCs w:val="22"/>
        </w:rPr>
        <w:t xml:space="preserve">A person qualified to administer medications must be on site at the assisted housing program whenever a resident(s) has medications prescribed “as needed” (PRN) if this medication is not self-administered; </w:t>
      </w:r>
      <w:r w:rsidRPr="002E7BFD">
        <w:rPr>
          <w:i/>
          <w:iCs/>
          <w:sz w:val="22"/>
          <w:szCs w:val="22"/>
        </w:rPr>
        <w:t>[Class III]</w:t>
      </w:r>
    </w:p>
    <w:p w14:paraId="4E3BD990" w14:textId="77777777" w:rsidR="004B026D" w:rsidRPr="006C4111" w:rsidRDefault="004B026D" w:rsidP="4AE29968">
      <w:pPr>
        <w:tabs>
          <w:tab w:val="left" w:pos="9090"/>
        </w:tabs>
        <w:ind w:left="900" w:hanging="900"/>
        <w:rPr>
          <w:sz w:val="22"/>
          <w:szCs w:val="22"/>
        </w:rPr>
      </w:pPr>
    </w:p>
    <w:p w14:paraId="6916410D" w14:textId="77777777" w:rsidR="004B026D" w:rsidRPr="006C4111" w:rsidRDefault="004B026D" w:rsidP="00BF7E64">
      <w:pPr>
        <w:pStyle w:val="ListParagraph"/>
        <w:numPr>
          <w:ilvl w:val="0"/>
          <w:numId w:val="124"/>
        </w:numPr>
        <w:tabs>
          <w:tab w:val="left" w:pos="9090"/>
        </w:tabs>
        <w:ind w:left="360"/>
        <w:rPr>
          <w:sz w:val="22"/>
          <w:szCs w:val="22"/>
        </w:rPr>
      </w:pPr>
      <w:r w:rsidRPr="4AE29968">
        <w:rPr>
          <w:b/>
          <w:bCs/>
          <w:sz w:val="22"/>
          <w:szCs w:val="22"/>
        </w:rPr>
        <w:t>Medication storage</w:t>
      </w:r>
      <w:r w:rsidRPr="4AE29968">
        <w:rPr>
          <w:sz w:val="22"/>
          <w:szCs w:val="22"/>
        </w:rPr>
        <w:t>.</w:t>
      </w:r>
    </w:p>
    <w:p w14:paraId="15CA8477" w14:textId="77777777" w:rsidR="004B026D" w:rsidRPr="006C4111" w:rsidRDefault="004B026D" w:rsidP="4AE29968">
      <w:pPr>
        <w:tabs>
          <w:tab w:val="left" w:pos="9090"/>
        </w:tabs>
        <w:ind w:left="900" w:hanging="900"/>
        <w:rPr>
          <w:sz w:val="22"/>
          <w:szCs w:val="22"/>
        </w:rPr>
      </w:pPr>
    </w:p>
    <w:p w14:paraId="15487C8F" w14:textId="77777777" w:rsidR="004B026D" w:rsidRPr="006C4111" w:rsidRDefault="004B026D" w:rsidP="00BF7E64">
      <w:pPr>
        <w:pStyle w:val="ListParagraph"/>
        <w:numPr>
          <w:ilvl w:val="0"/>
          <w:numId w:val="68"/>
        </w:numPr>
        <w:tabs>
          <w:tab w:val="left" w:pos="9090"/>
        </w:tabs>
        <w:ind w:left="720" w:hanging="180"/>
        <w:rPr>
          <w:sz w:val="22"/>
          <w:szCs w:val="22"/>
        </w:rPr>
      </w:pPr>
      <w:r w:rsidRPr="4AE29968">
        <w:rPr>
          <w:sz w:val="22"/>
          <w:szCs w:val="22"/>
        </w:rPr>
        <w:t xml:space="preserve">Residents who self-administer medications and who handle their own medication regimen may keep medications in their own room.  To ensure the safety of the other residents, the facility will provide or ensure the resident has a locked area/container. </w:t>
      </w:r>
      <w:r w:rsidRPr="4AE29968">
        <w:rPr>
          <w:i/>
          <w:iCs/>
          <w:sz w:val="22"/>
          <w:szCs w:val="22"/>
        </w:rPr>
        <w:t>[Class III]</w:t>
      </w:r>
    </w:p>
    <w:p w14:paraId="18DF3DB0" w14:textId="77777777" w:rsidR="004B026D" w:rsidRPr="006C4111" w:rsidRDefault="004B026D" w:rsidP="4AE29968">
      <w:pPr>
        <w:pStyle w:val="ListParagraph"/>
        <w:tabs>
          <w:tab w:val="left" w:pos="9090"/>
        </w:tabs>
        <w:ind w:hanging="180"/>
        <w:rPr>
          <w:sz w:val="22"/>
          <w:szCs w:val="22"/>
        </w:rPr>
      </w:pPr>
    </w:p>
    <w:p w14:paraId="474E4435" w14:textId="77777777" w:rsidR="004B026D" w:rsidRPr="006C4111" w:rsidRDefault="004B026D" w:rsidP="00BF7E64">
      <w:pPr>
        <w:pStyle w:val="ListParagraph"/>
        <w:numPr>
          <w:ilvl w:val="0"/>
          <w:numId w:val="68"/>
        </w:numPr>
        <w:tabs>
          <w:tab w:val="left" w:pos="9090"/>
        </w:tabs>
        <w:ind w:left="720" w:hanging="180"/>
        <w:rPr>
          <w:sz w:val="22"/>
          <w:szCs w:val="22"/>
        </w:rPr>
      </w:pPr>
      <w:r w:rsidRPr="4AE29968">
        <w:rPr>
          <w:sz w:val="22"/>
          <w:szCs w:val="22"/>
        </w:rPr>
        <w:t xml:space="preserve">All medications must be stored according to manufacturer’s instructions. </w:t>
      </w:r>
      <w:r w:rsidRPr="4AE29968">
        <w:rPr>
          <w:i/>
          <w:iCs/>
          <w:sz w:val="22"/>
          <w:szCs w:val="22"/>
        </w:rPr>
        <w:t>[Class III]</w:t>
      </w:r>
    </w:p>
    <w:p w14:paraId="209B72BB" w14:textId="77777777" w:rsidR="004B026D" w:rsidRPr="006C4111" w:rsidRDefault="004B026D" w:rsidP="4AE29968">
      <w:pPr>
        <w:pStyle w:val="ListParagraph"/>
        <w:tabs>
          <w:tab w:val="left" w:pos="9090"/>
        </w:tabs>
        <w:ind w:hanging="180"/>
        <w:rPr>
          <w:sz w:val="22"/>
          <w:szCs w:val="22"/>
        </w:rPr>
      </w:pPr>
    </w:p>
    <w:p w14:paraId="068D42BC" w14:textId="77777777" w:rsidR="004B026D" w:rsidRPr="006C4111" w:rsidRDefault="004B026D" w:rsidP="00BF7E64">
      <w:pPr>
        <w:pStyle w:val="ListParagraph"/>
        <w:numPr>
          <w:ilvl w:val="0"/>
          <w:numId w:val="68"/>
        </w:numPr>
        <w:tabs>
          <w:tab w:val="left" w:pos="9090"/>
        </w:tabs>
        <w:ind w:left="720" w:hanging="180"/>
        <w:rPr>
          <w:sz w:val="22"/>
          <w:szCs w:val="22"/>
        </w:rPr>
      </w:pPr>
      <w:r w:rsidRPr="4AE29968">
        <w:rPr>
          <w:sz w:val="22"/>
          <w:szCs w:val="22"/>
        </w:rPr>
        <w:t xml:space="preserve">Medications administered by the facility that do not require controlled temperature storage, such as refrigeration, must be kept in their original containers in a locked storage cabinet. </w:t>
      </w:r>
      <w:r w:rsidRPr="4AE29968">
        <w:rPr>
          <w:i/>
          <w:iCs/>
          <w:sz w:val="22"/>
          <w:szCs w:val="22"/>
        </w:rPr>
        <w:t>[Class III]</w:t>
      </w:r>
    </w:p>
    <w:p w14:paraId="7445CEC1" w14:textId="77777777" w:rsidR="004B026D" w:rsidRPr="006C4111" w:rsidRDefault="004B026D" w:rsidP="4AE29968">
      <w:pPr>
        <w:pStyle w:val="ListParagraph"/>
        <w:tabs>
          <w:tab w:val="left" w:pos="9090"/>
        </w:tabs>
        <w:rPr>
          <w:sz w:val="22"/>
          <w:szCs w:val="22"/>
        </w:rPr>
      </w:pPr>
    </w:p>
    <w:p w14:paraId="3519C59D" w14:textId="77777777" w:rsidR="004B026D" w:rsidRPr="006C4111" w:rsidRDefault="004B026D" w:rsidP="00BF7E64">
      <w:pPr>
        <w:pStyle w:val="ListParagraph"/>
        <w:numPr>
          <w:ilvl w:val="0"/>
          <w:numId w:val="69"/>
        </w:numPr>
        <w:tabs>
          <w:tab w:val="left" w:pos="9090"/>
        </w:tabs>
        <w:ind w:left="1080"/>
        <w:rPr>
          <w:sz w:val="22"/>
          <w:szCs w:val="22"/>
        </w:rPr>
      </w:pPr>
      <w:r w:rsidRPr="4AE29968">
        <w:rPr>
          <w:sz w:val="22"/>
          <w:szCs w:val="22"/>
        </w:rPr>
        <w:t xml:space="preserve">The cabinet must be equipped with separate cubicles, plainly labeled, or with other physical separation for the storage of each resident's medications; </w:t>
      </w:r>
      <w:r w:rsidRPr="4AE29968">
        <w:rPr>
          <w:i/>
          <w:iCs/>
          <w:sz w:val="22"/>
          <w:szCs w:val="22"/>
        </w:rPr>
        <w:t>[Class III]</w:t>
      </w:r>
      <w:r w:rsidRPr="4AE29968">
        <w:rPr>
          <w:sz w:val="22"/>
          <w:szCs w:val="22"/>
        </w:rPr>
        <w:t xml:space="preserve">  </w:t>
      </w:r>
    </w:p>
    <w:p w14:paraId="38BEE97C" w14:textId="77777777" w:rsidR="004B026D" w:rsidRPr="006C4111" w:rsidRDefault="004B026D" w:rsidP="4AE29968">
      <w:pPr>
        <w:pStyle w:val="ListParagraph"/>
        <w:tabs>
          <w:tab w:val="left" w:pos="9090"/>
        </w:tabs>
        <w:ind w:left="1080" w:hanging="360"/>
        <w:rPr>
          <w:sz w:val="22"/>
          <w:szCs w:val="22"/>
        </w:rPr>
      </w:pPr>
    </w:p>
    <w:p w14:paraId="0F0FFE89" w14:textId="77777777" w:rsidR="004B026D" w:rsidRPr="006C4111" w:rsidRDefault="004B026D" w:rsidP="00BF7E64">
      <w:pPr>
        <w:pStyle w:val="ListParagraph"/>
        <w:numPr>
          <w:ilvl w:val="0"/>
          <w:numId w:val="69"/>
        </w:numPr>
        <w:tabs>
          <w:tab w:val="left" w:pos="9090"/>
        </w:tabs>
        <w:ind w:left="1080"/>
        <w:rPr>
          <w:sz w:val="22"/>
          <w:szCs w:val="22"/>
        </w:rPr>
      </w:pPr>
      <w:r w:rsidRPr="4AE29968">
        <w:rPr>
          <w:sz w:val="22"/>
          <w:szCs w:val="22"/>
        </w:rPr>
        <w:t xml:space="preserve">The cabinet must be locked when not in use.  The key must be kept in a secure location accessible only to persons responsible/qualified to administer medications; and  </w:t>
      </w:r>
      <w:r w:rsidRPr="4AE29968">
        <w:rPr>
          <w:i/>
          <w:iCs/>
          <w:sz w:val="22"/>
          <w:szCs w:val="22"/>
        </w:rPr>
        <w:t>[Class III]</w:t>
      </w:r>
    </w:p>
    <w:p w14:paraId="73A481FE" w14:textId="77777777" w:rsidR="004B026D" w:rsidRPr="006C4111" w:rsidRDefault="004B026D" w:rsidP="4AE29968">
      <w:pPr>
        <w:pStyle w:val="ListParagraph"/>
        <w:tabs>
          <w:tab w:val="left" w:pos="9090"/>
        </w:tabs>
        <w:ind w:left="1080" w:hanging="360"/>
        <w:rPr>
          <w:sz w:val="22"/>
          <w:szCs w:val="22"/>
        </w:rPr>
      </w:pPr>
    </w:p>
    <w:p w14:paraId="091BDE45" w14:textId="3A2F5A70" w:rsidR="004B026D" w:rsidRPr="006C4111" w:rsidRDefault="004B026D" w:rsidP="00BF7E64">
      <w:pPr>
        <w:pStyle w:val="ListParagraph"/>
        <w:numPr>
          <w:ilvl w:val="0"/>
          <w:numId w:val="69"/>
        </w:numPr>
        <w:tabs>
          <w:tab w:val="left" w:pos="9090"/>
        </w:tabs>
        <w:ind w:left="1080"/>
        <w:rPr>
          <w:sz w:val="22"/>
          <w:szCs w:val="22"/>
        </w:rPr>
      </w:pPr>
      <w:r w:rsidRPr="4AE29968">
        <w:rPr>
          <w:sz w:val="22"/>
          <w:szCs w:val="22"/>
        </w:rPr>
        <w:t xml:space="preserve">Medications/treatments administered by </w:t>
      </w:r>
      <w:r w:rsidR="00D17FF1">
        <w:rPr>
          <w:sz w:val="22"/>
          <w:szCs w:val="22"/>
        </w:rPr>
        <w:t xml:space="preserve">the </w:t>
      </w:r>
      <w:r w:rsidRPr="4AE29968">
        <w:rPr>
          <w:sz w:val="22"/>
          <w:szCs w:val="22"/>
        </w:rPr>
        <w:t xml:space="preserve">facility for external use only must be kept separate from any medications to be taken internally. </w:t>
      </w:r>
      <w:r w:rsidRPr="4AE29968">
        <w:rPr>
          <w:i/>
          <w:iCs/>
          <w:sz w:val="22"/>
          <w:szCs w:val="22"/>
        </w:rPr>
        <w:t>[Class III]</w:t>
      </w:r>
      <w:r w:rsidRPr="4AE29968">
        <w:rPr>
          <w:sz w:val="22"/>
          <w:szCs w:val="22"/>
        </w:rPr>
        <w:t xml:space="preserve">   </w:t>
      </w:r>
    </w:p>
    <w:p w14:paraId="0D2AAD40" w14:textId="77777777" w:rsidR="004B026D" w:rsidRPr="006C4111" w:rsidRDefault="004B026D" w:rsidP="4AE29968">
      <w:pPr>
        <w:pStyle w:val="ListParagraph"/>
        <w:tabs>
          <w:tab w:val="left" w:pos="9090"/>
        </w:tabs>
        <w:rPr>
          <w:sz w:val="22"/>
          <w:szCs w:val="22"/>
        </w:rPr>
      </w:pPr>
    </w:p>
    <w:p w14:paraId="39451BDC" w14:textId="6E498F77" w:rsidR="004B026D" w:rsidRPr="006C4111" w:rsidRDefault="004B026D" w:rsidP="00BF7E64">
      <w:pPr>
        <w:pStyle w:val="ListParagraph"/>
        <w:numPr>
          <w:ilvl w:val="0"/>
          <w:numId w:val="68"/>
        </w:numPr>
        <w:tabs>
          <w:tab w:val="left" w:pos="9090"/>
        </w:tabs>
        <w:ind w:left="720" w:hanging="180"/>
        <w:rPr>
          <w:i/>
          <w:iCs/>
          <w:sz w:val="22"/>
          <w:szCs w:val="22"/>
        </w:rPr>
      </w:pPr>
      <w:r w:rsidRPr="4AE29968">
        <w:rPr>
          <w:sz w:val="22"/>
          <w:szCs w:val="22"/>
        </w:rPr>
        <w:t>Medication requiring temperature</w:t>
      </w:r>
      <w:r w:rsidR="00572281">
        <w:rPr>
          <w:sz w:val="22"/>
          <w:szCs w:val="22"/>
        </w:rPr>
        <w:t>-</w:t>
      </w:r>
      <w:r w:rsidRPr="4AE29968">
        <w:rPr>
          <w:sz w:val="22"/>
          <w:szCs w:val="22"/>
        </w:rPr>
        <w:t xml:space="preserve">controlled storage kept in a food storage area must be kept in a locked container. </w:t>
      </w:r>
      <w:r w:rsidRPr="4AE29968">
        <w:rPr>
          <w:i/>
          <w:iCs/>
          <w:sz w:val="22"/>
          <w:szCs w:val="22"/>
        </w:rPr>
        <w:t>[Class III]</w:t>
      </w:r>
    </w:p>
    <w:p w14:paraId="2B4A95D3" w14:textId="77777777" w:rsidR="004B026D" w:rsidRPr="006C4111" w:rsidRDefault="004B026D" w:rsidP="4AE29968">
      <w:pPr>
        <w:pStyle w:val="ListParagraph"/>
        <w:tabs>
          <w:tab w:val="left" w:pos="9090"/>
        </w:tabs>
        <w:ind w:left="1440"/>
        <w:rPr>
          <w:sz w:val="22"/>
          <w:szCs w:val="22"/>
        </w:rPr>
      </w:pPr>
    </w:p>
    <w:p w14:paraId="67627D64" w14:textId="77777777" w:rsidR="004B026D" w:rsidRPr="00B54F95" w:rsidRDefault="004B026D" w:rsidP="00BF7E64">
      <w:pPr>
        <w:pStyle w:val="ListParagraph"/>
        <w:numPr>
          <w:ilvl w:val="0"/>
          <w:numId w:val="70"/>
        </w:numPr>
        <w:tabs>
          <w:tab w:val="left" w:pos="9090"/>
        </w:tabs>
        <w:ind w:left="1080"/>
        <w:rPr>
          <w:i/>
          <w:iCs/>
          <w:color w:val="222222"/>
          <w:sz w:val="22"/>
          <w:szCs w:val="22"/>
          <w:shd w:val="clear" w:color="auto" w:fill="FFFFFF"/>
        </w:rPr>
      </w:pPr>
      <w:r w:rsidRPr="00B54F95">
        <w:rPr>
          <w:color w:val="222222"/>
          <w:sz w:val="22"/>
          <w:szCs w:val="22"/>
          <w:shd w:val="clear" w:color="auto" w:fill="FFFFFF"/>
        </w:rPr>
        <w:t>A process must be in place to ensure appropriate temperatures are being maintained within the required ranges for the medications stored.</w:t>
      </w:r>
      <w:r w:rsidRPr="4AE29968">
        <w:rPr>
          <w:sz w:val="22"/>
          <w:szCs w:val="22"/>
        </w:rPr>
        <w:t xml:space="preserve"> </w:t>
      </w:r>
      <w:r w:rsidRPr="4AE29968">
        <w:rPr>
          <w:i/>
          <w:iCs/>
          <w:sz w:val="22"/>
          <w:szCs w:val="22"/>
        </w:rPr>
        <w:t>[Class III]</w:t>
      </w:r>
    </w:p>
    <w:p w14:paraId="487158F1" w14:textId="77777777" w:rsidR="004B026D" w:rsidRPr="00B54F95" w:rsidRDefault="004B026D" w:rsidP="4AE29968">
      <w:pPr>
        <w:pStyle w:val="ListParagraph"/>
        <w:tabs>
          <w:tab w:val="left" w:pos="9090"/>
        </w:tabs>
        <w:ind w:left="1080" w:hanging="360"/>
        <w:rPr>
          <w:color w:val="222222"/>
          <w:sz w:val="22"/>
          <w:szCs w:val="22"/>
          <w:shd w:val="clear" w:color="auto" w:fill="FFFFFF"/>
        </w:rPr>
      </w:pPr>
    </w:p>
    <w:p w14:paraId="3F6DF9CE" w14:textId="1B23F420" w:rsidR="004B026D" w:rsidRPr="007C6AEB" w:rsidRDefault="004B026D" w:rsidP="00BF7E64">
      <w:pPr>
        <w:pStyle w:val="ListParagraph"/>
        <w:numPr>
          <w:ilvl w:val="0"/>
          <w:numId w:val="70"/>
        </w:numPr>
        <w:tabs>
          <w:tab w:val="left" w:pos="9090"/>
        </w:tabs>
        <w:ind w:left="1080"/>
        <w:rPr>
          <w:i/>
          <w:iCs/>
          <w:color w:val="222222"/>
          <w:sz w:val="22"/>
          <w:szCs w:val="22"/>
          <w:shd w:val="clear" w:color="auto" w:fill="FFFFFF"/>
        </w:rPr>
      </w:pPr>
      <w:r w:rsidRPr="00B54F95">
        <w:rPr>
          <w:color w:val="222222"/>
          <w:sz w:val="22"/>
          <w:szCs w:val="22"/>
          <w:shd w:val="clear" w:color="auto" w:fill="FFFFFF"/>
        </w:rPr>
        <w:t xml:space="preserve">The facility must have a defined process for the disposal of medication from a refrigerator or freezer </w:t>
      </w:r>
      <w:r w:rsidR="00D17FF1">
        <w:rPr>
          <w:color w:val="222222"/>
          <w:sz w:val="22"/>
          <w:szCs w:val="22"/>
          <w:shd w:val="clear" w:color="auto" w:fill="FFFFFF"/>
        </w:rPr>
        <w:t>that</w:t>
      </w:r>
      <w:r w:rsidR="00D17FF1" w:rsidRPr="00B54F95">
        <w:rPr>
          <w:color w:val="222222"/>
          <w:sz w:val="22"/>
          <w:szCs w:val="22"/>
          <w:shd w:val="clear" w:color="auto" w:fill="FFFFFF"/>
        </w:rPr>
        <w:t xml:space="preserve"> </w:t>
      </w:r>
      <w:r w:rsidRPr="00B54F95">
        <w:rPr>
          <w:color w:val="222222"/>
          <w:sz w:val="22"/>
          <w:szCs w:val="22"/>
          <w:shd w:val="clear" w:color="auto" w:fill="FFFFFF"/>
        </w:rPr>
        <w:t>has deviated from the specified temperature range.</w:t>
      </w:r>
      <w:r w:rsidRPr="4AE29968">
        <w:rPr>
          <w:sz w:val="22"/>
          <w:szCs w:val="22"/>
        </w:rPr>
        <w:t xml:space="preserve"> </w:t>
      </w:r>
      <w:r w:rsidRPr="4AE29968">
        <w:rPr>
          <w:i/>
          <w:iCs/>
          <w:sz w:val="22"/>
          <w:szCs w:val="22"/>
        </w:rPr>
        <w:t>[Class III]</w:t>
      </w:r>
    </w:p>
    <w:p w14:paraId="093AA94B" w14:textId="77777777" w:rsidR="007C6AEB" w:rsidRPr="007C6AEB" w:rsidRDefault="007C6AEB" w:rsidP="007C6AEB">
      <w:pPr>
        <w:pStyle w:val="ListParagraph"/>
        <w:rPr>
          <w:color w:val="222222"/>
          <w:sz w:val="22"/>
          <w:szCs w:val="22"/>
          <w:shd w:val="clear" w:color="auto" w:fill="FFFFFF"/>
        </w:rPr>
      </w:pPr>
    </w:p>
    <w:p w14:paraId="6154B1ED" w14:textId="526F5A4C" w:rsidR="007C6AEB" w:rsidRPr="00AB7B53" w:rsidRDefault="007C6AEB" w:rsidP="00AB7B53">
      <w:pPr>
        <w:pStyle w:val="ListParagraph"/>
        <w:numPr>
          <w:ilvl w:val="0"/>
          <w:numId w:val="70"/>
        </w:numPr>
        <w:ind w:left="1080"/>
        <w:rPr>
          <w:color w:val="222222"/>
          <w:sz w:val="22"/>
          <w:szCs w:val="22"/>
          <w:shd w:val="clear" w:color="auto" w:fill="FFFFFF"/>
        </w:rPr>
      </w:pPr>
      <w:r w:rsidRPr="007C6AEB">
        <w:rPr>
          <w:color w:val="222222"/>
          <w:sz w:val="22"/>
          <w:szCs w:val="22"/>
          <w:shd w:val="clear" w:color="auto" w:fill="FFFFFF"/>
        </w:rPr>
        <w:t>Residents who self-administer their medications may store their medications in a facility refrigerator.</w:t>
      </w:r>
    </w:p>
    <w:p w14:paraId="79152F05" w14:textId="77777777" w:rsidR="004B026D" w:rsidRPr="00B54F95" w:rsidRDefault="004B026D" w:rsidP="4AE29968">
      <w:pPr>
        <w:pStyle w:val="ListParagraph"/>
        <w:tabs>
          <w:tab w:val="left" w:pos="9090"/>
        </w:tabs>
        <w:ind w:left="2160"/>
        <w:rPr>
          <w:color w:val="222222"/>
          <w:sz w:val="22"/>
          <w:szCs w:val="22"/>
          <w:shd w:val="clear" w:color="auto" w:fill="FFFFFF"/>
        </w:rPr>
      </w:pPr>
    </w:p>
    <w:p w14:paraId="3CB9D531" w14:textId="77777777" w:rsidR="004B026D" w:rsidRPr="006C4111" w:rsidRDefault="004B026D" w:rsidP="00BF7E64">
      <w:pPr>
        <w:pStyle w:val="ListParagraph"/>
        <w:numPr>
          <w:ilvl w:val="0"/>
          <w:numId w:val="125"/>
        </w:numPr>
        <w:tabs>
          <w:tab w:val="left" w:pos="9090"/>
        </w:tabs>
        <w:ind w:left="360"/>
        <w:rPr>
          <w:sz w:val="22"/>
          <w:szCs w:val="22"/>
        </w:rPr>
      </w:pPr>
      <w:r w:rsidRPr="4AE29968">
        <w:rPr>
          <w:b/>
          <w:bCs/>
          <w:sz w:val="22"/>
          <w:szCs w:val="22"/>
        </w:rPr>
        <w:t xml:space="preserve">Medications leaving the facility. </w:t>
      </w:r>
      <w:r w:rsidRPr="4AE29968">
        <w:rPr>
          <w:sz w:val="22"/>
          <w:szCs w:val="22"/>
        </w:rPr>
        <w:t xml:space="preserve">The RN consultant must develop policies and procedures regarding medications leaving and returning to the facility. The policy must address, at a minimum: </w:t>
      </w:r>
      <w:r w:rsidRPr="4AE29968">
        <w:rPr>
          <w:i/>
          <w:iCs/>
          <w:sz w:val="22"/>
          <w:szCs w:val="22"/>
        </w:rPr>
        <w:t>[Class III]</w:t>
      </w:r>
    </w:p>
    <w:p w14:paraId="403494BD" w14:textId="77777777" w:rsidR="004B026D" w:rsidRPr="006C4111" w:rsidRDefault="004B026D" w:rsidP="4AE29968">
      <w:pPr>
        <w:pStyle w:val="ListParagraph"/>
        <w:tabs>
          <w:tab w:val="left" w:pos="9090"/>
        </w:tabs>
        <w:ind w:left="360"/>
        <w:rPr>
          <w:sz w:val="22"/>
          <w:szCs w:val="22"/>
        </w:rPr>
      </w:pPr>
    </w:p>
    <w:p w14:paraId="3C3AEBA1" w14:textId="77777777" w:rsidR="004B026D" w:rsidRPr="006C4111" w:rsidRDefault="004B026D" w:rsidP="00BF7E64">
      <w:pPr>
        <w:pStyle w:val="ListParagraph"/>
        <w:numPr>
          <w:ilvl w:val="0"/>
          <w:numId w:val="126"/>
        </w:numPr>
        <w:tabs>
          <w:tab w:val="left" w:pos="9090"/>
        </w:tabs>
        <w:ind w:left="720" w:hanging="180"/>
        <w:rPr>
          <w:sz w:val="22"/>
          <w:szCs w:val="22"/>
        </w:rPr>
      </w:pPr>
      <w:r w:rsidRPr="4AE29968">
        <w:rPr>
          <w:sz w:val="22"/>
          <w:szCs w:val="22"/>
        </w:rPr>
        <w:t xml:space="preserve">Acceptable methods and procedures for preparing medications for leaving the facility; </w:t>
      </w:r>
      <w:r w:rsidRPr="4AE29968">
        <w:rPr>
          <w:i/>
          <w:iCs/>
          <w:sz w:val="22"/>
          <w:szCs w:val="22"/>
        </w:rPr>
        <w:t>[Class III]</w:t>
      </w:r>
      <w:r w:rsidRPr="4AE29968">
        <w:rPr>
          <w:sz w:val="22"/>
          <w:szCs w:val="22"/>
        </w:rPr>
        <w:t xml:space="preserve">  </w:t>
      </w:r>
    </w:p>
    <w:p w14:paraId="3B6E5894" w14:textId="77777777" w:rsidR="004B026D" w:rsidRPr="006C4111" w:rsidRDefault="004B026D" w:rsidP="4AE29968">
      <w:pPr>
        <w:pStyle w:val="ListParagraph"/>
        <w:tabs>
          <w:tab w:val="left" w:pos="9090"/>
        </w:tabs>
        <w:ind w:hanging="180"/>
        <w:rPr>
          <w:sz w:val="22"/>
          <w:szCs w:val="22"/>
        </w:rPr>
      </w:pPr>
    </w:p>
    <w:p w14:paraId="1348FE7C" w14:textId="77777777" w:rsidR="004B026D" w:rsidRPr="006C4111" w:rsidRDefault="004B026D" w:rsidP="00BF7E64">
      <w:pPr>
        <w:pStyle w:val="ListParagraph"/>
        <w:numPr>
          <w:ilvl w:val="0"/>
          <w:numId w:val="126"/>
        </w:numPr>
        <w:tabs>
          <w:tab w:val="left" w:pos="9090"/>
        </w:tabs>
        <w:ind w:left="720" w:hanging="180"/>
        <w:rPr>
          <w:sz w:val="22"/>
          <w:szCs w:val="22"/>
        </w:rPr>
      </w:pPr>
      <w:r w:rsidRPr="4AE29968">
        <w:rPr>
          <w:sz w:val="22"/>
          <w:szCs w:val="22"/>
        </w:rPr>
        <w:t xml:space="preserve">Counting and/or measuring and documenting supplies upon leaving and returning to the facility; and </w:t>
      </w:r>
      <w:r w:rsidRPr="4AE29968">
        <w:rPr>
          <w:i/>
          <w:iCs/>
          <w:sz w:val="22"/>
          <w:szCs w:val="22"/>
        </w:rPr>
        <w:t>[Class III]</w:t>
      </w:r>
    </w:p>
    <w:p w14:paraId="725790EB" w14:textId="77777777" w:rsidR="004B026D" w:rsidRPr="006C4111" w:rsidRDefault="004B026D" w:rsidP="4AE29968">
      <w:pPr>
        <w:pStyle w:val="ListParagraph"/>
        <w:tabs>
          <w:tab w:val="left" w:pos="9090"/>
        </w:tabs>
        <w:rPr>
          <w:sz w:val="22"/>
          <w:szCs w:val="22"/>
        </w:rPr>
      </w:pPr>
      <w:r w:rsidRPr="4AE29968">
        <w:rPr>
          <w:sz w:val="22"/>
          <w:szCs w:val="22"/>
        </w:rPr>
        <w:t xml:space="preserve">  </w:t>
      </w:r>
    </w:p>
    <w:p w14:paraId="245F7837" w14:textId="77777777" w:rsidR="004B026D" w:rsidRPr="006C4111" w:rsidRDefault="004B026D" w:rsidP="00BF7E64">
      <w:pPr>
        <w:pStyle w:val="ListParagraph"/>
        <w:numPr>
          <w:ilvl w:val="0"/>
          <w:numId w:val="126"/>
        </w:numPr>
        <w:tabs>
          <w:tab w:val="left" w:pos="9090"/>
        </w:tabs>
        <w:ind w:left="720" w:hanging="180"/>
        <w:rPr>
          <w:sz w:val="22"/>
          <w:szCs w:val="22"/>
        </w:rPr>
      </w:pPr>
      <w:r w:rsidRPr="4AE29968">
        <w:rPr>
          <w:sz w:val="22"/>
          <w:szCs w:val="22"/>
        </w:rPr>
        <w:lastRenderedPageBreak/>
        <w:t xml:space="preserve">Medications held by residents who self-administer their medications. </w:t>
      </w:r>
      <w:r w:rsidRPr="4AE29968">
        <w:rPr>
          <w:i/>
          <w:iCs/>
          <w:sz w:val="22"/>
          <w:szCs w:val="22"/>
        </w:rPr>
        <w:t>[Class III]</w:t>
      </w:r>
    </w:p>
    <w:p w14:paraId="7D939EBB" w14:textId="77777777" w:rsidR="004B026D" w:rsidRPr="006C4111" w:rsidRDefault="004B026D" w:rsidP="4AE29968">
      <w:pPr>
        <w:tabs>
          <w:tab w:val="left" w:pos="9090"/>
        </w:tabs>
        <w:ind w:left="900" w:hanging="900"/>
        <w:rPr>
          <w:sz w:val="22"/>
          <w:szCs w:val="22"/>
        </w:rPr>
      </w:pPr>
    </w:p>
    <w:p w14:paraId="233D7A73" w14:textId="667AF144" w:rsidR="004B026D" w:rsidRPr="006C4111" w:rsidRDefault="004B026D" w:rsidP="00BF7E64">
      <w:pPr>
        <w:pStyle w:val="ListParagraph"/>
        <w:numPr>
          <w:ilvl w:val="0"/>
          <w:numId w:val="127"/>
        </w:numPr>
        <w:tabs>
          <w:tab w:val="left" w:pos="9090"/>
        </w:tabs>
        <w:ind w:left="360"/>
        <w:rPr>
          <w:sz w:val="22"/>
          <w:szCs w:val="22"/>
        </w:rPr>
      </w:pPr>
      <w:r w:rsidRPr="4AE29968">
        <w:rPr>
          <w:b/>
          <w:bCs/>
          <w:sz w:val="22"/>
          <w:szCs w:val="22"/>
        </w:rPr>
        <w:t>Medication labeling</w:t>
      </w:r>
      <w:r w:rsidRPr="4AE29968">
        <w:rPr>
          <w:sz w:val="22"/>
          <w:szCs w:val="22"/>
        </w:rPr>
        <w:t>.  Each prescription dispensed by a pharmacy must be clearly labeled in compliance with requirements of 32 M.R.S. §</w:t>
      </w:r>
      <w:r w:rsidR="00AD3A83">
        <w:rPr>
          <w:sz w:val="22"/>
          <w:szCs w:val="22"/>
        </w:rPr>
        <w:t> </w:t>
      </w:r>
      <w:r w:rsidRPr="4AE29968">
        <w:rPr>
          <w:sz w:val="22"/>
          <w:szCs w:val="22"/>
        </w:rPr>
        <w:t>13794</w:t>
      </w:r>
      <w:r w:rsidR="00471967">
        <w:rPr>
          <w:color w:val="FF0000"/>
          <w:sz w:val="22"/>
          <w:szCs w:val="22"/>
        </w:rPr>
        <w:t xml:space="preserve"> </w:t>
      </w:r>
      <w:r w:rsidR="00AD3A83" w:rsidRPr="00430820">
        <w:rPr>
          <w:sz w:val="22"/>
          <w:szCs w:val="22"/>
        </w:rPr>
        <w:t>to include</w:t>
      </w:r>
      <w:r w:rsidRPr="00430820">
        <w:rPr>
          <w:sz w:val="22"/>
          <w:szCs w:val="22"/>
        </w:rPr>
        <w:t xml:space="preserve">: </w:t>
      </w:r>
      <w:r w:rsidRPr="4AE29968">
        <w:rPr>
          <w:i/>
          <w:iCs/>
          <w:sz w:val="22"/>
          <w:szCs w:val="22"/>
        </w:rPr>
        <w:t>[Class III]</w:t>
      </w:r>
    </w:p>
    <w:p w14:paraId="088F53D7" w14:textId="77777777" w:rsidR="004B026D" w:rsidRPr="006C4111" w:rsidRDefault="004B026D" w:rsidP="4AE29968">
      <w:pPr>
        <w:tabs>
          <w:tab w:val="left" w:pos="9090"/>
        </w:tabs>
        <w:ind w:left="720" w:hanging="720"/>
        <w:rPr>
          <w:sz w:val="22"/>
          <w:szCs w:val="22"/>
        </w:rPr>
      </w:pPr>
    </w:p>
    <w:p w14:paraId="7D900C35" w14:textId="77777777" w:rsidR="004B026D" w:rsidRPr="006C4111" w:rsidRDefault="004B026D" w:rsidP="00BF7E64">
      <w:pPr>
        <w:pStyle w:val="ListParagraph"/>
        <w:numPr>
          <w:ilvl w:val="0"/>
          <w:numId w:val="71"/>
        </w:numPr>
        <w:tabs>
          <w:tab w:val="left" w:pos="9090"/>
        </w:tabs>
        <w:ind w:hanging="180"/>
        <w:rPr>
          <w:sz w:val="22"/>
          <w:szCs w:val="22"/>
        </w:rPr>
      </w:pPr>
      <w:r w:rsidRPr="4AE29968">
        <w:rPr>
          <w:sz w:val="22"/>
          <w:szCs w:val="22"/>
        </w:rPr>
        <w:t>The prescription number;</w:t>
      </w:r>
    </w:p>
    <w:p w14:paraId="1A315ACC" w14:textId="77777777" w:rsidR="004B026D" w:rsidRPr="006C4111" w:rsidRDefault="004B026D" w:rsidP="4AE29968">
      <w:pPr>
        <w:pStyle w:val="ListParagraph"/>
        <w:tabs>
          <w:tab w:val="left" w:pos="9090"/>
        </w:tabs>
        <w:ind w:hanging="180"/>
        <w:rPr>
          <w:sz w:val="22"/>
          <w:szCs w:val="22"/>
        </w:rPr>
      </w:pPr>
    </w:p>
    <w:p w14:paraId="7274FC3A" w14:textId="77777777" w:rsidR="004B026D" w:rsidRPr="006C4111" w:rsidRDefault="004B026D" w:rsidP="00BF7E64">
      <w:pPr>
        <w:pStyle w:val="ListParagraph"/>
        <w:numPr>
          <w:ilvl w:val="0"/>
          <w:numId w:val="71"/>
        </w:numPr>
        <w:tabs>
          <w:tab w:val="left" w:pos="9090"/>
        </w:tabs>
        <w:ind w:hanging="180"/>
        <w:rPr>
          <w:sz w:val="22"/>
          <w:szCs w:val="22"/>
        </w:rPr>
      </w:pPr>
      <w:r w:rsidRPr="4AE29968">
        <w:rPr>
          <w:sz w:val="22"/>
          <w:szCs w:val="22"/>
        </w:rPr>
        <w:t>The date of filling;</w:t>
      </w:r>
    </w:p>
    <w:p w14:paraId="0CFD3F26" w14:textId="77777777" w:rsidR="004B026D" w:rsidRPr="006C4111" w:rsidRDefault="004B026D" w:rsidP="4AE29968">
      <w:pPr>
        <w:pStyle w:val="ListParagraph"/>
        <w:tabs>
          <w:tab w:val="left" w:pos="9090"/>
        </w:tabs>
        <w:ind w:hanging="180"/>
        <w:rPr>
          <w:sz w:val="22"/>
          <w:szCs w:val="22"/>
        </w:rPr>
      </w:pPr>
    </w:p>
    <w:p w14:paraId="6A6C54DE" w14:textId="77777777" w:rsidR="004B026D" w:rsidRPr="006C4111" w:rsidRDefault="004B026D" w:rsidP="00BF7E64">
      <w:pPr>
        <w:pStyle w:val="ListParagraph"/>
        <w:numPr>
          <w:ilvl w:val="0"/>
          <w:numId w:val="71"/>
        </w:numPr>
        <w:tabs>
          <w:tab w:val="left" w:pos="9090"/>
        </w:tabs>
        <w:ind w:hanging="180"/>
        <w:rPr>
          <w:sz w:val="22"/>
          <w:szCs w:val="22"/>
        </w:rPr>
      </w:pPr>
      <w:r w:rsidRPr="4AE29968">
        <w:rPr>
          <w:sz w:val="22"/>
          <w:szCs w:val="22"/>
        </w:rPr>
        <w:t>The patient’s name;</w:t>
      </w:r>
    </w:p>
    <w:p w14:paraId="5900AE1A" w14:textId="77777777" w:rsidR="004B026D" w:rsidRPr="006C4111" w:rsidRDefault="004B026D" w:rsidP="4AE29968">
      <w:pPr>
        <w:pStyle w:val="ListParagraph"/>
        <w:tabs>
          <w:tab w:val="left" w:pos="9090"/>
        </w:tabs>
        <w:ind w:hanging="180"/>
        <w:rPr>
          <w:sz w:val="22"/>
          <w:szCs w:val="22"/>
        </w:rPr>
      </w:pPr>
    </w:p>
    <w:p w14:paraId="0A23F30A" w14:textId="77777777" w:rsidR="004B026D" w:rsidRPr="006C4111" w:rsidRDefault="004B026D" w:rsidP="00BF7E64">
      <w:pPr>
        <w:pStyle w:val="ListParagraph"/>
        <w:numPr>
          <w:ilvl w:val="0"/>
          <w:numId w:val="71"/>
        </w:numPr>
        <w:tabs>
          <w:tab w:val="left" w:pos="9090"/>
        </w:tabs>
        <w:ind w:hanging="180"/>
        <w:rPr>
          <w:sz w:val="22"/>
          <w:szCs w:val="22"/>
        </w:rPr>
      </w:pPr>
      <w:r w:rsidRPr="4AE29968">
        <w:rPr>
          <w:sz w:val="22"/>
          <w:szCs w:val="22"/>
        </w:rPr>
        <w:t>Directions for use;</w:t>
      </w:r>
    </w:p>
    <w:p w14:paraId="202F8713" w14:textId="77777777" w:rsidR="004B026D" w:rsidRPr="006C4111" w:rsidRDefault="004B026D" w:rsidP="4AE29968">
      <w:pPr>
        <w:pStyle w:val="ListParagraph"/>
        <w:tabs>
          <w:tab w:val="left" w:pos="9090"/>
        </w:tabs>
        <w:ind w:hanging="180"/>
        <w:rPr>
          <w:sz w:val="22"/>
          <w:szCs w:val="22"/>
        </w:rPr>
      </w:pPr>
    </w:p>
    <w:p w14:paraId="5A5D9F78" w14:textId="1E81D914" w:rsidR="004B026D" w:rsidRPr="006C4111" w:rsidRDefault="004B026D" w:rsidP="00BF7E64">
      <w:pPr>
        <w:pStyle w:val="ListParagraph"/>
        <w:numPr>
          <w:ilvl w:val="0"/>
          <w:numId w:val="71"/>
        </w:numPr>
        <w:tabs>
          <w:tab w:val="left" w:pos="9090"/>
        </w:tabs>
        <w:ind w:hanging="180"/>
        <w:rPr>
          <w:sz w:val="22"/>
          <w:szCs w:val="22"/>
        </w:rPr>
      </w:pPr>
      <w:r w:rsidRPr="4AE29968">
        <w:rPr>
          <w:sz w:val="22"/>
          <w:szCs w:val="22"/>
        </w:rPr>
        <w:t>The name and strength of the drug</w:t>
      </w:r>
      <w:r w:rsidR="00122AA7">
        <w:rPr>
          <w:sz w:val="22"/>
          <w:szCs w:val="22"/>
        </w:rPr>
        <w:t xml:space="preserve"> and the amount dispensed</w:t>
      </w:r>
      <w:r w:rsidRPr="4AE29968">
        <w:rPr>
          <w:sz w:val="22"/>
          <w:szCs w:val="22"/>
        </w:rPr>
        <w:t>;</w:t>
      </w:r>
    </w:p>
    <w:p w14:paraId="54BBA7F1" w14:textId="77777777" w:rsidR="004B026D" w:rsidRPr="006C4111" w:rsidRDefault="004B026D" w:rsidP="4AE29968">
      <w:pPr>
        <w:pStyle w:val="ListParagraph"/>
        <w:tabs>
          <w:tab w:val="left" w:pos="9090"/>
        </w:tabs>
        <w:ind w:hanging="180"/>
        <w:rPr>
          <w:sz w:val="22"/>
          <w:szCs w:val="22"/>
        </w:rPr>
      </w:pPr>
    </w:p>
    <w:p w14:paraId="3E26B13A" w14:textId="0560319B" w:rsidR="004B026D" w:rsidRPr="006C4111" w:rsidRDefault="004B026D" w:rsidP="00BF7E64">
      <w:pPr>
        <w:pStyle w:val="ListParagraph"/>
        <w:numPr>
          <w:ilvl w:val="0"/>
          <w:numId w:val="71"/>
        </w:numPr>
        <w:tabs>
          <w:tab w:val="left" w:pos="9090"/>
        </w:tabs>
        <w:ind w:hanging="180"/>
        <w:rPr>
          <w:sz w:val="22"/>
          <w:szCs w:val="22"/>
        </w:rPr>
      </w:pPr>
      <w:r w:rsidRPr="4AE29968">
        <w:rPr>
          <w:sz w:val="22"/>
          <w:szCs w:val="22"/>
        </w:rPr>
        <w:t xml:space="preserve">The brand name of the drug, or if a generic and therapeutically equivalent drug or interchangeable biological product is dispensed, the label must be in accordance with 32 </w:t>
      </w:r>
      <w:r w:rsidR="005E712C">
        <w:rPr>
          <w:sz w:val="22"/>
          <w:szCs w:val="22"/>
        </w:rPr>
        <w:t>M.R.S.</w:t>
      </w:r>
      <w:r w:rsidRPr="4AE29968">
        <w:rPr>
          <w:sz w:val="22"/>
          <w:szCs w:val="22"/>
        </w:rPr>
        <w:t xml:space="preserve"> §</w:t>
      </w:r>
      <w:r w:rsidR="00AD3A83">
        <w:rPr>
          <w:sz w:val="22"/>
          <w:szCs w:val="22"/>
        </w:rPr>
        <w:t> </w:t>
      </w:r>
      <w:r w:rsidRPr="4AE29968">
        <w:rPr>
          <w:sz w:val="22"/>
          <w:szCs w:val="22"/>
        </w:rPr>
        <w:t>13781;</w:t>
      </w:r>
    </w:p>
    <w:p w14:paraId="6D69CE64" w14:textId="77777777" w:rsidR="004B026D" w:rsidRPr="006C4111" w:rsidRDefault="004B026D" w:rsidP="4AE29968">
      <w:pPr>
        <w:pStyle w:val="ListParagraph"/>
        <w:tabs>
          <w:tab w:val="left" w:pos="9090"/>
        </w:tabs>
        <w:ind w:hanging="180"/>
        <w:rPr>
          <w:sz w:val="22"/>
          <w:szCs w:val="22"/>
        </w:rPr>
      </w:pPr>
    </w:p>
    <w:p w14:paraId="0F1FC7BE" w14:textId="77777777" w:rsidR="004B026D" w:rsidRPr="006C4111" w:rsidRDefault="004B026D" w:rsidP="00BF7E64">
      <w:pPr>
        <w:pStyle w:val="ListParagraph"/>
        <w:numPr>
          <w:ilvl w:val="0"/>
          <w:numId w:val="71"/>
        </w:numPr>
        <w:tabs>
          <w:tab w:val="left" w:pos="9090"/>
        </w:tabs>
        <w:ind w:hanging="180"/>
        <w:rPr>
          <w:sz w:val="22"/>
          <w:szCs w:val="22"/>
        </w:rPr>
      </w:pPr>
      <w:r w:rsidRPr="4AE29968">
        <w:rPr>
          <w:sz w:val="22"/>
          <w:szCs w:val="22"/>
        </w:rPr>
        <w:t>The beyond use date of the drug meaning a date beyond which the contents of the prescription are not recommended to be used; and</w:t>
      </w:r>
    </w:p>
    <w:p w14:paraId="513E8FC6" w14:textId="77777777" w:rsidR="004B026D" w:rsidRPr="006C4111" w:rsidRDefault="004B026D" w:rsidP="4AE29968">
      <w:pPr>
        <w:pStyle w:val="ListParagraph"/>
        <w:tabs>
          <w:tab w:val="left" w:pos="9090"/>
        </w:tabs>
        <w:ind w:hanging="180"/>
        <w:rPr>
          <w:sz w:val="22"/>
          <w:szCs w:val="22"/>
        </w:rPr>
      </w:pPr>
    </w:p>
    <w:p w14:paraId="681E9145" w14:textId="77777777" w:rsidR="004B026D" w:rsidRDefault="004B026D" w:rsidP="00BF7E64">
      <w:pPr>
        <w:pStyle w:val="ListParagraph"/>
        <w:numPr>
          <w:ilvl w:val="0"/>
          <w:numId w:val="71"/>
        </w:numPr>
        <w:tabs>
          <w:tab w:val="left" w:pos="9090"/>
        </w:tabs>
        <w:ind w:hanging="180"/>
        <w:rPr>
          <w:sz w:val="22"/>
          <w:szCs w:val="22"/>
        </w:rPr>
      </w:pPr>
      <w:r w:rsidRPr="4AE29968">
        <w:rPr>
          <w:sz w:val="22"/>
          <w:szCs w:val="22"/>
        </w:rPr>
        <w:t xml:space="preserve">The name, address and telephone number of the pharmacy where the prescription was compounded and dispensed. </w:t>
      </w:r>
    </w:p>
    <w:p w14:paraId="0FF60860" w14:textId="77777777" w:rsidR="00FB244B" w:rsidRPr="00FB244B" w:rsidRDefault="00FB244B" w:rsidP="00FB244B">
      <w:pPr>
        <w:pStyle w:val="ListParagraph"/>
        <w:rPr>
          <w:sz w:val="22"/>
          <w:szCs w:val="22"/>
        </w:rPr>
      </w:pPr>
    </w:p>
    <w:p w14:paraId="6886A1B2" w14:textId="75DC978D" w:rsidR="00FB244B" w:rsidRPr="00FB244B" w:rsidRDefault="00FB244B" w:rsidP="00FB244B">
      <w:pPr>
        <w:pStyle w:val="ListParagraph"/>
        <w:numPr>
          <w:ilvl w:val="0"/>
          <w:numId w:val="71"/>
        </w:numPr>
        <w:ind w:hanging="180"/>
        <w:rPr>
          <w:sz w:val="22"/>
          <w:szCs w:val="22"/>
        </w:rPr>
      </w:pPr>
      <w:r w:rsidRPr="00FB244B">
        <w:rPr>
          <w:sz w:val="22"/>
          <w:szCs w:val="22"/>
        </w:rPr>
        <w:t xml:space="preserve">The facility may have the RN consultant develop policies and procedures regarding labeling of medications to address prescription changes while the medication is still being administered. </w:t>
      </w:r>
    </w:p>
    <w:p w14:paraId="77B7E4F2" w14:textId="77777777" w:rsidR="004B026D" w:rsidRPr="006C4111" w:rsidRDefault="004B026D" w:rsidP="4AE29968">
      <w:pPr>
        <w:tabs>
          <w:tab w:val="left" w:pos="9090"/>
        </w:tabs>
        <w:rPr>
          <w:sz w:val="22"/>
          <w:szCs w:val="22"/>
        </w:rPr>
      </w:pPr>
    </w:p>
    <w:p w14:paraId="64D712CB" w14:textId="14DD0675" w:rsidR="004B026D" w:rsidRPr="006C4111" w:rsidRDefault="004B026D" w:rsidP="00BF7E64">
      <w:pPr>
        <w:pStyle w:val="ListParagraph"/>
        <w:numPr>
          <w:ilvl w:val="0"/>
          <w:numId w:val="128"/>
        </w:numPr>
        <w:tabs>
          <w:tab w:val="left" w:pos="9090"/>
        </w:tabs>
        <w:ind w:left="360"/>
        <w:rPr>
          <w:sz w:val="22"/>
          <w:szCs w:val="22"/>
        </w:rPr>
      </w:pPr>
      <w:r w:rsidRPr="4AE29968">
        <w:rPr>
          <w:b/>
          <w:bCs/>
          <w:sz w:val="22"/>
          <w:szCs w:val="22"/>
        </w:rPr>
        <w:t>Improperly labeled medications</w:t>
      </w:r>
      <w:r w:rsidRPr="4AE29968">
        <w:rPr>
          <w:sz w:val="22"/>
          <w:szCs w:val="22"/>
        </w:rPr>
        <w:t xml:space="preserve">.  For medications administered by the facility, all pharmaceutical containers having soiled, damaged, incomplete, illegible, or makeshift labels must be returned to the original dispensing pharmacy or must be disposed of in accordance with the requirements contained in </w:t>
      </w:r>
      <w:r w:rsidRPr="00F76B92">
        <w:rPr>
          <w:sz w:val="22"/>
          <w:szCs w:val="22"/>
        </w:rPr>
        <w:t xml:space="preserve">Section </w:t>
      </w:r>
      <w:r w:rsidR="00122AA7" w:rsidRPr="00F76B92">
        <w:rPr>
          <w:sz w:val="22"/>
          <w:szCs w:val="22"/>
        </w:rPr>
        <w:t>5</w:t>
      </w:r>
      <w:r w:rsidRPr="00F76B92">
        <w:rPr>
          <w:sz w:val="22"/>
          <w:szCs w:val="22"/>
        </w:rPr>
        <w:t>(K).</w:t>
      </w:r>
      <w:r w:rsidRPr="4AE29968">
        <w:rPr>
          <w:sz w:val="22"/>
          <w:szCs w:val="22"/>
        </w:rPr>
        <w:t xml:space="preserve">  </w:t>
      </w:r>
      <w:r w:rsidRPr="4AE29968">
        <w:rPr>
          <w:i/>
          <w:iCs/>
          <w:sz w:val="22"/>
          <w:szCs w:val="22"/>
        </w:rPr>
        <w:t>[Class III]</w:t>
      </w:r>
    </w:p>
    <w:p w14:paraId="29F8F1C1" w14:textId="77777777" w:rsidR="004B026D" w:rsidRPr="006C4111" w:rsidRDefault="004B026D" w:rsidP="4AE29968">
      <w:pPr>
        <w:pStyle w:val="ListParagraph"/>
        <w:tabs>
          <w:tab w:val="left" w:pos="9090"/>
        </w:tabs>
        <w:ind w:left="360"/>
        <w:rPr>
          <w:sz w:val="22"/>
          <w:szCs w:val="22"/>
        </w:rPr>
      </w:pPr>
    </w:p>
    <w:p w14:paraId="4E5F4431" w14:textId="366704C9" w:rsidR="004B026D" w:rsidRPr="006C4111" w:rsidRDefault="004B026D" w:rsidP="00BF7E64">
      <w:pPr>
        <w:pStyle w:val="ListParagraph"/>
        <w:numPr>
          <w:ilvl w:val="0"/>
          <w:numId w:val="128"/>
        </w:numPr>
        <w:tabs>
          <w:tab w:val="left" w:pos="9090"/>
        </w:tabs>
        <w:ind w:left="360"/>
        <w:rPr>
          <w:sz w:val="22"/>
          <w:szCs w:val="22"/>
        </w:rPr>
      </w:pPr>
      <w:r w:rsidRPr="4AE29968">
        <w:rPr>
          <w:b/>
          <w:bCs/>
          <w:sz w:val="22"/>
          <w:szCs w:val="22"/>
        </w:rPr>
        <w:t>Expired and discontinued medications</w:t>
      </w:r>
      <w:r w:rsidRPr="4AE29968">
        <w:rPr>
          <w:sz w:val="22"/>
          <w:szCs w:val="22"/>
        </w:rPr>
        <w:t xml:space="preserve">.  For medications administered by facility, medications must be removed from use and properly destroyed after the expiration date and when discontinued, according to procedures contained in </w:t>
      </w:r>
      <w:r w:rsidRPr="00F76B92">
        <w:rPr>
          <w:sz w:val="22"/>
          <w:szCs w:val="22"/>
        </w:rPr>
        <w:t xml:space="preserve">Section </w:t>
      </w:r>
      <w:r w:rsidR="00122AA7" w:rsidRPr="00F76B92">
        <w:rPr>
          <w:sz w:val="22"/>
          <w:szCs w:val="22"/>
        </w:rPr>
        <w:t>5</w:t>
      </w:r>
      <w:r w:rsidRPr="00F76B92">
        <w:rPr>
          <w:sz w:val="22"/>
          <w:szCs w:val="22"/>
        </w:rPr>
        <w:t>(K).</w:t>
      </w:r>
      <w:r w:rsidRPr="4AE29968">
        <w:rPr>
          <w:sz w:val="22"/>
          <w:szCs w:val="22"/>
        </w:rPr>
        <w:t xml:space="preserve"> Medications must be taken out of service and locked separately from other medications until reordered or disposed of.  </w:t>
      </w:r>
      <w:r w:rsidRPr="4AE29968">
        <w:rPr>
          <w:i/>
          <w:iCs/>
          <w:sz w:val="22"/>
          <w:szCs w:val="22"/>
        </w:rPr>
        <w:t>[Class III]</w:t>
      </w:r>
    </w:p>
    <w:p w14:paraId="37C7E5CA" w14:textId="77777777" w:rsidR="004B026D" w:rsidRPr="006C4111" w:rsidRDefault="004B026D" w:rsidP="4AE29968">
      <w:pPr>
        <w:pStyle w:val="ListParagraph"/>
        <w:tabs>
          <w:tab w:val="left" w:pos="9090"/>
        </w:tabs>
        <w:ind w:left="360" w:hanging="360"/>
        <w:rPr>
          <w:sz w:val="22"/>
          <w:szCs w:val="22"/>
        </w:rPr>
      </w:pPr>
    </w:p>
    <w:p w14:paraId="0AC755FF" w14:textId="77777777" w:rsidR="004B026D" w:rsidRPr="006C4111" w:rsidRDefault="004B026D" w:rsidP="00BF7E64">
      <w:pPr>
        <w:pStyle w:val="ListParagraph"/>
        <w:numPr>
          <w:ilvl w:val="0"/>
          <w:numId w:val="128"/>
        </w:numPr>
        <w:tabs>
          <w:tab w:val="left" w:pos="9090"/>
        </w:tabs>
        <w:ind w:left="360"/>
        <w:rPr>
          <w:sz w:val="22"/>
          <w:szCs w:val="22"/>
        </w:rPr>
      </w:pPr>
      <w:r w:rsidRPr="4AE29968">
        <w:rPr>
          <w:b/>
          <w:bCs/>
          <w:sz w:val="22"/>
          <w:szCs w:val="22"/>
        </w:rPr>
        <w:t>Medication owned by residents</w:t>
      </w:r>
      <w:r w:rsidRPr="4AE29968">
        <w:rPr>
          <w:sz w:val="22"/>
          <w:szCs w:val="22"/>
        </w:rPr>
        <w:t>.  Prescribed medicines are the property of the resident and must not be given to or taken by other residents or any other person</w:t>
      </w:r>
      <w:r w:rsidRPr="4AE29968">
        <w:rPr>
          <w:b/>
          <w:bCs/>
          <w:sz w:val="22"/>
          <w:szCs w:val="22"/>
        </w:rPr>
        <w:t xml:space="preserve">. </w:t>
      </w:r>
      <w:r w:rsidRPr="4AE29968">
        <w:rPr>
          <w:i/>
          <w:iCs/>
          <w:sz w:val="22"/>
          <w:szCs w:val="22"/>
        </w:rPr>
        <w:t>[Class II, III]</w:t>
      </w:r>
    </w:p>
    <w:p w14:paraId="1C3AC26C" w14:textId="77777777" w:rsidR="004B026D" w:rsidRPr="006C4111" w:rsidRDefault="004B026D" w:rsidP="4AE29968">
      <w:pPr>
        <w:pStyle w:val="ListParagraph"/>
        <w:tabs>
          <w:tab w:val="left" w:pos="9090"/>
        </w:tabs>
        <w:ind w:left="360" w:hanging="360"/>
        <w:rPr>
          <w:sz w:val="22"/>
          <w:szCs w:val="22"/>
        </w:rPr>
      </w:pPr>
    </w:p>
    <w:p w14:paraId="15417836" w14:textId="7C757075" w:rsidR="004B026D" w:rsidRPr="00430820" w:rsidRDefault="004B026D" w:rsidP="00BF7E64">
      <w:pPr>
        <w:pStyle w:val="ListParagraph"/>
        <w:numPr>
          <w:ilvl w:val="0"/>
          <w:numId w:val="128"/>
        </w:numPr>
        <w:tabs>
          <w:tab w:val="left" w:pos="9090"/>
        </w:tabs>
        <w:ind w:left="360"/>
        <w:rPr>
          <w:sz w:val="22"/>
          <w:szCs w:val="22"/>
        </w:rPr>
      </w:pPr>
      <w:r w:rsidRPr="00430820">
        <w:rPr>
          <w:b/>
          <w:bCs/>
          <w:sz w:val="22"/>
          <w:szCs w:val="22"/>
        </w:rPr>
        <w:t xml:space="preserve">Medication disposal. </w:t>
      </w:r>
      <w:r w:rsidRPr="00430820">
        <w:rPr>
          <w:sz w:val="22"/>
          <w:szCs w:val="22"/>
        </w:rPr>
        <w:t xml:space="preserve"> All discontinued medications, expired medications, or medications prescribed for a deceased resident</w:t>
      </w:r>
      <w:r w:rsidR="00430820" w:rsidRPr="00430820">
        <w:rPr>
          <w:sz w:val="22"/>
          <w:szCs w:val="22"/>
        </w:rPr>
        <w:t xml:space="preserve"> </w:t>
      </w:r>
      <w:r w:rsidRPr="00430820">
        <w:rPr>
          <w:sz w:val="22"/>
          <w:szCs w:val="22"/>
        </w:rPr>
        <w:t xml:space="preserve">must be </w:t>
      </w:r>
      <w:r w:rsidR="000F71C7" w:rsidRPr="00430820">
        <w:rPr>
          <w:sz w:val="22"/>
          <w:szCs w:val="22"/>
        </w:rPr>
        <w:t xml:space="preserve">properly destroyed </w:t>
      </w:r>
      <w:r w:rsidR="00A10E3E" w:rsidRPr="00430820">
        <w:rPr>
          <w:sz w:val="22"/>
          <w:szCs w:val="22"/>
        </w:rPr>
        <w:t>according to procedures contained in Section 5(L)(5).</w:t>
      </w:r>
      <w:r w:rsidRPr="00430820">
        <w:rPr>
          <w:sz w:val="22"/>
          <w:szCs w:val="22"/>
        </w:rPr>
        <w:t xml:space="preserve"> </w:t>
      </w:r>
      <w:r w:rsidRPr="00430820">
        <w:rPr>
          <w:i/>
          <w:iCs/>
          <w:sz w:val="22"/>
          <w:szCs w:val="22"/>
        </w:rPr>
        <w:t>[Class II, III]</w:t>
      </w:r>
    </w:p>
    <w:p w14:paraId="0BAD7454" w14:textId="77777777" w:rsidR="004B026D" w:rsidRPr="006C4111" w:rsidRDefault="004B026D" w:rsidP="4AE29968">
      <w:pPr>
        <w:tabs>
          <w:tab w:val="left" w:pos="9090"/>
        </w:tabs>
        <w:ind w:left="360" w:hanging="360"/>
        <w:rPr>
          <w:sz w:val="22"/>
          <w:szCs w:val="22"/>
        </w:rPr>
      </w:pPr>
    </w:p>
    <w:p w14:paraId="185483A6" w14:textId="4CAC5D51" w:rsidR="004B026D" w:rsidRPr="006C4111" w:rsidRDefault="004B026D" w:rsidP="00BF7E64">
      <w:pPr>
        <w:pStyle w:val="ListParagraph"/>
        <w:numPr>
          <w:ilvl w:val="0"/>
          <w:numId w:val="128"/>
        </w:numPr>
        <w:tabs>
          <w:tab w:val="left" w:pos="9090"/>
        </w:tabs>
        <w:ind w:left="360"/>
        <w:rPr>
          <w:sz w:val="22"/>
          <w:szCs w:val="22"/>
        </w:rPr>
      </w:pPr>
      <w:r w:rsidRPr="4AE29968">
        <w:rPr>
          <w:b/>
          <w:bCs/>
          <w:sz w:val="22"/>
          <w:szCs w:val="22"/>
        </w:rPr>
        <w:t>Schedule II controlled substances</w:t>
      </w:r>
      <w:r w:rsidRPr="4AE29968">
        <w:rPr>
          <w:sz w:val="22"/>
          <w:szCs w:val="22"/>
        </w:rPr>
        <w:t xml:space="preserve">. Schedule II controlled substances listed in </w:t>
      </w:r>
      <w:r w:rsidR="00D11A2C" w:rsidRPr="00D11A2C">
        <w:rPr>
          <w:sz w:val="22"/>
          <w:szCs w:val="22"/>
        </w:rPr>
        <w:t>21 U.S.C. § 812</w:t>
      </w:r>
      <w:r w:rsidR="00D11A2C">
        <w:rPr>
          <w:sz w:val="22"/>
          <w:szCs w:val="22"/>
        </w:rPr>
        <w:t xml:space="preserve"> </w:t>
      </w:r>
      <w:r w:rsidRPr="4AE29968">
        <w:rPr>
          <w:sz w:val="22"/>
          <w:szCs w:val="22"/>
        </w:rPr>
        <w:t xml:space="preserve">are subject to the following standards:  </w:t>
      </w:r>
    </w:p>
    <w:p w14:paraId="7D4B3591" w14:textId="77777777" w:rsidR="004B026D" w:rsidRPr="006C4111" w:rsidRDefault="004B026D" w:rsidP="4AE29968">
      <w:pPr>
        <w:tabs>
          <w:tab w:val="left" w:pos="9090"/>
        </w:tabs>
        <w:ind w:left="900" w:hanging="900"/>
        <w:rPr>
          <w:sz w:val="22"/>
          <w:szCs w:val="22"/>
        </w:rPr>
      </w:pPr>
    </w:p>
    <w:p w14:paraId="4952F9B4" w14:textId="77777777" w:rsidR="004B026D" w:rsidRPr="006C4111" w:rsidRDefault="004B026D" w:rsidP="00BF7E64">
      <w:pPr>
        <w:pStyle w:val="ListParagraph"/>
        <w:numPr>
          <w:ilvl w:val="0"/>
          <w:numId w:val="72"/>
        </w:numPr>
        <w:tabs>
          <w:tab w:val="left" w:pos="9090"/>
        </w:tabs>
        <w:ind w:left="720" w:hanging="180"/>
        <w:rPr>
          <w:i/>
          <w:iCs/>
          <w:sz w:val="22"/>
          <w:szCs w:val="22"/>
        </w:rPr>
      </w:pPr>
      <w:r w:rsidRPr="4AE29968">
        <w:rPr>
          <w:sz w:val="22"/>
          <w:szCs w:val="22"/>
        </w:rPr>
        <w:t xml:space="preserve">For all Schedule II controlled substances, there must be an individual record in which must be recorded the name of the resident, prescription number, the date, drug name, dosage, frequency and method of administration, the signature of the person administering it and verification of the balance on hand;  </w:t>
      </w:r>
      <w:r w:rsidRPr="4AE29968">
        <w:rPr>
          <w:i/>
          <w:iCs/>
          <w:sz w:val="22"/>
          <w:szCs w:val="22"/>
        </w:rPr>
        <w:t>[Class II]</w:t>
      </w:r>
    </w:p>
    <w:p w14:paraId="0F425C50" w14:textId="77777777" w:rsidR="004B026D" w:rsidRPr="006C4111" w:rsidRDefault="004B026D" w:rsidP="4AE29968">
      <w:pPr>
        <w:pStyle w:val="ListParagraph"/>
        <w:tabs>
          <w:tab w:val="left" w:pos="9090"/>
        </w:tabs>
        <w:ind w:hanging="180"/>
        <w:rPr>
          <w:i/>
          <w:iCs/>
          <w:sz w:val="22"/>
          <w:szCs w:val="22"/>
        </w:rPr>
      </w:pPr>
    </w:p>
    <w:p w14:paraId="7FDC2E71" w14:textId="77777777" w:rsidR="004B026D" w:rsidRPr="006C4111" w:rsidRDefault="004B026D" w:rsidP="00BF7E64">
      <w:pPr>
        <w:pStyle w:val="ListParagraph"/>
        <w:numPr>
          <w:ilvl w:val="0"/>
          <w:numId w:val="72"/>
        </w:numPr>
        <w:tabs>
          <w:tab w:val="left" w:pos="9090"/>
        </w:tabs>
        <w:ind w:left="720" w:hanging="180"/>
        <w:rPr>
          <w:i/>
          <w:iCs/>
          <w:sz w:val="22"/>
          <w:szCs w:val="22"/>
        </w:rPr>
      </w:pPr>
      <w:r w:rsidRPr="4AE29968">
        <w:rPr>
          <w:sz w:val="22"/>
          <w:szCs w:val="22"/>
        </w:rPr>
        <w:t xml:space="preserve">There must be a recorded and signed count of all Schedule II controlled substances at least once a day, if such substances have been used in the facility that day; </w:t>
      </w:r>
      <w:r w:rsidRPr="4AE29968">
        <w:rPr>
          <w:i/>
          <w:iCs/>
          <w:sz w:val="22"/>
          <w:szCs w:val="22"/>
        </w:rPr>
        <w:t>[Class II]</w:t>
      </w:r>
    </w:p>
    <w:p w14:paraId="3CEEACE5" w14:textId="77777777" w:rsidR="004B026D" w:rsidRPr="006C4111" w:rsidRDefault="004B026D" w:rsidP="4AE29968">
      <w:pPr>
        <w:pStyle w:val="ListParagraph"/>
        <w:tabs>
          <w:tab w:val="left" w:pos="9090"/>
        </w:tabs>
        <w:ind w:hanging="180"/>
        <w:rPr>
          <w:i/>
          <w:iCs/>
          <w:sz w:val="22"/>
          <w:szCs w:val="22"/>
        </w:rPr>
      </w:pPr>
    </w:p>
    <w:p w14:paraId="2B6BB32C" w14:textId="5A1A9EAC" w:rsidR="004B026D" w:rsidRPr="006C4111" w:rsidRDefault="004B026D" w:rsidP="00BF7E64">
      <w:pPr>
        <w:pStyle w:val="ListParagraph"/>
        <w:numPr>
          <w:ilvl w:val="0"/>
          <w:numId w:val="72"/>
        </w:numPr>
        <w:tabs>
          <w:tab w:val="left" w:pos="9090"/>
        </w:tabs>
        <w:ind w:left="720" w:hanging="180"/>
        <w:rPr>
          <w:i/>
          <w:iCs/>
          <w:sz w:val="22"/>
          <w:szCs w:val="22"/>
        </w:rPr>
      </w:pPr>
      <w:r w:rsidRPr="4AE29968">
        <w:rPr>
          <w:sz w:val="22"/>
          <w:szCs w:val="22"/>
        </w:rPr>
        <w:t xml:space="preserve">All Schedule II controlled substances on hand must be counted at least weekly and records kept of the inventory in a bound book with numbered pages, from which no pages may be removed. At least two individuals must sign for inventory; </w:t>
      </w:r>
      <w:r w:rsidRPr="4AE29968">
        <w:rPr>
          <w:i/>
          <w:iCs/>
          <w:sz w:val="22"/>
          <w:szCs w:val="22"/>
        </w:rPr>
        <w:t>[Class II]</w:t>
      </w:r>
    </w:p>
    <w:p w14:paraId="5DC55AA0" w14:textId="77777777" w:rsidR="004B026D" w:rsidRPr="006C4111" w:rsidRDefault="004B026D" w:rsidP="4AE29968">
      <w:pPr>
        <w:pStyle w:val="ListParagraph"/>
        <w:tabs>
          <w:tab w:val="left" w:pos="9090"/>
        </w:tabs>
        <w:ind w:hanging="180"/>
        <w:rPr>
          <w:i/>
          <w:iCs/>
          <w:sz w:val="22"/>
          <w:szCs w:val="22"/>
        </w:rPr>
      </w:pPr>
    </w:p>
    <w:p w14:paraId="77329C71" w14:textId="77777777" w:rsidR="004B026D" w:rsidRPr="006C4111" w:rsidRDefault="004B026D" w:rsidP="00BF7E64">
      <w:pPr>
        <w:pStyle w:val="ListParagraph"/>
        <w:numPr>
          <w:ilvl w:val="0"/>
          <w:numId w:val="72"/>
        </w:numPr>
        <w:tabs>
          <w:tab w:val="left" w:pos="9090"/>
        </w:tabs>
        <w:ind w:left="720" w:hanging="180"/>
        <w:rPr>
          <w:i/>
          <w:iCs/>
          <w:sz w:val="22"/>
          <w:szCs w:val="22"/>
        </w:rPr>
      </w:pPr>
      <w:r w:rsidRPr="4AE29968">
        <w:rPr>
          <w:sz w:val="22"/>
          <w:szCs w:val="22"/>
        </w:rPr>
        <w:t xml:space="preserve">All Schedule II controlled substances must be stored under double lock in a separate locked box or cabinet within the medication cabinet or in an approved double-locked cabinet attached to the wall; and  </w:t>
      </w:r>
      <w:r w:rsidRPr="4AE29968">
        <w:rPr>
          <w:i/>
          <w:iCs/>
          <w:sz w:val="22"/>
          <w:szCs w:val="22"/>
        </w:rPr>
        <w:t>[Class II]</w:t>
      </w:r>
    </w:p>
    <w:p w14:paraId="6BA87F9A" w14:textId="77777777" w:rsidR="004B026D" w:rsidRPr="006C4111" w:rsidRDefault="004B026D" w:rsidP="4AE29968">
      <w:pPr>
        <w:pStyle w:val="ListParagraph"/>
        <w:tabs>
          <w:tab w:val="left" w:pos="9090"/>
        </w:tabs>
        <w:ind w:hanging="180"/>
        <w:rPr>
          <w:i/>
          <w:iCs/>
          <w:sz w:val="22"/>
          <w:szCs w:val="22"/>
        </w:rPr>
      </w:pPr>
    </w:p>
    <w:p w14:paraId="3A342E28" w14:textId="4F3B83CF" w:rsidR="004B026D" w:rsidRPr="006C4111" w:rsidRDefault="004B026D" w:rsidP="00BF7E64">
      <w:pPr>
        <w:pStyle w:val="ListParagraph"/>
        <w:numPr>
          <w:ilvl w:val="0"/>
          <w:numId w:val="72"/>
        </w:numPr>
        <w:tabs>
          <w:tab w:val="left" w:pos="9090"/>
        </w:tabs>
        <w:ind w:left="720" w:hanging="180"/>
        <w:rPr>
          <w:i/>
          <w:iCs/>
          <w:sz w:val="22"/>
          <w:szCs w:val="22"/>
        </w:rPr>
      </w:pPr>
      <w:r w:rsidRPr="4AE29968">
        <w:rPr>
          <w:sz w:val="22"/>
          <w:szCs w:val="22"/>
        </w:rPr>
        <w:t xml:space="preserve">The </w:t>
      </w:r>
      <w:r w:rsidR="00CB64B5">
        <w:rPr>
          <w:sz w:val="22"/>
          <w:szCs w:val="22"/>
        </w:rPr>
        <w:t xml:space="preserve">licensee </w:t>
      </w:r>
      <w:r w:rsidRPr="4AE29968">
        <w:rPr>
          <w:sz w:val="22"/>
          <w:szCs w:val="22"/>
        </w:rPr>
        <w:t>must ensure that a facility dispose</w:t>
      </w:r>
      <w:r w:rsidR="00671C19">
        <w:rPr>
          <w:sz w:val="22"/>
          <w:szCs w:val="22"/>
        </w:rPr>
        <w:t>s</w:t>
      </w:r>
      <w:r w:rsidRPr="4AE29968">
        <w:rPr>
          <w:sz w:val="22"/>
          <w:szCs w:val="22"/>
        </w:rPr>
        <w:t xml:space="preserve"> of </w:t>
      </w:r>
      <w:r w:rsidR="00671C19" w:rsidRPr="4AE29968">
        <w:rPr>
          <w:sz w:val="22"/>
          <w:szCs w:val="22"/>
        </w:rPr>
        <w:t xml:space="preserve">Schedule II </w:t>
      </w:r>
      <w:r w:rsidRPr="4AE29968">
        <w:rPr>
          <w:sz w:val="22"/>
          <w:szCs w:val="22"/>
        </w:rPr>
        <w:t xml:space="preserve">controlled substances on behalf of a person who resides, or has resided, at the facility by </w:t>
      </w:r>
      <w:bookmarkStart w:id="69" w:name="_Hlk179712480"/>
      <w:r w:rsidR="00FF0C51">
        <w:rPr>
          <w:sz w:val="22"/>
          <w:szCs w:val="22"/>
        </w:rPr>
        <w:t>adhering to the requirements of Maine’s Unused Pharmaceutical Disposal Program or other process authorized by state or federal law</w:t>
      </w:r>
      <w:bookmarkEnd w:id="69"/>
      <w:r w:rsidRPr="4AE29968">
        <w:rPr>
          <w:sz w:val="22"/>
          <w:szCs w:val="22"/>
        </w:rPr>
        <w:t xml:space="preserve">: </w:t>
      </w:r>
      <w:r w:rsidRPr="4AE29968">
        <w:rPr>
          <w:i/>
          <w:iCs/>
          <w:sz w:val="22"/>
          <w:szCs w:val="22"/>
        </w:rPr>
        <w:t>[Class II]</w:t>
      </w:r>
    </w:p>
    <w:p w14:paraId="7EDB8E11" w14:textId="77777777" w:rsidR="004B026D" w:rsidRPr="006C4111" w:rsidRDefault="004B026D" w:rsidP="4AE29968">
      <w:pPr>
        <w:pStyle w:val="ListParagraph"/>
        <w:tabs>
          <w:tab w:val="left" w:pos="9090"/>
        </w:tabs>
        <w:ind w:left="1440"/>
        <w:rPr>
          <w:sz w:val="22"/>
          <w:szCs w:val="22"/>
        </w:rPr>
      </w:pPr>
    </w:p>
    <w:p w14:paraId="47E624B3" w14:textId="77777777" w:rsidR="004B026D" w:rsidRPr="006C4111" w:rsidRDefault="004B026D" w:rsidP="00BF7E64">
      <w:pPr>
        <w:pStyle w:val="ListParagraph"/>
        <w:numPr>
          <w:ilvl w:val="0"/>
          <w:numId w:val="73"/>
        </w:numPr>
        <w:tabs>
          <w:tab w:val="left" w:pos="9090"/>
        </w:tabs>
        <w:ind w:left="1080"/>
        <w:rPr>
          <w:sz w:val="22"/>
          <w:szCs w:val="22"/>
        </w:rPr>
      </w:pPr>
      <w:r w:rsidRPr="4AE29968">
        <w:rPr>
          <w:sz w:val="22"/>
          <w:szCs w:val="22"/>
        </w:rPr>
        <w:t xml:space="preserve">The administrator or a licensed or registered nurse and another person employed by the facility must list all such unused substances, count such medications weekly, and keep the same in a securely locked area apart from all other drugs. </w:t>
      </w:r>
      <w:r w:rsidRPr="4AE29968">
        <w:rPr>
          <w:i/>
          <w:iCs/>
          <w:sz w:val="22"/>
          <w:szCs w:val="22"/>
        </w:rPr>
        <w:t>[Class II]</w:t>
      </w:r>
    </w:p>
    <w:p w14:paraId="631AD10D" w14:textId="77777777" w:rsidR="004B026D" w:rsidRPr="006C4111" w:rsidRDefault="004B026D" w:rsidP="4AE29968">
      <w:pPr>
        <w:pStyle w:val="ListParagraph"/>
        <w:tabs>
          <w:tab w:val="left" w:pos="9090"/>
        </w:tabs>
        <w:ind w:left="1080" w:hanging="360"/>
        <w:rPr>
          <w:sz w:val="22"/>
          <w:szCs w:val="22"/>
        </w:rPr>
      </w:pPr>
    </w:p>
    <w:p w14:paraId="16D2BA64" w14:textId="228A117C" w:rsidR="004B026D" w:rsidRPr="006C4111" w:rsidRDefault="000F07D5" w:rsidP="00BF7E64">
      <w:pPr>
        <w:pStyle w:val="ListParagraph"/>
        <w:numPr>
          <w:ilvl w:val="0"/>
          <w:numId w:val="73"/>
        </w:numPr>
        <w:tabs>
          <w:tab w:val="left" w:pos="9090"/>
        </w:tabs>
        <w:ind w:left="1080"/>
        <w:rPr>
          <w:i/>
          <w:iCs/>
          <w:sz w:val="22"/>
          <w:szCs w:val="22"/>
        </w:rPr>
      </w:pPr>
      <w:bookmarkStart w:id="70" w:name="_Hlk187261555"/>
      <w:r>
        <w:rPr>
          <w:sz w:val="22"/>
          <w:szCs w:val="22"/>
          <w:u w:val="single"/>
        </w:rPr>
        <w:t>E</w:t>
      </w:r>
      <w:r w:rsidR="004B026D" w:rsidRPr="4AE29968">
        <w:rPr>
          <w:sz w:val="22"/>
          <w:szCs w:val="22"/>
        </w:rPr>
        <w:t>xcess, expired, and undesired controlled substances</w:t>
      </w:r>
      <w:bookmarkEnd w:id="70"/>
      <w:r w:rsidR="004B026D" w:rsidRPr="4AE29968">
        <w:rPr>
          <w:sz w:val="22"/>
          <w:szCs w:val="22"/>
        </w:rPr>
        <w:t xml:space="preserve"> in the possession of a licensed facility and no longer required for a resident must be disposed of after discontinuation of use by the resident. </w:t>
      </w:r>
      <w:r w:rsidR="004B026D" w:rsidRPr="4AE29968">
        <w:rPr>
          <w:i/>
          <w:iCs/>
          <w:sz w:val="22"/>
          <w:szCs w:val="22"/>
        </w:rPr>
        <w:t>[Class II]</w:t>
      </w:r>
      <w:r w:rsidR="004B026D" w:rsidRPr="4AE29968">
        <w:rPr>
          <w:sz w:val="22"/>
          <w:szCs w:val="22"/>
        </w:rPr>
        <w:t xml:space="preserve">  </w:t>
      </w:r>
    </w:p>
    <w:p w14:paraId="2D453990" w14:textId="77777777" w:rsidR="004B026D" w:rsidRPr="006C4111" w:rsidRDefault="004B026D" w:rsidP="4AE29968">
      <w:pPr>
        <w:pStyle w:val="ListParagraph"/>
        <w:tabs>
          <w:tab w:val="left" w:pos="9090"/>
        </w:tabs>
        <w:rPr>
          <w:sz w:val="22"/>
          <w:szCs w:val="22"/>
        </w:rPr>
      </w:pPr>
    </w:p>
    <w:p w14:paraId="53BE1BBC" w14:textId="77777777" w:rsidR="004B026D" w:rsidRPr="006C4111" w:rsidRDefault="004B026D" w:rsidP="00BF7E64">
      <w:pPr>
        <w:pStyle w:val="ListParagraph"/>
        <w:numPr>
          <w:ilvl w:val="0"/>
          <w:numId w:val="129"/>
        </w:numPr>
        <w:tabs>
          <w:tab w:val="left" w:pos="9090"/>
        </w:tabs>
        <w:ind w:left="360"/>
        <w:rPr>
          <w:sz w:val="22"/>
          <w:szCs w:val="22"/>
        </w:rPr>
      </w:pPr>
      <w:r w:rsidRPr="4AE29968">
        <w:rPr>
          <w:b/>
          <w:bCs/>
          <w:sz w:val="22"/>
          <w:szCs w:val="22"/>
        </w:rPr>
        <w:t>Bulk supplies</w:t>
      </w:r>
      <w:r w:rsidRPr="4AE29968">
        <w:rPr>
          <w:sz w:val="22"/>
          <w:szCs w:val="22"/>
        </w:rPr>
        <w:t xml:space="preserve">.  Facilities may stock in bulk supply those items regularly available without prescription at a pharmacy. </w:t>
      </w:r>
      <w:r w:rsidRPr="4AE29968">
        <w:rPr>
          <w:i/>
          <w:iCs/>
          <w:sz w:val="22"/>
          <w:szCs w:val="22"/>
        </w:rPr>
        <w:t>[Class III]</w:t>
      </w:r>
    </w:p>
    <w:p w14:paraId="3F3ACDA5" w14:textId="77777777" w:rsidR="004B026D" w:rsidRPr="006C4111" w:rsidRDefault="004B026D" w:rsidP="4AE29968">
      <w:pPr>
        <w:pStyle w:val="ListParagraph"/>
        <w:tabs>
          <w:tab w:val="left" w:pos="9090"/>
        </w:tabs>
        <w:ind w:left="360"/>
        <w:rPr>
          <w:sz w:val="22"/>
          <w:szCs w:val="22"/>
        </w:rPr>
      </w:pPr>
    </w:p>
    <w:p w14:paraId="4DEFFE52" w14:textId="77777777" w:rsidR="004B026D" w:rsidRPr="006C4111" w:rsidRDefault="004B026D" w:rsidP="00BF7E64">
      <w:pPr>
        <w:pStyle w:val="ListParagraph"/>
        <w:numPr>
          <w:ilvl w:val="0"/>
          <w:numId w:val="129"/>
        </w:numPr>
        <w:tabs>
          <w:tab w:val="left" w:pos="9090"/>
        </w:tabs>
        <w:ind w:left="360"/>
        <w:rPr>
          <w:sz w:val="22"/>
          <w:szCs w:val="22"/>
        </w:rPr>
      </w:pPr>
      <w:r w:rsidRPr="4AE29968">
        <w:rPr>
          <w:b/>
          <w:bCs/>
          <w:sz w:val="22"/>
          <w:szCs w:val="22"/>
        </w:rPr>
        <w:t xml:space="preserve">Medication/treatment administration records (MAR).  </w:t>
      </w:r>
      <w:r w:rsidRPr="4AE29968">
        <w:rPr>
          <w:sz w:val="22"/>
          <w:szCs w:val="22"/>
        </w:rPr>
        <w:t xml:space="preserve">Individual medication/treatment administration records must be maintained for each resident for medications administered by the facility including all treatments and medications ordered by the duly authorized licensed practitioner. </w:t>
      </w:r>
      <w:r w:rsidRPr="4AE29968">
        <w:rPr>
          <w:i/>
          <w:iCs/>
          <w:sz w:val="22"/>
          <w:szCs w:val="22"/>
        </w:rPr>
        <w:t>[Class III]</w:t>
      </w:r>
    </w:p>
    <w:p w14:paraId="0AFC5F4B" w14:textId="77777777" w:rsidR="004B026D" w:rsidRPr="006C4111" w:rsidRDefault="004B026D" w:rsidP="4AE29968">
      <w:pPr>
        <w:pStyle w:val="ListParagraph"/>
        <w:tabs>
          <w:tab w:val="left" w:pos="9090"/>
        </w:tabs>
        <w:rPr>
          <w:sz w:val="22"/>
          <w:szCs w:val="22"/>
        </w:rPr>
      </w:pPr>
    </w:p>
    <w:p w14:paraId="0EE06903" w14:textId="77777777" w:rsidR="004B026D" w:rsidRPr="006C4111" w:rsidRDefault="004B026D" w:rsidP="00BF7E64">
      <w:pPr>
        <w:pStyle w:val="ListParagraph"/>
        <w:numPr>
          <w:ilvl w:val="0"/>
          <w:numId w:val="130"/>
        </w:numPr>
        <w:tabs>
          <w:tab w:val="left" w:pos="9090"/>
        </w:tabs>
        <w:ind w:hanging="180"/>
        <w:rPr>
          <w:sz w:val="22"/>
          <w:szCs w:val="22"/>
        </w:rPr>
      </w:pPr>
      <w:r w:rsidRPr="4AE29968">
        <w:rPr>
          <w:sz w:val="22"/>
          <w:szCs w:val="22"/>
        </w:rPr>
        <w:t>Each MAR must include:</w:t>
      </w:r>
    </w:p>
    <w:p w14:paraId="5229445F" w14:textId="77777777" w:rsidR="004B026D" w:rsidRPr="006C4111" w:rsidRDefault="004B026D" w:rsidP="4AE29968">
      <w:pPr>
        <w:pStyle w:val="ListParagraph"/>
        <w:tabs>
          <w:tab w:val="left" w:pos="9090"/>
        </w:tabs>
        <w:rPr>
          <w:sz w:val="22"/>
          <w:szCs w:val="22"/>
        </w:rPr>
      </w:pPr>
    </w:p>
    <w:p w14:paraId="1430D7C4" w14:textId="77777777" w:rsidR="004B026D" w:rsidRPr="006C4111" w:rsidRDefault="004B026D" w:rsidP="4AE29968">
      <w:pPr>
        <w:pStyle w:val="ListParagraph"/>
        <w:rPr>
          <w:sz w:val="22"/>
          <w:szCs w:val="22"/>
        </w:rPr>
      </w:pPr>
      <w:r w:rsidRPr="4AE29968">
        <w:rPr>
          <w:b/>
          <w:bCs/>
          <w:sz w:val="22"/>
          <w:szCs w:val="22"/>
        </w:rPr>
        <w:t xml:space="preserve">a. </w:t>
      </w:r>
      <w:r>
        <w:tab/>
      </w:r>
      <w:r w:rsidRPr="4AE29968">
        <w:rPr>
          <w:sz w:val="22"/>
          <w:szCs w:val="22"/>
        </w:rPr>
        <w:t>The name of the resident, allergies, weight, special diet, and other relevant information;</w:t>
      </w:r>
    </w:p>
    <w:p w14:paraId="30D23938" w14:textId="77777777" w:rsidR="004B026D" w:rsidRPr="006C4111" w:rsidRDefault="004B026D" w:rsidP="4AE29968">
      <w:pPr>
        <w:pStyle w:val="ListParagraph"/>
        <w:rPr>
          <w:sz w:val="22"/>
          <w:szCs w:val="22"/>
        </w:rPr>
      </w:pPr>
    </w:p>
    <w:p w14:paraId="0BE9E9F8" w14:textId="6F834FAE" w:rsidR="004B026D" w:rsidRPr="006C4111" w:rsidRDefault="004B026D" w:rsidP="4AE29968">
      <w:pPr>
        <w:pStyle w:val="ListParagraph"/>
        <w:ind w:left="1080" w:hanging="360"/>
        <w:rPr>
          <w:sz w:val="22"/>
          <w:szCs w:val="22"/>
        </w:rPr>
      </w:pPr>
      <w:r w:rsidRPr="4AE29968">
        <w:rPr>
          <w:b/>
          <w:bCs/>
          <w:sz w:val="22"/>
          <w:szCs w:val="22"/>
        </w:rPr>
        <w:t>b.</w:t>
      </w:r>
      <w:r>
        <w:tab/>
      </w:r>
      <w:r w:rsidRPr="4AE29968">
        <w:rPr>
          <w:sz w:val="22"/>
          <w:szCs w:val="22"/>
        </w:rPr>
        <w:t>The name of the medication, name of prescribing physician, dosage, route, frequency and time to be given</w:t>
      </w:r>
      <w:r w:rsidR="008E2CF8">
        <w:rPr>
          <w:sz w:val="22"/>
          <w:szCs w:val="22"/>
        </w:rPr>
        <w:t>, and diagnosis for which the medication is prescribed</w:t>
      </w:r>
      <w:r w:rsidRPr="4AE29968">
        <w:rPr>
          <w:sz w:val="22"/>
          <w:szCs w:val="22"/>
        </w:rPr>
        <w:t xml:space="preserve">; </w:t>
      </w:r>
    </w:p>
    <w:p w14:paraId="27C193A8" w14:textId="77777777" w:rsidR="004B026D" w:rsidRPr="006C4111" w:rsidRDefault="004B026D" w:rsidP="4AE29968">
      <w:pPr>
        <w:pStyle w:val="ListParagraph"/>
        <w:ind w:left="1080" w:hanging="360"/>
        <w:rPr>
          <w:sz w:val="22"/>
          <w:szCs w:val="22"/>
        </w:rPr>
      </w:pPr>
    </w:p>
    <w:p w14:paraId="484A4F39" w14:textId="6255E0B9" w:rsidR="004B026D" w:rsidRPr="006C4111" w:rsidRDefault="004B026D" w:rsidP="4AE29968">
      <w:pPr>
        <w:pStyle w:val="ListParagraph"/>
        <w:ind w:left="1080" w:hanging="360"/>
        <w:rPr>
          <w:sz w:val="22"/>
          <w:szCs w:val="22"/>
        </w:rPr>
      </w:pPr>
      <w:r w:rsidRPr="4AE29968">
        <w:rPr>
          <w:b/>
          <w:bCs/>
          <w:sz w:val="22"/>
          <w:szCs w:val="22"/>
        </w:rPr>
        <w:t>c.</w:t>
      </w:r>
      <w:r>
        <w:tab/>
      </w:r>
      <w:r w:rsidRPr="4AE29968">
        <w:rPr>
          <w:sz w:val="22"/>
          <w:szCs w:val="22"/>
        </w:rPr>
        <w:t xml:space="preserve">Whenever a medication or treatment is started, given, refused or discontinued, including those ordered to be administered PRN, the medication or treatment must be documented on the medication/treatment administration record. It must be initialed by the administering individual. A medication or treatment must not be discontinued without evidence of a stop order signed and dated by the duly authorized licensed practitioner; </w:t>
      </w:r>
    </w:p>
    <w:p w14:paraId="65CE2A93" w14:textId="77777777" w:rsidR="004B026D" w:rsidRPr="006C4111" w:rsidRDefault="004B026D" w:rsidP="4AE29968">
      <w:pPr>
        <w:pStyle w:val="ListParagraph"/>
        <w:ind w:left="1080" w:hanging="360"/>
        <w:rPr>
          <w:sz w:val="22"/>
          <w:szCs w:val="22"/>
        </w:rPr>
      </w:pPr>
      <w:r w:rsidRPr="4AE29968">
        <w:rPr>
          <w:sz w:val="22"/>
          <w:szCs w:val="22"/>
        </w:rPr>
        <w:t xml:space="preserve"> </w:t>
      </w:r>
    </w:p>
    <w:p w14:paraId="314446AF" w14:textId="77777777" w:rsidR="004B026D" w:rsidRPr="006C4111" w:rsidRDefault="004B026D" w:rsidP="4AE29968">
      <w:pPr>
        <w:pStyle w:val="ListParagraph"/>
        <w:ind w:left="1080" w:hanging="360"/>
        <w:rPr>
          <w:sz w:val="22"/>
          <w:szCs w:val="22"/>
        </w:rPr>
      </w:pPr>
      <w:r w:rsidRPr="4AE29968">
        <w:rPr>
          <w:b/>
          <w:bCs/>
          <w:sz w:val="22"/>
          <w:szCs w:val="22"/>
        </w:rPr>
        <w:t>d.</w:t>
      </w:r>
      <w:r>
        <w:tab/>
      </w:r>
      <w:r w:rsidRPr="4AE29968">
        <w:rPr>
          <w:sz w:val="22"/>
          <w:szCs w:val="22"/>
        </w:rPr>
        <w:t xml:space="preserve">Administration of medications ordered PRN must be documented and must include date, time given, medication and dosage, route, reason given, results or response and initials or signature of administering individual; </w:t>
      </w:r>
    </w:p>
    <w:p w14:paraId="23587607" w14:textId="77777777" w:rsidR="004B026D" w:rsidRPr="006C4111" w:rsidRDefault="004B026D" w:rsidP="4AE29968">
      <w:pPr>
        <w:pStyle w:val="ListParagraph"/>
        <w:ind w:left="1080" w:hanging="360"/>
        <w:rPr>
          <w:sz w:val="22"/>
          <w:szCs w:val="22"/>
        </w:rPr>
      </w:pPr>
    </w:p>
    <w:p w14:paraId="13B4A4D7" w14:textId="417010FD" w:rsidR="004B026D" w:rsidRPr="006C4111" w:rsidRDefault="004B026D" w:rsidP="4AE29968">
      <w:pPr>
        <w:pStyle w:val="ListParagraph"/>
        <w:ind w:left="1080" w:hanging="360"/>
        <w:rPr>
          <w:sz w:val="22"/>
          <w:szCs w:val="22"/>
        </w:rPr>
      </w:pPr>
      <w:r w:rsidRPr="4AE29968">
        <w:rPr>
          <w:b/>
          <w:bCs/>
          <w:sz w:val="22"/>
          <w:szCs w:val="22"/>
        </w:rPr>
        <w:lastRenderedPageBreak/>
        <w:t>e.</w:t>
      </w:r>
      <w:r>
        <w:tab/>
      </w:r>
      <w:r w:rsidR="001B1987">
        <w:t xml:space="preserve">A </w:t>
      </w:r>
      <w:r w:rsidR="001B1987">
        <w:rPr>
          <w:sz w:val="22"/>
          <w:szCs w:val="22"/>
        </w:rPr>
        <w:t>r</w:t>
      </w:r>
      <w:r w:rsidRPr="4AE29968">
        <w:rPr>
          <w:sz w:val="22"/>
          <w:szCs w:val="22"/>
        </w:rPr>
        <w:t>ecord</w:t>
      </w:r>
      <w:r w:rsidR="001B1987">
        <w:rPr>
          <w:sz w:val="22"/>
          <w:szCs w:val="22"/>
        </w:rPr>
        <w:t xml:space="preserve"> of</w:t>
      </w:r>
      <w:r w:rsidRPr="4AE29968">
        <w:rPr>
          <w:sz w:val="22"/>
          <w:szCs w:val="22"/>
        </w:rPr>
        <w:t xml:space="preserve"> treatments as ordered by the licensed practitioner, including daily monitoring and record of oxygen saturation levels for residents prescribed continuous oxygen, and  </w:t>
      </w:r>
    </w:p>
    <w:p w14:paraId="14248BB9" w14:textId="77777777" w:rsidR="004B026D" w:rsidRPr="006C4111" w:rsidRDefault="004B026D" w:rsidP="4AE29968">
      <w:pPr>
        <w:pStyle w:val="ListParagraph"/>
        <w:tabs>
          <w:tab w:val="left" w:pos="9090"/>
        </w:tabs>
        <w:rPr>
          <w:sz w:val="22"/>
          <w:szCs w:val="22"/>
        </w:rPr>
      </w:pPr>
    </w:p>
    <w:p w14:paraId="5910F3D9" w14:textId="6FB01F20" w:rsidR="004B026D" w:rsidRPr="006C4111" w:rsidRDefault="004B026D" w:rsidP="4AE29968">
      <w:pPr>
        <w:pStyle w:val="ListParagraph"/>
        <w:ind w:left="1080" w:hanging="360"/>
        <w:rPr>
          <w:sz w:val="22"/>
          <w:szCs w:val="22"/>
        </w:rPr>
      </w:pPr>
      <w:r w:rsidRPr="4AE29968">
        <w:rPr>
          <w:b/>
          <w:bCs/>
          <w:sz w:val="22"/>
          <w:szCs w:val="22"/>
        </w:rPr>
        <w:t>f</w:t>
      </w:r>
      <w:r w:rsidR="373FEE13" w:rsidRPr="4AE29968">
        <w:rPr>
          <w:b/>
          <w:bCs/>
          <w:sz w:val="22"/>
          <w:szCs w:val="22"/>
        </w:rPr>
        <w:t>.</w:t>
      </w:r>
      <w:r w:rsidR="373FEE13" w:rsidRPr="4AE29968">
        <w:rPr>
          <w:sz w:val="22"/>
          <w:szCs w:val="22"/>
        </w:rPr>
        <w:t xml:space="preserve"> </w:t>
      </w:r>
      <w:r>
        <w:tab/>
      </w:r>
      <w:r w:rsidRPr="4AE29968">
        <w:rPr>
          <w:sz w:val="22"/>
          <w:szCs w:val="22"/>
        </w:rPr>
        <w:t>Documentation of efforts to obtain medications and orders when not immediately available from a pharmacy or licensed practitioner.</w:t>
      </w:r>
    </w:p>
    <w:p w14:paraId="7A67BC25" w14:textId="77777777" w:rsidR="004B026D" w:rsidRPr="006C4111" w:rsidRDefault="004B026D" w:rsidP="4AE29968">
      <w:pPr>
        <w:pStyle w:val="ListParagraph"/>
        <w:tabs>
          <w:tab w:val="left" w:pos="9090"/>
        </w:tabs>
        <w:ind w:left="1440" w:hanging="180"/>
        <w:rPr>
          <w:sz w:val="22"/>
          <w:szCs w:val="22"/>
        </w:rPr>
      </w:pPr>
    </w:p>
    <w:p w14:paraId="78A9E25B" w14:textId="1BB768A7" w:rsidR="004B026D" w:rsidRPr="006C4111" w:rsidRDefault="004B026D" w:rsidP="00BF7E64">
      <w:pPr>
        <w:pStyle w:val="ListParagraph"/>
        <w:numPr>
          <w:ilvl w:val="0"/>
          <w:numId w:val="130"/>
        </w:numPr>
        <w:tabs>
          <w:tab w:val="left" w:pos="9090"/>
        </w:tabs>
        <w:ind w:hanging="180"/>
        <w:rPr>
          <w:sz w:val="22"/>
          <w:szCs w:val="22"/>
        </w:rPr>
      </w:pPr>
      <w:r w:rsidRPr="4AE29968">
        <w:rPr>
          <w:sz w:val="22"/>
          <w:szCs w:val="22"/>
        </w:rPr>
        <w:t xml:space="preserve">Documentation of treatments ordered and time to be </w:t>
      </w:r>
      <w:r w:rsidR="007537E6">
        <w:rPr>
          <w:sz w:val="22"/>
          <w:szCs w:val="22"/>
        </w:rPr>
        <w:t>done</w:t>
      </w:r>
      <w:r w:rsidR="00FD4E95" w:rsidRPr="4AE29968">
        <w:rPr>
          <w:sz w:val="22"/>
          <w:szCs w:val="22"/>
        </w:rPr>
        <w:t xml:space="preserve"> </w:t>
      </w:r>
      <w:r w:rsidRPr="4AE29968">
        <w:rPr>
          <w:sz w:val="22"/>
          <w:szCs w:val="22"/>
        </w:rPr>
        <w:t>must be maintained in the same manner</w:t>
      </w:r>
      <w:r w:rsidR="00913FE5">
        <w:rPr>
          <w:sz w:val="22"/>
          <w:szCs w:val="22"/>
        </w:rPr>
        <w:t xml:space="preserve"> as the administration of medication</w:t>
      </w:r>
      <w:r w:rsidRPr="4AE29968">
        <w:rPr>
          <w:sz w:val="22"/>
          <w:szCs w:val="22"/>
        </w:rPr>
        <w:t xml:space="preserve">. </w:t>
      </w:r>
      <w:r w:rsidRPr="4AE29968">
        <w:rPr>
          <w:i/>
          <w:iCs/>
          <w:sz w:val="22"/>
          <w:szCs w:val="22"/>
        </w:rPr>
        <w:t>[Class III]</w:t>
      </w:r>
      <w:r w:rsidRPr="4AE29968">
        <w:rPr>
          <w:sz w:val="22"/>
          <w:szCs w:val="22"/>
        </w:rPr>
        <w:t xml:space="preserve">  </w:t>
      </w:r>
    </w:p>
    <w:p w14:paraId="285DB445" w14:textId="77777777" w:rsidR="004B026D" w:rsidRPr="006C4111" w:rsidRDefault="004B026D" w:rsidP="4AE29968">
      <w:pPr>
        <w:tabs>
          <w:tab w:val="left" w:pos="9090"/>
        </w:tabs>
        <w:rPr>
          <w:sz w:val="22"/>
          <w:szCs w:val="22"/>
        </w:rPr>
      </w:pPr>
    </w:p>
    <w:p w14:paraId="2DD9949B" w14:textId="77777777" w:rsidR="004B026D" w:rsidRPr="006C4111" w:rsidRDefault="004B026D" w:rsidP="00BF7E64">
      <w:pPr>
        <w:pStyle w:val="ListParagraph"/>
        <w:numPr>
          <w:ilvl w:val="0"/>
          <w:numId w:val="130"/>
        </w:numPr>
        <w:tabs>
          <w:tab w:val="left" w:pos="9090"/>
        </w:tabs>
        <w:ind w:hanging="180"/>
        <w:rPr>
          <w:sz w:val="22"/>
          <w:szCs w:val="22"/>
        </w:rPr>
      </w:pPr>
      <w:r w:rsidRPr="4AE29968">
        <w:rPr>
          <w:sz w:val="22"/>
          <w:szCs w:val="22"/>
        </w:rPr>
        <w:t xml:space="preserve">Medication errors and reactions must be recorded in an incident report in the resident's record.  Medication errors include errors of omission, as well as errors of commission.  Errors in documentation or charting are errors of omission. </w:t>
      </w:r>
      <w:r w:rsidRPr="4AE29968">
        <w:rPr>
          <w:i/>
          <w:iCs/>
          <w:sz w:val="22"/>
          <w:szCs w:val="22"/>
        </w:rPr>
        <w:t>[Class II]</w:t>
      </w:r>
    </w:p>
    <w:p w14:paraId="0F26DA79" w14:textId="77777777" w:rsidR="004B026D" w:rsidRPr="006C4111" w:rsidRDefault="004B026D" w:rsidP="4AE29968">
      <w:pPr>
        <w:pStyle w:val="ListParagraph"/>
        <w:tabs>
          <w:tab w:val="left" w:pos="9090"/>
        </w:tabs>
        <w:rPr>
          <w:sz w:val="22"/>
          <w:szCs w:val="22"/>
        </w:rPr>
      </w:pPr>
    </w:p>
    <w:p w14:paraId="60981777" w14:textId="68BCD7A1" w:rsidR="004B026D" w:rsidRPr="00430820" w:rsidRDefault="00266FC7" w:rsidP="00BF7E64">
      <w:pPr>
        <w:pStyle w:val="ListParagraph"/>
        <w:numPr>
          <w:ilvl w:val="0"/>
          <w:numId w:val="130"/>
        </w:numPr>
        <w:tabs>
          <w:tab w:val="left" w:pos="9090"/>
        </w:tabs>
        <w:ind w:hanging="180"/>
        <w:rPr>
          <w:sz w:val="22"/>
          <w:szCs w:val="22"/>
        </w:rPr>
      </w:pPr>
      <w:r w:rsidRPr="00430820">
        <w:rPr>
          <w:sz w:val="22"/>
          <w:szCs w:val="22"/>
        </w:rPr>
        <w:t>Medication guides for each medication administered at the facility must be accessible to staff at all times</w:t>
      </w:r>
      <w:r w:rsidR="008E49B6" w:rsidRPr="00430820">
        <w:rPr>
          <w:sz w:val="22"/>
          <w:szCs w:val="22"/>
        </w:rPr>
        <w:t xml:space="preserve"> but need not be included with the MAR</w:t>
      </w:r>
      <w:r w:rsidRPr="00430820">
        <w:rPr>
          <w:sz w:val="22"/>
          <w:szCs w:val="22"/>
        </w:rPr>
        <w:t>.</w:t>
      </w:r>
      <w:r w:rsidR="00430820" w:rsidRPr="00430820">
        <w:rPr>
          <w:sz w:val="22"/>
          <w:szCs w:val="22"/>
        </w:rPr>
        <w:t xml:space="preserve"> </w:t>
      </w:r>
      <w:r w:rsidR="004B026D" w:rsidRPr="00430820">
        <w:rPr>
          <w:i/>
          <w:iCs/>
          <w:sz w:val="22"/>
          <w:szCs w:val="22"/>
        </w:rPr>
        <w:t xml:space="preserve">[Class III]  </w:t>
      </w:r>
    </w:p>
    <w:p w14:paraId="45C92352" w14:textId="77777777" w:rsidR="004B026D" w:rsidRPr="006C4111" w:rsidRDefault="004B026D" w:rsidP="4AE29968">
      <w:pPr>
        <w:tabs>
          <w:tab w:val="left" w:pos="9090"/>
        </w:tabs>
        <w:rPr>
          <w:sz w:val="22"/>
          <w:szCs w:val="22"/>
        </w:rPr>
      </w:pPr>
    </w:p>
    <w:p w14:paraId="505CDAA1" w14:textId="09766DD4" w:rsidR="004B026D" w:rsidRPr="006C4111" w:rsidRDefault="004B026D" w:rsidP="00BF7E64">
      <w:pPr>
        <w:pStyle w:val="ListParagraph"/>
        <w:numPr>
          <w:ilvl w:val="0"/>
          <w:numId w:val="131"/>
        </w:numPr>
        <w:tabs>
          <w:tab w:val="left" w:pos="9090"/>
        </w:tabs>
        <w:ind w:left="360"/>
        <w:rPr>
          <w:sz w:val="22"/>
          <w:szCs w:val="22"/>
        </w:rPr>
      </w:pPr>
      <w:r w:rsidRPr="4AE29968">
        <w:rPr>
          <w:b/>
          <w:bCs/>
          <w:sz w:val="22"/>
          <w:szCs w:val="22"/>
        </w:rPr>
        <w:t>Medication containers</w:t>
      </w:r>
      <w:r w:rsidRPr="4AE29968">
        <w:rPr>
          <w:sz w:val="22"/>
          <w:szCs w:val="22"/>
        </w:rPr>
        <w:t>.  Graduated medicine containers, for the accurate measurement of liquid medications, must be used.  If not disposable, medicine containers must be returned to the facility's dishwashing unit for sanitization after each use. Only sterile disposable syringes and needles m</w:t>
      </w:r>
      <w:r w:rsidR="00FD4E95">
        <w:rPr>
          <w:sz w:val="22"/>
          <w:szCs w:val="22"/>
        </w:rPr>
        <w:t>ay</w:t>
      </w:r>
      <w:r w:rsidRPr="4AE29968">
        <w:rPr>
          <w:sz w:val="22"/>
          <w:szCs w:val="22"/>
        </w:rPr>
        <w:t xml:space="preserve"> be used for </w:t>
      </w:r>
      <w:r w:rsidR="6E88D208" w:rsidRPr="4AE29968">
        <w:rPr>
          <w:sz w:val="22"/>
          <w:szCs w:val="22"/>
        </w:rPr>
        <w:t>injectable medication</w:t>
      </w:r>
      <w:r w:rsidRPr="4AE29968">
        <w:rPr>
          <w:sz w:val="22"/>
          <w:szCs w:val="22"/>
        </w:rPr>
        <w:t xml:space="preserve">.  Disposable medicine containers must not be reused.  </w:t>
      </w:r>
      <w:r w:rsidRPr="4AE29968">
        <w:rPr>
          <w:i/>
          <w:iCs/>
          <w:sz w:val="22"/>
          <w:szCs w:val="22"/>
        </w:rPr>
        <w:t>[Class III]</w:t>
      </w:r>
    </w:p>
    <w:p w14:paraId="153C242A" w14:textId="77777777" w:rsidR="004B026D" w:rsidRPr="006C4111" w:rsidRDefault="004B026D" w:rsidP="4AE29968">
      <w:pPr>
        <w:pStyle w:val="ListParagraph"/>
        <w:tabs>
          <w:tab w:val="left" w:pos="9090"/>
        </w:tabs>
        <w:ind w:left="360"/>
        <w:rPr>
          <w:sz w:val="22"/>
          <w:szCs w:val="22"/>
        </w:rPr>
      </w:pPr>
    </w:p>
    <w:p w14:paraId="3F441249" w14:textId="77777777" w:rsidR="004B026D" w:rsidRPr="006C4111" w:rsidRDefault="004B026D" w:rsidP="00BF7E64">
      <w:pPr>
        <w:pStyle w:val="ListParagraph"/>
        <w:numPr>
          <w:ilvl w:val="0"/>
          <w:numId w:val="131"/>
        </w:numPr>
        <w:tabs>
          <w:tab w:val="left" w:pos="9090"/>
        </w:tabs>
        <w:ind w:left="360"/>
        <w:rPr>
          <w:sz w:val="22"/>
          <w:szCs w:val="22"/>
        </w:rPr>
      </w:pPr>
      <w:r w:rsidRPr="4AE29968">
        <w:rPr>
          <w:b/>
          <w:bCs/>
          <w:sz w:val="22"/>
          <w:szCs w:val="22"/>
        </w:rPr>
        <w:t>Breathing apparatus</w:t>
      </w:r>
      <w:r w:rsidRPr="4AE29968">
        <w:rPr>
          <w:sz w:val="22"/>
          <w:szCs w:val="22"/>
        </w:rPr>
        <w:t xml:space="preserve">.  When the facility assists a resident with a hand-held bronchodilator, metered dose nebulizers, intermittent positive pressure breathing machine or oxygen machine, there must be documentation of the following: </w:t>
      </w:r>
      <w:r w:rsidRPr="4AE29968">
        <w:rPr>
          <w:i/>
          <w:iCs/>
          <w:sz w:val="22"/>
          <w:szCs w:val="22"/>
        </w:rPr>
        <w:t>[Class III]</w:t>
      </w:r>
    </w:p>
    <w:p w14:paraId="317E48BF" w14:textId="77777777" w:rsidR="004B026D" w:rsidRPr="006C4111" w:rsidRDefault="004B026D" w:rsidP="4AE29968">
      <w:pPr>
        <w:pStyle w:val="ListParagraph"/>
        <w:tabs>
          <w:tab w:val="left" w:pos="9090"/>
        </w:tabs>
        <w:ind w:hanging="180"/>
        <w:rPr>
          <w:sz w:val="22"/>
          <w:szCs w:val="22"/>
        </w:rPr>
      </w:pPr>
    </w:p>
    <w:p w14:paraId="54B99323" w14:textId="77777777" w:rsidR="004B026D" w:rsidRPr="006C4111" w:rsidRDefault="004B026D" w:rsidP="00BF7E64">
      <w:pPr>
        <w:pStyle w:val="ListParagraph"/>
        <w:numPr>
          <w:ilvl w:val="0"/>
          <w:numId w:val="74"/>
        </w:numPr>
        <w:tabs>
          <w:tab w:val="left" w:pos="9090"/>
        </w:tabs>
        <w:ind w:left="720" w:hanging="180"/>
        <w:rPr>
          <w:sz w:val="22"/>
          <w:szCs w:val="22"/>
        </w:rPr>
      </w:pPr>
      <w:r w:rsidRPr="4AE29968">
        <w:rPr>
          <w:sz w:val="22"/>
          <w:szCs w:val="22"/>
        </w:rPr>
        <w:t xml:space="preserve">A copy of the duly authorized licensed practitioner’s order; </w:t>
      </w:r>
      <w:r w:rsidRPr="4AE29968">
        <w:rPr>
          <w:i/>
          <w:iCs/>
          <w:sz w:val="22"/>
          <w:szCs w:val="22"/>
        </w:rPr>
        <w:t>[Class III]</w:t>
      </w:r>
    </w:p>
    <w:p w14:paraId="6E4E980E" w14:textId="77777777" w:rsidR="004B026D" w:rsidRPr="006C4111" w:rsidRDefault="004B026D" w:rsidP="4AE29968">
      <w:pPr>
        <w:pStyle w:val="ListParagraph"/>
        <w:tabs>
          <w:tab w:val="left" w:pos="9090"/>
        </w:tabs>
        <w:ind w:hanging="180"/>
        <w:rPr>
          <w:sz w:val="22"/>
          <w:szCs w:val="22"/>
        </w:rPr>
      </w:pPr>
    </w:p>
    <w:p w14:paraId="582C31F8" w14:textId="77777777" w:rsidR="004B026D" w:rsidRPr="006C4111" w:rsidRDefault="004B026D" w:rsidP="00BF7E64">
      <w:pPr>
        <w:pStyle w:val="ListParagraph"/>
        <w:numPr>
          <w:ilvl w:val="0"/>
          <w:numId w:val="74"/>
        </w:numPr>
        <w:tabs>
          <w:tab w:val="left" w:pos="9090"/>
        </w:tabs>
        <w:ind w:left="720" w:hanging="180"/>
        <w:rPr>
          <w:sz w:val="22"/>
          <w:szCs w:val="22"/>
        </w:rPr>
      </w:pPr>
      <w:r w:rsidRPr="4AE29968">
        <w:rPr>
          <w:sz w:val="22"/>
          <w:szCs w:val="22"/>
        </w:rPr>
        <w:t xml:space="preserve">Possible side effects to be monitored and specific instructions as to when the duly authorized licensed practitioner must be notified regarding side effects; </w:t>
      </w:r>
      <w:r w:rsidRPr="4AE29968">
        <w:rPr>
          <w:i/>
          <w:iCs/>
          <w:sz w:val="22"/>
          <w:szCs w:val="22"/>
        </w:rPr>
        <w:t>[Class III]</w:t>
      </w:r>
    </w:p>
    <w:p w14:paraId="3285CBB0" w14:textId="77777777" w:rsidR="004B026D" w:rsidRPr="006C4111" w:rsidRDefault="004B026D" w:rsidP="4AE29968">
      <w:pPr>
        <w:pStyle w:val="ListParagraph"/>
        <w:tabs>
          <w:tab w:val="left" w:pos="9090"/>
        </w:tabs>
        <w:ind w:hanging="180"/>
        <w:rPr>
          <w:sz w:val="22"/>
          <w:szCs w:val="22"/>
        </w:rPr>
      </w:pPr>
    </w:p>
    <w:p w14:paraId="51E3FB8C" w14:textId="77777777" w:rsidR="004B026D" w:rsidRPr="006C4111" w:rsidRDefault="004B026D" w:rsidP="00BF7E64">
      <w:pPr>
        <w:pStyle w:val="ListParagraph"/>
        <w:numPr>
          <w:ilvl w:val="0"/>
          <w:numId w:val="74"/>
        </w:numPr>
        <w:tabs>
          <w:tab w:val="left" w:pos="9090"/>
        </w:tabs>
        <w:ind w:left="720" w:hanging="180"/>
        <w:rPr>
          <w:sz w:val="22"/>
          <w:szCs w:val="22"/>
        </w:rPr>
      </w:pPr>
      <w:r w:rsidRPr="4AE29968">
        <w:rPr>
          <w:sz w:val="22"/>
          <w:szCs w:val="22"/>
        </w:rPr>
        <w:t xml:space="preserve">Instructions to the resident on the use of the breathing apparatus and documentation of the resident’s ability to self-administer the breathing apparatus; </w:t>
      </w:r>
      <w:r w:rsidRPr="4AE29968">
        <w:rPr>
          <w:i/>
          <w:iCs/>
          <w:sz w:val="22"/>
          <w:szCs w:val="22"/>
        </w:rPr>
        <w:t>[Class III]</w:t>
      </w:r>
      <w:r w:rsidRPr="4AE29968">
        <w:rPr>
          <w:sz w:val="22"/>
          <w:szCs w:val="22"/>
        </w:rPr>
        <w:t xml:space="preserve">  </w:t>
      </w:r>
    </w:p>
    <w:p w14:paraId="3236172E" w14:textId="77777777" w:rsidR="004B026D" w:rsidRPr="006C4111" w:rsidRDefault="004B026D" w:rsidP="4AE29968">
      <w:pPr>
        <w:pStyle w:val="ListParagraph"/>
        <w:tabs>
          <w:tab w:val="left" w:pos="9090"/>
        </w:tabs>
        <w:ind w:hanging="180"/>
        <w:rPr>
          <w:sz w:val="22"/>
          <w:szCs w:val="22"/>
        </w:rPr>
      </w:pPr>
    </w:p>
    <w:p w14:paraId="43EEB507" w14:textId="612752B6" w:rsidR="004A198E" w:rsidRPr="004A198E" w:rsidRDefault="004B026D" w:rsidP="00BF7E64">
      <w:pPr>
        <w:pStyle w:val="ListParagraph"/>
        <w:numPr>
          <w:ilvl w:val="0"/>
          <w:numId w:val="74"/>
        </w:numPr>
        <w:tabs>
          <w:tab w:val="left" w:pos="9090"/>
        </w:tabs>
        <w:ind w:left="720" w:hanging="180"/>
        <w:rPr>
          <w:sz w:val="22"/>
          <w:szCs w:val="22"/>
        </w:rPr>
      </w:pPr>
      <w:r w:rsidRPr="4AE29968">
        <w:rPr>
          <w:sz w:val="22"/>
          <w:szCs w:val="22"/>
        </w:rPr>
        <w:t xml:space="preserve">Staff training to use the specific equipment and/or to mix medications, the nature of their training, the date and who provided it; </w:t>
      </w:r>
      <w:r w:rsidRPr="4AE29968">
        <w:rPr>
          <w:i/>
          <w:iCs/>
          <w:sz w:val="22"/>
          <w:szCs w:val="22"/>
        </w:rPr>
        <w:t>[Class III]</w:t>
      </w:r>
    </w:p>
    <w:p w14:paraId="37A3B52B" w14:textId="77777777" w:rsidR="004A198E" w:rsidRDefault="004A198E" w:rsidP="004A198E">
      <w:pPr>
        <w:pStyle w:val="ListParagraph"/>
      </w:pPr>
    </w:p>
    <w:p w14:paraId="60241A13" w14:textId="0B89C331" w:rsidR="004B026D" w:rsidRPr="006C4111" w:rsidRDefault="004A198E" w:rsidP="00BF7E64">
      <w:pPr>
        <w:pStyle w:val="ListParagraph"/>
        <w:numPr>
          <w:ilvl w:val="0"/>
          <w:numId w:val="74"/>
        </w:numPr>
        <w:tabs>
          <w:tab w:val="left" w:pos="9090"/>
        </w:tabs>
        <w:ind w:left="720" w:hanging="180"/>
        <w:rPr>
          <w:sz w:val="22"/>
          <w:szCs w:val="22"/>
        </w:rPr>
      </w:pPr>
      <w:r w:rsidRPr="00BF6D20">
        <w:rPr>
          <w:sz w:val="22"/>
          <w:szCs w:val="22"/>
        </w:rPr>
        <w:t>Training must be reviewed annually and documented in the employee’s personnel file</w:t>
      </w:r>
      <w:r>
        <w:rPr>
          <w:sz w:val="22"/>
          <w:szCs w:val="22"/>
        </w:rPr>
        <w:t xml:space="preserve">; </w:t>
      </w:r>
      <w:r w:rsidRPr="4AE29968">
        <w:rPr>
          <w:sz w:val="22"/>
          <w:szCs w:val="22"/>
        </w:rPr>
        <w:t>and</w:t>
      </w:r>
      <w:r w:rsidR="004B026D">
        <w:tab/>
      </w:r>
    </w:p>
    <w:p w14:paraId="640926FD" w14:textId="77777777" w:rsidR="004B026D" w:rsidRPr="006C4111" w:rsidRDefault="004B026D" w:rsidP="4AE29968">
      <w:pPr>
        <w:pStyle w:val="ListParagraph"/>
        <w:tabs>
          <w:tab w:val="left" w:pos="9090"/>
        </w:tabs>
        <w:ind w:hanging="180"/>
        <w:rPr>
          <w:sz w:val="22"/>
          <w:szCs w:val="22"/>
        </w:rPr>
      </w:pPr>
    </w:p>
    <w:p w14:paraId="09913F90" w14:textId="4C02E42F" w:rsidR="00BF6D20" w:rsidRPr="004A198E" w:rsidRDefault="004B026D" w:rsidP="00BF7E64">
      <w:pPr>
        <w:pStyle w:val="ListParagraph"/>
        <w:numPr>
          <w:ilvl w:val="0"/>
          <w:numId w:val="74"/>
        </w:numPr>
        <w:tabs>
          <w:tab w:val="left" w:pos="9090"/>
        </w:tabs>
        <w:ind w:left="720" w:hanging="180"/>
        <w:rPr>
          <w:sz w:val="22"/>
          <w:szCs w:val="22"/>
        </w:rPr>
      </w:pPr>
      <w:r w:rsidRPr="4AE29968">
        <w:rPr>
          <w:sz w:val="22"/>
          <w:szCs w:val="22"/>
        </w:rPr>
        <w:t xml:space="preserve">The name of the distributing agency and the frequency and specific directions for cleaning the equipment. </w:t>
      </w:r>
      <w:r w:rsidRPr="4AE29968">
        <w:rPr>
          <w:i/>
          <w:iCs/>
          <w:sz w:val="22"/>
          <w:szCs w:val="22"/>
        </w:rPr>
        <w:t>[Class III]</w:t>
      </w:r>
    </w:p>
    <w:p w14:paraId="2D2514C6" w14:textId="77777777" w:rsidR="004B026D" w:rsidRPr="006C4111" w:rsidRDefault="004B026D" w:rsidP="4AE29968">
      <w:pPr>
        <w:tabs>
          <w:tab w:val="left" w:pos="9090"/>
        </w:tabs>
        <w:rPr>
          <w:sz w:val="22"/>
          <w:szCs w:val="22"/>
        </w:rPr>
      </w:pPr>
    </w:p>
    <w:p w14:paraId="029AC966" w14:textId="408A56F5" w:rsidR="004B026D" w:rsidRPr="006C4111" w:rsidRDefault="004B026D" w:rsidP="00BF7E64">
      <w:pPr>
        <w:pStyle w:val="ListParagraph"/>
        <w:numPr>
          <w:ilvl w:val="0"/>
          <w:numId w:val="132"/>
        </w:numPr>
        <w:tabs>
          <w:tab w:val="left" w:pos="9090"/>
        </w:tabs>
        <w:ind w:left="360"/>
        <w:rPr>
          <w:sz w:val="22"/>
          <w:szCs w:val="22"/>
        </w:rPr>
      </w:pPr>
      <w:r w:rsidRPr="4AE29968">
        <w:rPr>
          <w:b/>
          <w:bCs/>
          <w:sz w:val="22"/>
          <w:szCs w:val="22"/>
        </w:rPr>
        <w:t xml:space="preserve">First aid kit.  </w:t>
      </w:r>
      <w:r w:rsidRPr="4AE29968">
        <w:rPr>
          <w:sz w:val="22"/>
          <w:szCs w:val="22"/>
        </w:rPr>
        <w:t>A first aid kit containing supplies which may be necessary for the first aid treatment of minor injuries such as cuts, scrapes</w:t>
      </w:r>
      <w:r w:rsidR="00C41A87">
        <w:rPr>
          <w:sz w:val="22"/>
          <w:szCs w:val="22"/>
        </w:rPr>
        <w:t>,</w:t>
      </w:r>
      <w:r w:rsidRPr="4AE29968">
        <w:rPr>
          <w:sz w:val="22"/>
          <w:szCs w:val="22"/>
        </w:rPr>
        <w:t xml:space="preserve"> or first degree burns must be included and available in the facility. </w:t>
      </w:r>
      <w:r w:rsidRPr="4AE29968">
        <w:rPr>
          <w:i/>
          <w:iCs/>
          <w:sz w:val="22"/>
          <w:szCs w:val="22"/>
        </w:rPr>
        <w:t>[Class III]</w:t>
      </w:r>
    </w:p>
    <w:p w14:paraId="072CFCE3" w14:textId="77777777" w:rsidR="004B026D" w:rsidRPr="006C4111" w:rsidRDefault="004B026D" w:rsidP="4AE29968">
      <w:pPr>
        <w:pStyle w:val="ListParagraph"/>
        <w:tabs>
          <w:tab w:val="left" w:pos="9090"/>
        </w:tabs>
        <w:rPr>
          <w:sz w:val="22"/>
          <w:szCs w:val="22"/>
        </w:rPr>
      </w:pPr>
    </w:p>
    <w:p w14:paraId="63EE5819" w14:textId="77777777" w:rsidR="004B026D" w:rsidRPr="006C4111" w:rsidRDefault="004B026D" w:rsidP="00BF7E64">
      <w:pPr>
        <w:pStyle w:val="ListParagraph"/>
        <w:numPr>
          <w:ilvl w:val="0"/>
          <w:numId w:val="75"/>
        </w:numPr>
        <w:tabs>
          <w:tab w:val="left" w:pos="9090"/>
        </w:tabs>
        <w:ind w:left="720" w:hanging="180"/>
        <w:rPr>
          <w:sz w:val="22"/>
          <w:szCs w:val="22"/>
        </w:rPr>
      </w:pPr>
      <w:r w:rsidRPr="4AE29968">
        <w:rPr>
          <w:sz w:val="22"/>
          <w:szCs w:val="22"/>
        </w:rPr>
        <w:t>All staff must be instructed in the location of the kit.</w:t>
      </w:r>
    </w:p>
    <w:p w14:paraId="49B69A6D" w14:textId="77777777" w:rsidR="004B026D" w:rsidRPr="006C4111" w:rsidRDefault="004B026D" w:rsidP="4AE29968">
      <w:pPr>
        <w:pStyle w:val="ListParagraph"/>
        <w:tabs>
          <w:tab w:val="left" w:pos="9090"/>
        </w:tabs>
        <w:ind w:hanging="180"/>
        <w:rPr>
          <w:sz w:val="22"/>
          <w:szCs w:val="22"/>
        </w:rPr>
      </w:pPr>
      <w:r w:rsidRPr="4AE29968">
        <w:rPr>
          <w:sz w:val="22"/>
          <w:szCs w:val="22"/>
        </w:rPr>
        <w:t xml:space="preserve">  </w:t>
      </w:r>
    </w:p>
    <w:p w14:paraId="7D4F32F7" w14:textId="77777777" w:rsidR="004B026D" w:rsidRDefault="004B026D" w:rsidP="00BF7E64">
      <w:pPr>
        <w:pStyle w:val="ListParagraph"/>
        <w:numPr>
          <w:ilvl w:val="0"/>
          <w:numId w:val="75"/>
        </w:numPr>
        <w:tabs>
          <w:tab w:val="left" w:pos="9090"/>
        </w:tabs>
        <w:ind w:left="720" w:hanging="180"/>
        <w:rPr>
          <w:sz w:val="22"/>
          <w:szCs w:val="22"/>
        </w:rPr>
      </w:pPr>
      <w:r w:rsidRPr="4AE29968">
        <w:rPr>
          <w:sz w:val="22"/>
          <w:szCs w:val="22"/>
        </w:rPr>
        <w:t>The kit should be checked and resupplied as needed on a monthly basis.</w:t>
      </w:r>
    </w:p>
    <w:p w14:paraId="37E28C22" w14:textId="77777777" w:rsidR="00BF6D20" w:rsidRPr="001D2DE7" w:rsidRDefault="00BF6D20" w:rsidP="001D2DE7">
      <w:pPr>
        <w:pStyle w:val="ListParagraph"/>
        <w:rPr>
          <w:sz w:val="22"/>
          <w:szCs w:val="22"/>
        </w:rPr>
      </w:pPr>
    </w:p>
    <w:p w14:paraId="7C53DA17" w14:textId="760C6869" w:rsidR="00BF6D20" w:rsidRPr="004A198E" w:rsidRDefault="00BF6D20" w:rsidP="00F2484F">
      <w:pPr>
        <w:pStyle w:val="ListParagraph"/>
        <w:numPr>
          <w:ilvl w:val="0"/>
          <w:numId w:val="75"/>
        </w:numPr>
        <w:ind w:left="720" w:hanging="173"/>
        <w:rPr>
          <w:sz w:val="22"/>
          <w:szCs w:val="22"/>
        </w:rPr>
      </w:pPr>
      <w:r w:rsidRPr="001D2DE7">
        <w:rPr>
          <w:sz w:val="22"/>
          <w:szCs w:val="22"/>
        </w:rPr>
        <w:t>Training on the use of the first aid kit must be reviewed annually and documented in the employee’s personnel file.</w:t>
      </w:r>
    </w:p>
    <w:p w14:paraId="62633918" w14:textId="77777777" w:rsidR="004B026D" w:rsidRPr="006C4111" w:rsidRDefault="004B026D" w:rsidP="4AE29968">
      <w:pPr>
        <w:tabs>
          <w:tab w:val="left" w:pos="9090"/>
        </w:tabs>
        <w:rPr>
          <w:sz w:val="22"/>
          <w:szCs w:val="22"/>
        </w:rPr>
      </w:pPr>
    </w:p>
    <w:p w14:paraId="1392483B" w14:textId="77777777" w:rsidR="004B026D" w:rsidRPr="006C4111" w:rsidRDefault="004B026D" w:rsidP="00BF7E64">
      <w:pPr>
        <w:pStyle w:val="ListParagraph"/>
        <w:numPr>
          <w:ilvl w:val="0"/>
          <w:numId w:val="133"/>
        </w:numPr>
        <w:tabs>
          <w:tab w:val="left" w:pos="9090"/>
        </w:tabs>
        <w:ind w:left="360"/>
        <w:rPr>
          <w:i/>
          <w:iCs/>
          <w:sz w:val="22"/>
          <w:szCs w:val="22"/>
        </w:rPr>
      </w:pPr>
      <w:r w:rsidRPr="4AE29968">
        <w:rPr>
          <w:b/>
          <w:bCs/>
          <w:sz w:val="22"/>
          <w:szCs w:val="22"/>
        </w:rPr>
        <w:t xml:space="preserve">Employee medication administration and treatments training.  </w:t>
      </w:r>
      <w:r w:rsidRPr="4AE29968">
        <w:rPr>
          <w:sz w:val="22"/>
          <w:szCs w:val="22"/>
        </w:rPr>
        <w:t xml:space="preserve">Unlicensed personnel may only administer medications, provide treatments, or use medical equipment within the scope of their certification(s), credential, or training. </w:t>
      </w:r>
      <w:r w:rsidRPr="4AE29968">
        <w:rPr>
          <w:i/>
          <w:iCs/>
          <w:sz w:val="22"/>
          <w:szCs w:val="22"/>
        </w:rPr>
        <w:t>[Class II, III]</w:t>
      </w:r>
    </w:p>
    <w:p w14:paraId="6DE9B23C" w14:textId="77777777" w:rsidR="004B026D" w:rsidRPr="006C4111" w:rsidRDefault="004B026D" w:rsidP="4AE29968">
      <w:pPr>
        <w:pStyle w:val="ListParagraph"/>
        <w:tabs>
          <w:tab w:val="left" w:pos="9090"/>
        </w:tabs>
        <w:ind w:left="360"/>
        <w:rPr>
          <w:b/>
          <w:bCs/>
          <w:sz w:val="22"/>
          <w:szCs w:val="22"/>
        </w:rPr>
      </w:pPr>
    </w:p>
    <w:p w14:paraId="053999BD" w14:textId="77777777" w:rsidR="00B86E23" w:rsidRDefault="004B026D" w:rsidP="4AE29968">
      <w:pPr>
        <w:pStyle w:val="ListParagraph"/>
        <w:tabs>
          <w:tab w:val="left" w:pos="9090"/>
        </w:tabs>
        <w:ind w:hanging="360"/>
        <w:rPr>
          <w:i/>
          <w:iCs/>
          <w:sz w:val="22"/>
          <w:szCs w:val="22"/>
        </w:rPr>
      </w:pPr>
      <w:r w:rsidRPr="4AE29968">
        <w:rPr>
          <w:b/>
          <w:bCs/>
          <w:sz w:val="22"/>
          <w:szCs w:val="22"/>
        </w:rPr>
        <w:t xml:space="preserve">1. </w:t>
      </w:r>
      <w:r>
        <w:tab/>
      </w:r>
      <w:r w:rsidRPr="4AE29968">
        <w:rPr>
          <w:sz w:val="22"/>
          <w:szCs w:val="22"/>
        </w:rPr>
        <w:t xml:space="preserve">There must be documentation in the employee file whenever employees (including licensed and unlicensed personnel) are provided in-service training or are taught procedures, the use of equipment, or anything else which impacts resident care. </w:t>
      </w:r>
      <w:r w:rsidRPr="4AE29968">
        <w:rPr>
          <w:i/>
          <w:iCs/>
          <w:sz w:val="22"/>
          <w:szCs w:val="22"/>
        </w:rPr>
        <w:t>[Class III]</w:t>
      </w:r>
    </w:p>
    <w:p w14:paraId="15C2AE81" w14:textId="77777777" w:rsidR="00B86E23" w:rsidRDefault="00B86E23" w:rsidP="4AE29968">
      <w:pPr>
        <w:pStyle w:val="ListParagraph"/>
        <w:tabs>
          <w:tab w:val="left" w:pos="9090"/>
        </w:tabs>
        <w:ind w:hanging="360"/>
        <w:rPr>
          <w:i/>
          <w:iCs/>
          <w:sz w:val="22"/>
          <w:szCs w:val="22"/>
        </w:rPr>
      </w:pPr>
    </w:p>
    <w:p w14:paraId="53E2D032" w14:textId="7B3CC888" w:rsidR="004B026D" w:rsidRPr="00B86E23" w:rsidRDefault="373FEE13" w:rsidP="4AE29968">
      <w:pPr>
        <w:pStyle w:val="ListParagraph"/>
        <w:tabs>
          <w:tab w:val="left" w:pos="9090"/>
        </w:tabs>
        <w:ind w:hanging="360"/>
        <w:rPr>
          <w:sz w:val="22"/>
          <w:szCs w:val="22"/>
        </w:rPr>
      </w:pPr>
      <w:r w:rsidRPr="4AE29968">
        <w:rPr>
          <w:b/>
          <w:bCs/>
          <w:sz w:val="22"/>
          <w:szCs w:val="22"/>
        </w:rPr>
        <w:t>2.</w:t>
      </w:r>
      <w:r w:rsidR="00B86E23">
        <w:tab/>
      </w:r>
      <w:r w:rsidR="004B026D" w:rsidRPr="4AE29968">
        <w:rPr>
          <w:sz w:val="22"/>
          <w:szCs w:val="22"/>
        </w:rPr>
        <w:t xml:space="preserve">A registered nurse or other professional such as a physician, dietician, physical therapist, pharmacist, or other licensed practitioner may only teach or provide in-service training to unlicensed personnel on medical issues, treatments, and/or medical equipment not specifically outlined in this rule within their scope of practice and as allowed by their professional license, and there must be documentation in the employee file. </w:t>
      </w:r>
      <w:r w:rsidR="004B026D" w:rsidRPr="4AE29968">
        <w:rPr>
          <w:i/>
          <w:iCs/>
          <w:sz w:val="22"/>
          <w:szCs w:val="22"/>
        </w:rPr>
        <w:t>[Class II, III]</w:t>
      </w:r>
    </w:p>
    <w:p w14:paraId="3F59F57E" w14:textId="77777777" w:rsidR="004B026D" w:rsidRPr="006C4111" w:rsidRDefault="004B026D" w:rsidP="4AE29968">
      <w:pPr>
        <w:pStyle w:val="ListParagraph"/>
        <w:tabs>
          <w:tab w:val="left" w:pos="9090"/>
        </w:tabs>
        <w:ind w:hanging="360"/>
        <w:rPr>
          <w:sz w:val="22"/>
          <w:szCs w:val="22"/>
        </w:rPr>
      </w:pPr>
    </w:p>
    <w:p w14:paraId="792BA8C1" w14:textId="77777777" w:rsidR="004B026D" w:rsidRPr="006C4111" w:rsidRDefault="004B026D" w:rsidP="00BF7E64">
      <w:pPr>
        <w:pStyle w:val="ListParagraph"/>
        <w:numPr>
          <w:ilvl w:val="0"/>
          <w:numId w:val="162"/>
        </w:numPr>
        <w:tabs>
          <w:tab w:val="left" w:pos="9090"/>
        </w:tabs>
        <w:ind w:left="720" w:hanging="180"/>
        <w:rPr>
          <w:sz w:val="22"/>
          <w:szCs w:val="22"/>
        </w:rPr>
      </w:pPr>
      <w:r w:rsidRPr="4AE29968">
        <w:rPr>
          <w:sz w:val="22"/>
          <w:szCs w:val="22"/>
        </w:rPr>
        <w:t xml:space="preserve">All medication training must be conducted in compliance with state-approved medication administration course or courses. </w:t>
      </w:r>
      <w:r w:rsidRPr="4AE29968">
        <w:rPr>
          <w:i/>
          <w:iCs/>
          <w:sz w:val="22"/>
          <w:szCs w:val="22"/>
        </w:rPr>
        <w:t>[Class II, III]</w:t>
      </w:r>
    </w:p>
    <w:p w14:paraId="46CD6CCE" w14:textId="77777777" w:rsidR="004B026D" w:rsidRDefault="004B026D" w:rsidP="4AE29968">
      <w:pPr>
        <w:tabs>
          <w:tab w:val="left" w:pos="9090"/>
        </w:tabs>
        <w:rPr>
          <w:b/>
          <w:bCs/>
          <w:sz w:val="22"/>
          <w:szCs w:val="22"/>
        </w:rPr>
      </w:pPr>
      <w:r w:rsidRPr="4AE29968">
        <w:rPr>
          <w:b/>
          <w:bCs/>
          <w:sz w:val="22"/>
          <w:szCs w:val="22"/>
        </w:rPr>
        <w:br w:type="page"/>
      </w:r>
    </w:p>
    <w:p w14:paraId="376D92CE" w14:textId="77777777" w:rsidR="00382AF7" w:rsidRPr="006C4111" w:rsidRDefault="00382AF7" w:rsidP="4AE29968">
      <w:pPr>
        <w:tabs>
          <w:tab w:val="left" w:pos="9090"/>
        </w:tabs>
        <w:rPr>
          <w:b/>
          <w:bCs/>
          <w:sz w:val="22"/>
          <w:szCs w:val="22"/>
        </w:rPr>
      </w:pPr>
    </w:p>
    <w:p w14:paraId="51D3EEFB" w14:textId="77777777" w:rsidR="004B026D" w:rsidRPr="006C4111" w:rsidRDefault="004B026D" w:rsidP="4AE29968">
      <w:pPr>
        <w:tabs>
          <w:tab w:val="left" w:pos="9090"/>
        </w:tabs>
        <w:jc w:val="center"/>
        <w:rPr>
          <w:b/>
          <w:bCs/>
          <w:sz w:val="22"/>
          <w:szCs w:val="22"/>
        </w:rPr>
      </w:pPr>
      <w:r w:rsidRPr="4AE29968">
        <w:rPr>
          <w:b/>
          <w:bCs/>
          <w:sz w:val="22"/>
          <w:szCs w:val="22"/>
        </w:rPr>
        <w:t xml:space="preserve">Section </w:t>
      </w:r>
      <w:bookmarkStart w:id="71" w:name="_Hlk36531122"/>
      <w:r w:rsidRPr="4AE29968">
        <w:rPr>
          <w:b/>
          <w:bCs/>
          <w:sz w:val="22"/>
          <w:szCs w:val="22"/>
        </w:rPr>
        <w:t>6. Scope of Licenses</w:t>
      </w:r>
    </w:p>
    <w:p w14:paraId="4A83EC59" w14:textId="77777777" w:rsidR="004B026D" w:rsidRPr="006C4111" w:rsidRDefault="004B026D" w:rsidP="4AE29968">
      <w:pPr>
        <w:pStyle w:val="List2"/>
        <w:tabs>
          <w:tab w:val="left" w:pos="9090"/>
        </w:tabs>
        <w:ind w:hanging="720"/>
        <w:rPr>
          <w:b/>
          <w:bCs/>
          <w:sz w:val="22"/>
          <w:szCs w:val="22"/>
        </w:rPr>
      </w:pPr>
    </w:p>
    <w:p w14:paraId="420EF204" w14:textId="77777777" w:rsidR="004B026D" w:rsidRPr="006C4111" w:rsidRDefault="004B026D" w:rsidP="00BF7E64">
      <w:pPr>
        <w:pStyle w:val="ListParagraph"/>
        <w:numPr>
          <w:ilvl w:val="0"/>
          <w:numId w:val="76"/>
        </w:numPr>
        <w:tabs>
          <w:tab w:val="left" w:pos="9090"/>
        </w:tabs>
        <w:ind w:left="360"/>
        <w:rPr>
          <w:sz w:val="22"/>
          <w:szCs w:val="22"/>
        </w:rPr>
      </w:pPr>
      <w:r w:rsidRPr="4AE29968">
        <w:rPr>
          <w:b/>
          <w:bCs/>
          <w:sz w:val="22"/>
          <w:szCs w:val="22"/>
        </w:rPr>
        <w:t>Beds to be located in distinct part of facility</w:t>
      </w:r>
      <w:r w:rsidRPr="4AE29968">
        <w:rPr>
          <w:sz w:val="22"/>
          <w:szCs w:val="22"/>
        </w:rPr>
        <w:t>.  In facilities providing more than one licensed level of care, assisted housing services must be provided in a physically distinct part of the facility.</w:t>
      </w:r>
    </w:p>
    <w:p w14:paraId="52675B91" w14:textId="77777777" w:rsidR="004B026D" w:rsidRPr="006C4111" w:rsidRDefault="004B026D" w:rsidP="4AE29968">
      <w:pPr>
        <w:pStyle w:val="ListParagraph"/>
        <w:tabs>
          <w:tab w:val="left" w:pos="9090"/>
        </w:tabs>
        <w:rPr>
          <w:b/>
          <w:bCs/>
          <w:sz w:val="22"/>
          <w:szCs w:val="22"/>
        </w:rPr>
      </w:pPr>
    </w:p>
    <w:p w14:paraId="6230BAE4" w14:textId="6DF29EEC" w:rsidR="004B026D" w:rsidRPr="006C4111" w:rsidRDefault="004B026D" w:rsidP="00BF7E64">
      <w:pPr>
        <w:pStyle w:val="ListParagraph"/>
        <w:numPr>
          <w:ilvl w:val="1"/>
          <w:numId w:val="77"/>
        </w:numPr>
        <w:tabs>
          <w:tab w:val="left" w:pos="9090"/>
        </w:tabs>
        <w:ind w:left="720" w:hanging="180"/>
        <w:rPr>
          <w:sz w:val="22"/>
          <w:szCs w:val="22"/>
        </w:rPr>
      </w:pPr>
      <w:r w:rsidRPr="4AE29968">
        <w:rPr>
          <w:sz w:val="22"/>
          <w:szCs w:val="22"/>
        </w:rPr>
        <w:t xml:space="preserve">An independent building, floor or wing containing only </w:t>
      </w:r>
      <w:r w:rsidR="00530ADD">
        <w:rPr>
          <w:sz w:val="22"/>
          <w:szCs w:val="22"/>
        </w:rPr>
        <w:t xml:space="preserve">assisted housing </w:t>
      </w:r>
      <w:r w:rsidRPr="4AE29968">
        <w:rPr>
          <w:sz w:val="22"/>
          <w:szCs w:val="22"/>
        </w:rPr>
        <w:t xml:space="preserve">beds may constitute a distinct part. </w:t>
      </w:r>
    </w:p>
    <w:p w14:paraId="027EA848" w14:textId="77777777" w:rsidR="004B026D" w:rsidRPr="006C4111" w:rsidRDefault="004B026D" w:rsidP="4AE29968">
      <w:pPr>
        <w:pStyle w:val="ListParagraph"/>
        <w:tabs>
          <w:tab w:val="left" w:pos="9090"/>
        </w:tabs>
        <w:ind w:hanging="180"/>
        <w:rPr>
          <w:sz w:val="22"/>
          <w:szCs w:val="22"/>
        </w:rPr>
      </w:pPr>
    </w:p>
    <w:p w14:paraId="500A7167" w14:textId="456EEE9E" w:rsidR="004B026D" w:rsidRPr="006C4111" w:rsidRDefault="004B026D" w:rsidP="00BF7E64">
      <w:pPr>
        <w:pStyle w:val="ListParagraph"/>
        <w:numPr>
          <w:ilvl w:val="1"/>
          <w:numId w:val="77"/>
        </w:numPr>
        <w:tabs>
          <w:tab w:val="left" w:pos="9090"/>
        </w:tabs>
        <w:ind w:left="720" w:hanging="180"/>
        <w:rPr>
          <w:sz w:val="22"/>
          <w:szCs w:val="22"/>
        </w:rPr>
      </w:pPr>
      <w:r w:rsidRPr="4AE29968">
        <w:rPr>
          <w:sz w:val="22"/>
          <w:szCs w:val="22"/>
        </w:rPr>
        <w:t xml:space="preserve">Several beds physically proximate to one another, such as all beds on one side of a corridor or on one </w:t>
      </w:r>
      <w:r w:rsidR="00BD2ABE">
        <w:rPr>
          <w:sz w:val="22"/>
          <w:szCs w:val="22"/>
        </w:rPr>
        <w:t>end</w:t>
      </w:r>
      <w:r w:rsidR="005773FF">
        <w:rPr>
          <w:sz w:val="22"/>
          <w:szCs w:val="22"/>
        </w:rPr>
        <w:t xml:space="preserve"> </w:t>
      </w:r>
      <w:r w:rsidRPr="4AE29968">
        <w:rPr>
          <w:sz w:val="22"/>
          <w:szCs w:val="22"/>
        </w:rPr>
        <w:t>of a hall, may qualify as a distinct part.</w:t>
      </w:r>
    </w:p>
    <w:p w14:paraId="3BAD4C72" w14:textId="77777777" w:rsidR="004B026D" w:rsidRPr="006C4111" w:rsidRDefault="004B026D" w:rsidP="4AE29968">
      <w:pPr>
        <w:pStyle w:val="ListParagraph"/>
        <w:tabs>
          <w:tab w:val="left" w:pos="9090"/>
        </w:tabs>
        <w:ind w:left="1440"/>
        <w:rPr>
          <w:sz w:val="22"/>
          <w:szCs w:val="22"/>
        </w:rPr>
      </w:pPr>
    </w:p>
    <w:p w14:paraId="025A7B99" w14:textId="77777777" w:rsidR="004B026D" w:rsidRPr="006C4111" w:rsidRDefault="004B026D" w:rsidP="00BF7E64">
      <w:pPr>
        <w:pStyle w:val="ListParagraph"/>
        <w:numPr>
          <w:ilvl w:val="0"/>
          <w:numId w:val="78"/>
        </w:numPr>
        <w:tabs>
          <w:tab w:val="left" w:pos="9090"/>
        </w:tabs>
        <w:ind w:left="1080"/>
        <w:rPr>
          <w:sz w:val="22"/>
          <w:szCs w:val="22"/>
        </w:rPr>
      </w:pPr>
      <w:r w:rsidRPr="4AE29968">
        <w:rPr>
          <w:sz w:val="22"/>
          <w:szCs w:val="22"/>
        </w:rPr>
        <w:t>Such determination must be made by the Department upon written request prior to the operation of such a distinct part.</w:t>
      </w:r>
    </w:p>
    <w:p w14:paraId="64444950" w14:textId="77777777" w:rsidR="004B026D" w:rsidRPr="006C4111" w:rsidRDefault="004B026D" w:rsidP="4AE29968">
      <w:pPr>
        <w:pStyle w:val="ListParagraph"/>
        <w:tabs>
          <w:tab w:val="left" w:pos="9090"/>
        </w:tabs>
        <w:ind w:left="1080" w:hanging="360"/>
        <w:rPr>
          <w:sz w:val="22"/>
          <w:szCs w:val="22"/>
        </w:rPr>
      </w:pPr>
    </w:p>
    <w:p w14:paraId="2ABD6CC4" w14:textId="77777777" w:rsidR="004B026D" w:rsidRPr="006C4111" w:rsidRDefault="004B026D" w:rsidP="00BF7E64">
      <w:pPr>
        <w:pStyle w:val="ListParagraph"/>
        <w:numPr>
          <w:ilvl w:val="0"/>
          <w:numId w:val="78"/>
        </w:numPr>
        <w:tabs>
          <w:tab w:val="left" w:pos="9090"/>
        </w:tabs>
        <w:ind w:left="1080"/>
        <w:rPr>
          <w:sz w:val="22"/>
          <w:szCs w:val="22"/>
        </w:rPr>
      </w:pPr>
      <w:r w:rsidRPr="4AE29968">
        <w:rPr>
          <w:sz w:val="22"/>
          <w:szCs w:val="22"/>
        </w:rPr>
        <w:t>The Department will approve the request only if it is shown that such a distinct part will comply with all laws and rules and no other reasonable alternatives are available.</w:t>
      </w:r>
    </w:p>
    <w:p w14:paraId="4002587F" w14:textId="77777777" w:rsidR="004B026D" w:rsidRPr="006C4111" w:rsidRDefault="004B026D" w:rsidP="4AE29968">
      <w:pPr>
        <w:tabs>
          <w:tab w:val="left" w:pos="9090"/>
        </w:tabs>
        <w:ind w:left="1440" w:hanging="720"/>
        <w:rPr>
          <w:sz w:val="22"/>
          <w:szCs w:val="22"/>
        </w:rPr>
      </w:pPr>
    </w:p>
    <w:p w14:paraId="3509C9F1" w14:textId="07616BA9" w:rsidR="004B026D" w:rsidRPr="00430820" w:rsidRDefault="004B026D" w:rsidP="00BF7E64">
      <w:pPr>
        <w:pStyle w:val="ListParagraph"/>
        <w:numPr>
          <w:ilvl w:val="0"/>
          <w:numId w:val="76"/>
        </w:numPr>
        <w:tabs>
          <w:tab w:val="left" w:pos="9090"/>
        </w:tabs>
        <w:ind w:left="360"/>
        <w:rPr>
          <w:sz w:val="22"/>
          <w:szCs w:val="22"/>
        </w:rPr>
      </w:pPr>
      <w:r w:rsidRPr="00430820">
        <w:rPr>
          <w:b/>
          <w:bCs/>
          <w:sz w:val="22"/>
          <w:szCs w:val="22"/>
        </w:rPr>
        <w:t>Resident care limitations</w:t>
      </w:r>
      <w:r w:rsidRPr="00430820">
        <w:rPr>
          <w:sz w:val="22"/>
          <w:szCs w:val="22"/>
        </w:rPr>
        <w:t xml:space="preserve">. </w:t>
      </w:r>
      <w:r w:rsidR="00974F65" w:rsidRPr="00430820">
        <w:rPr>
          <w:sz w:val="22"/>
          <w:szCs w:val="22"/>
        </w:rPr>
        <w:t>The facility must screen each resident prior to admission to assess the resident’s service/health needs, including but not limited to behavioral health, substance use disorder, and behavioral support needs</w:t>
      </w:r>
      <w:r w:rsidR="00461459" w:rsidRPr="00461459">
        <w:rPr>
          <w:sz w:val="22"/>
          <w:szCs w:val="22"/>
        </w:rPr>
        <w:t>, in a manner that complies with applicable laws.</w:t>
      </w:r>
      <w:r w:rsidR="00974F65" w:rsidRPr="00430820">
        <w:rPr>
          <w:sz w:val="22"/>
          <w:szCs w:val="22"/>
        </w:rPr>
        <w:t xml:space="preserve"> The facility must document its ability to meet the needs of the resident., When the scope of services identified in a facility’s admission policy can meet the resident’s needs, the facility may not refuse admission if these criteria are met, except as provided below:</w:t>
      </w:r>
      <w:r w:rsidR="00974F65" w:rsidRPr="00430820">
        <w:t xml:space="preserve"> </w:t>
      </w:r>
    </w:p>
    <w:p w14:paraId="5394F92B" w14:textId="77777777" w:rsidR="004B026D" w:rsidRPr="006C4111" w:rsidRDefault="004B026D" w:rsidP="4AE29968">
      <w:pPr>
        <w:pStyle w:val="ListParagraph"/>
        <w:tabs>
          <w:tab w:val="left" w:pos="9090"/>
        </w:tabs>
        <w:ind w:left="1440"/>
        <w:rPr>
          <w:sz w:val="22"/>
          <w:szCs w:val="22"/>
        </w:rPr>
      </w:pPr>
    </w:p>
    <w:p w14:paraId="1527BF90" w14:textId="3F9923B9" w:rsidR="004B026D" w:rsidRPr="006C4111" w:rsidRDefault="004B026D" w:rsidP="00BF7E64">
      <w:pPr>
        <w:pStyle w:val="ListParagraph"/>
        <w:numPr>
          <w:ilvl w:val="0"/>
          <w:numId w:val="79"/>
        </w:numPr>
        <w:tabs>
          <w:tab w:val="left" w:pos="9090"/>
        </w:tabs>
        <w:ind w:left="720" w:hanging="180"/>
        <w:rPr>
          <w:sz w:val="22"/>
          <w:szCs w:val="22"/>
        </w:rPr>
      </w:pPr>
      <w:r w:rsidRPr="4AE29968">
        <w:rPr>
          <w:sz w:val="22"/>
          <w:szCs w:val="22"/>
        </w:rPr>
        <w:t xml:space="preserve">If it is determined that the individual meets the admission criteria but requires professional or skilled nursing services beyond those assisted housing services described in </w:t>
      </w:r>
      <w:r w:rsidRPr="00FF020E">
        <w:rPr>
          <w:sz w:val="22"/>
          <w:szCs w:val="22"/>
        </w:rPr>
        <w:t xml:space="preserve">Section </w:t>
      </w:r>
      <w:r w:rsidR="0053310B" w:rsidRPr="00FF020E">
        <w:rPr>
          <w:sz w:val="22"/>
          <w:szCs w:val="22"/>
        </w:rPr>
        <w:t>1(B)(6),</w:t>
      </w:r>
      <w:r w:rsidRPr="4AE29968">
        <w:rPr>
          <w:sz w:val="22"/>
          <w:szCs w:val="22"/>
        </w:rPr>
        <w:t xml:space="preserve"> the facility may admit the resident provided the nursing needs of the resident can be met.  </w:t>
      </w:r>
    </w:p>
    <w:p w14:paraId="30ECC218" w14:textId="77777777" w:rsidR="004B026D" w:rsidRPr="006C4111" w:rsidRDefault="004B026D" w:rsidP="4AE29968">
      <w:pPr>
        <w:pStyle w:val="ListParagraph"/>
        <w:tabs>
          <w:tab w:val="left" w:pos="9090"/>
        </w:tabs>
        <w:ind w:left="1440"/>
        <w:rPr>
          <w:sz w:val="22"/>
          <w:szCs w:val="22"/>
        </w:rPr>
      </w:pPr>
    </w:p>
    <w:p w14:paraId="05DED0D7" w14:textId="73254957" w:rsidR="004B026D" w:rsidRPr="00C41A87" w:rsidRDefault="004B026D" w:rsidP="00BF7E64">
      <w:pPr>
        <w:pStyle w:val="ListParagraph"/>
        <w:numPr>
          <w:ilvl w:val="0"/>
          <w:numId w:val="80"/>
        </w:numPr>
        <w:tabs>
          <w:tab w:val="left" w:pos="9090"/>
        </w:tabs>
        <w:ind w:left="1080"/>
        <w:rPr>
          <w:sz w:val="22"/>
          <w:szCs w:val="22"/>
        </w:rPr>
      </w:pPr>
      <w:r w:rsidRPr="4AE29968">
        <w:rPr>
          <w:sz w:val="22"/>
          <w:szCs w:val="22"/>
        </w:rPr>
        <w:t>Registered and licensed nurses employed in or operating an assisted housing facility, home health nurses, and nurses in private practice whose services to residents exceed those described as assisted housing services may not delegate those nursing duties to unlicensed personnel employed by the facility</w:t>
      </w:r>
      <w:r w:rsidR="00E0069F" w:rsidRPr="4AE29968">
        <w:rPr>
          <w:sz w:val="22"/>
          <w:szCs w:val="22"/>
        </w:rPr>
        <w:t xml:space="preserve">, unless allowed under 02 -380 </w:t>
      </w:r>
      <w:r w:rsidR="005E712C">
        <w:rPr>
          <w:sz w:val="22"/>
          <w:szCs w:val="22"/>
        </w:rPr>
        <w:t>C.M.R.</w:t>
      </w:r>
      <w:r w:rsidR="00E0069F" w:rsidRPr="4AE29968">
        <w:rPr>
          <w:sz w:val="22"/>
          <w:szCs w:val="22"/>
        </w:rPr>
        <w:t xml:space="preserve"> </w:t>
      </w:r>
      <w:r w:rsidR="00E0069F" w:rsidRPr="00B54F95">
        <w:rPr>
          <w:sz w:val="22"/>
          <w:szCs w:val="22"/>
        </w:rPr>
        <w:t xml:space="preserve">Ch. </w:t>
      </w:r>
      <w:r w:rsidR="00E0069F" w:rsidRPr="00430820">
        <w:rPr>
          <w:sz w:val="22"/>
          <w:szCs w:val="22"/>
        </w:rPr>
        <w:t>5</w:t>
      </w:r>
      <w:r w:rsidR="00C03720" w:rsidRPr="4AE29968">
        <w:rPr>
          <w:sz w:val="22"/>
          <w:szCs w:val="22"/>
        </w:rPr>
        <w:t xml:space="preserve">, </w:t>
      </w:r>
      <w:r w:rsidR="00E0069F" w:rsidRPr="00B54F95">
        <w:rPr>
          <w:sz w:val="22"/>
          <w:szCs w:val="22"/>
        </w:rPr>
        <w:t>Regulations Relating to Training Programs and Delegation by Registered Professional Nurses of Selected Nursing Tasks to Certified Nursing Assistants</w:t>
      </w:r>
      <w:r w:rsidR="00FE72CE">
        <w:rPr>
          <w:sz w:val="22"/>
          <w:szCs w:val="22"/>
        </w:rPr>
        <w:t xml:space="preserve"> </w:t>
      </w:r>
      <w:r w:rsidR="00FE72CE" w:rsidRPr="00430820">
        <w:rPr>
          <w:sz w:val="22"/>
          <w:szCs w:val="22"/>
        </w:rPr>
        <w:t>or Ch. 6, Regulations Relating to Coordination and Oversight of Patient Care Services by Unlicensed Health Care Assistive Personnel</w:t>
      </w:r>
      <w:r w:rsidR="005703FC" w:rsidRPr="00430820">
        <w:rPr>
          <w:sz w:val="22"/>
          <w:szCs w:val="22"/>
        </w:rPr>
        <w:t>.</w:t>
      </w:r>
    </w:p>
    <w:p w14:paraId="7434F313" w14:textId="77777777" w:rsidR="00E85CB5" w:rsidRPr="006C4111" w:rsidRDefault="00E85CB5" w:rsidP="4AE29968">
      <w:pPr>
        <w:pStyle w:val="ListParagraph"/>
        <w:tabs>
          <w:tab w:val="left" w:pos="9090"/>
        </w:tabs>
        <w:ind w:left="1080"/>
        <w:rPr>
          <w:sz w:val="22"/>
          <w:szCs w:val="22"/>
        </w:rPr>
      </w:pPr>
    </w:p>
    <w:p w14:paraId="1A012273" w14:textId="204156DA" w:rsidR="00C91916" w:rsidRPr="00E85CB5" w:rsidRDefault="2E626E04" w:rsidP="00BF7E64">
      <w:pPr>
        <w:pStyle w:val="ListParagraph"/>
        <w:numPr>
          <w:ilvl w:val="0"/>
          <w:numId w:val="80"/>
        </w:numPr>
        <w:tabs>
          <w:tab w:val="left" w:pos="9090"/>
        </w:tabs>
        <w:ind w:left="1080"/>
        <w:rPr>
          <w:sz w:val="22"/>
          <w:szCs w:val="22"/>
        </w:rPr>
      </w:pPr>
      <w:r w:rsidRPr="4AE29968">
        <w:rPr>
          <w:sz w:val="22"/>
          <w:szCs w:val="22"/>
        </w:rPr>
        <w:t>If facility staff observe a significant change in</w:t>
      </w:r>
      <w:r w:rsidR="0E7F81B2" w:rsidRPr="4AE29968">
        <w:rPr>
          <w:sz w:val="22"/>
          <w:szCs w:val="22"/>
        </w:rPr>
        <w:t xml:space="preserve"> resident</w:t>
      </w:r>
      <w:r w:rsidRPr="4AE29968">
        <w:rPr>
          <w:sz w:val="22"/>
          <w:szCs w:val="22"/>
        </w:rPr>
        <w:t xml:space="preserve"> </w:t>
      </w:r>
      <w:r w:rsidR="0E7F81B2" w:rsidRPr="4AE29968">
        <w:rPr>
          <w:sz w:val="22"/>
          <w:szCs w:val="22"/>
        </w:rPr>
        <w:t xml:space="preserve">function, the facility must ensure that ongoing resident needs are assessed, </w:t>
      </w:r>
      <w:r w:rsidR="32640DAA" w:rsidRPr="4AE29968">
        <w:rPr>
          <w:sz w:val="22"/>
          <w:szCs w:val="22"/>
        </w:rPr>
        <w:t>and document its ability</w:t>
      </w:r>
      <w:r w:rsidR="5BABD642" w:rsidRPr="4AE29968">
        <w:rPr>
          <w:sz w:val="22"/>
          <w:szCs w:val="22"/>
        </w:rPr>
        <w:t>, through direct services or contracted services,</w:t>
      </w:r>
      <w:r w:rsidR="32640DAA" w:rsidRPr="4AE29968">
        <w:rPr>
          <w:sz w:val="22"/>
          <w:szCs w:val="22"/>
        </w:rPr>
        <w:t xml:space="preserve"> to meet th</w:t>
      </w:r>
      <w:r w:rsidR="54E909BE" w:rsidRPr="4AE29968">
        <w:rPr>
          <w:sz w:val="22"/>
          <w:szCs w:val="22"/>
        </w:rPr>
        <w:t>e identified</w:t>
      </w:r>
      <w:r w:rsidR="32640DAA" w:rsidRPr="4AE29968">
        <w:rPr>
          <w:sz w:val="22"/>
          <w:szCs w:val="22"/>
        </w:rPr>
        <w:t xml:space="preserve"> needs</w:t>
      </w:r>
      <w:r w:rsidR="71F17564" w:rsidRPr="4AE29968">
        <w:rPr>
          <w:sz w:val="22"/>
          <w:szCs w:val="22"/>
        </w:rPr>
        <w:t xml:space="preserve"> in order for the resident to maintain continued residency in the program.  </w:t>
      </w:r>
    </w:p>
    <w:bookmarkEnd w:id="71"/>
    <w:p w14:paraId="4FFE6B79" w14:textId="77777777" w:rsidR="004B026D" w:rsidRPr="006C4111" w:rsidRDefault="004B026D" w:rsidP="4AE29968">
      <w:pPr>
        <w:tabs>
          <w:tab w:val="left" w:pos="9090"/>
        </w:tabs>
        <w:rPr>
          <w:sz w:val="22"/>
          <w:szCs w:val="22"/>
        </w:rPr>
      </w:pPr>
    </w:p>
    <w:p w14:paraId="08BEDEFB" w14:textId="77777777" w:rsidR="00ED2A4E" w:rsidRDefault="004B026D" w:rsidP="00ED2A4E">
      <w:pPr>
        <w:pStyle w:val="ListParagraph"/>
        <w:numPr>
          <w:ilvl w:val="0"/>
          <w:numId w:val="79"/>
        </w:numPr>
        <w:tabs>
          <w:tab w:val="left" w:pos="9090"/>
        </w:tabs>
        <w:ind w:left="720" w:hanging="180"/>
        <w:rPr>
          <w:sz w:val="22"/>
          <w:szCs w:val="22"/>
        </w:rPr>
      </w:pPr>
      <w:r w:rsidRPr="4AE29968">
        <w:rPr>
          <w:sz w:val="22"/>
          <w:szCs w:val="22"/>
        </w:rPr>
        <w:t xml:space="preserve">Any person whose tenancy </w:t>
      </w:r>
      <w:r w:rsidR="002D4AF3">
        <w:rPr>
          <w:sz w:val="22"/>
          <w:szCs w:val="22"/>
        </w:rPr>
        <w:t xml:space="preserve">may </w:t>
      </w:r>
      <w:r w:rsidRPr="4AE29968">
        <w:rPr>
          <w:sz w:val="22"/>
          <w:szCs w:val="22"/>
        </w:rPr>
        <w:t xml:space="preserve">result in substantial physical damage to the property of the facility or </w:t>
      </w:r>
      <w:r w:rsidR="00042D48">
        <w:rPr>
          <w:sz w:val="22"/>
          <w:szCs w:val="22"/>
        </w:rPr>
        <w:t xml:space="preserve">the potential of harm to </w:t>
      </w:r>
      <w:r w:rsidRPr="4AE29968">
        <w:rPr>
          <w:sz w:val="22"/>
          <w:szCs w:val="22"/>
        </w:rPr>
        <w:t xml:space="preserve">those persons living in or working in the facility may be refused admission (See </w:t>
      </w:r>
      <w:r w:rsidRPr="00FF020E">
        <w:rPr>
          <w:sz w:val="22"/>
          <w:szCs w:val="22"/>
        </w:rPr>
        <w:t>Section 4 (</w:t>
      </w:r>
      <w:r w:rsidR="00AB00F4" w:rsidRPr="00FF020E">
        <w:rPr>
          <w:sz w:val="22"/>
          <w:szCs w:val="22"/>
        </w:rPr>
        <w:t>W</w:t>
      </w:r>
      <w:r w:rsidRPr="00FF020E">
        <w:rPr>
          <w:sz w:val="22"/>
          <w:szCs w:val="22"/>
        </w:rPr>
        <w:t>)(1)</w:t>
      </w:r>
      <w:r w:rsidR="00286DE6">
        <w:rPr>
          <w:sz w:val="22"/>
          <w:szCs w:val="22"/>
        </w:rPr>
        <w:t xml:space="preserve"> </w:t>
      </w:r>
      <w:r w:rsidRPr="4AE29968">
        <w:rPr>
          <w:sz w:val="22"/>
          <w:szCs w:val="22"/>
        </w:rPr>
        <w:t>regarding Involuntary Discharge).</w:t>
      </w:r>
    </w:p>
    <w:p w14:paraId="5CDBF0E7" w14:textId="77777777" w:rsidR="00ED2A4E" w:rsidRDefault="00ED2A4E" w:rsidP="00ED2A4E">
      <w:pPr>
        <w:pStyle w:val="ListParagraph"/>
        <w:tabs>
          <w:tab w:val="left" w:pos="9090"/>
        </w:tabs>
        <w:rPr>
          <w:sz w:val="22"/>
          <w:szCs w:val="22"/>
        </w:rPr>
      </w:pPr>
    </w:p>
    <w:p w14:paraId="4786060C" w14:textId="57D2D564" w:rsidR="00ED2A4E" w:rsidRPr="00ED2A4E" w:rsidRDefault="00ED2A4E" w:rsidP="00ED2A4E">
      <w:pPr>
        <w:pStyle w:val="ListParagraph"/>
        <w:numPr>
          <w:ilvl w:val="0"/>
          <w:numId w:val="79"/>
        </w:numPr>
        <w:tabs>
          <w:tab w:val="left" w:pos="9090"/>
        </w:tabs>
        <w:ind w:left="720" w:hanging="180"/>
        <w:rPr>
          <w:sz w:val="22"/>
          <w:szCs w:val="22"/>
        </w:rPr>
      </w:pPr>
      <w:r w:rsidRPr="00ED2A4E">
        <w:rPr>
          <w:rFonts w:ascii="Century Schoolbook" w:hAnsi="Century Schoolbook"/>
          <w:sz w:val="22"/>
          <w:szCs w:val="22"/>
        </w:rPr>
        <w:t>Those persons who cannot meet the admission criteria or tenancy obligations with the provision of reasonable accommodation and modification as required by Subsection 4 or other applicable laws</w:t>
      </w:r>
      <w:r>
        <w:rPr>
          <w:rFonts w:ascii="Century Schoolbook" w:hAnsi="Century Schoolbook"/>
          <w:sz w:val="22"/>
          <w:szCs w:val="22"/>
        </w:rPr>
        <w:t>.</w:t>
      </w:r>
    </w:p>
    <w:p w14:paraId="55AB03E7" w14:textId="77777777" w:rsidR="00ED2A4E" w:rsidRPr="006C4111" w:rsidRDefault="00ED2A4E" w:rsidP="00ED2A4E">
      <w:pPr>
        <w:pStyle w:val="ListParagraph"/>
        <w:tabs>
          <w:tab w:val="left" w:pos="9090"/>
        </w:tabs>
        <w:rPr>
          <w:sz w:val="22"/>
          <w:szCs w:val="22"/>
        </w:rPr>
      </w:pPr>
    </w:p>
    <w:p w14:paraId="05E8A760" w14:textId="77777777" w:rsidR="004B026D" w:rsidRPr="006C4111" w:rsidRDefault="004B026D" w:rsidP="4AE29968">
      <w:pPr>
        <w:pStyle w:val="ListParagraph"/>
        <w:tabs>
          <w:tab w:val="left" w:pos="9090"/>
        </w:tabs>
        <w:ind w:hanging="180"/>
        <w:rPr>
          <w:sz w:val="22"/>
          <w:szCs w:val="22"/>
        </w:rPr>
      </w:pPr>
    </w:p>
    <w:p w14:paraId="76E105BF" w14:textId="77777777" w:rsidR="004B026D" w:rsidRPr="006C4111" w:rsidRDefault="004B026D" w:rsidP="4AE29968">
      <w:pPr>
        <w:pStyle w:val="ListParagraph"/>
        <w:tabs>
          <w:tab w:val="left" w:pos="9090"/>
        </w:tabs>
        <w:rPr>
          <w:sz w:val="22"/>
          <w:szCs w:val="22"/>
        </w:rPr>
      </w:pPr>
    </w:p>
    <w:p w14:paraId="31A66CD8" w14:textId="77777777" w:rsidR="004B026D" w:rsidRPr="006C4111" w:rsidRDefault="004B026D" w:rsidP="00BF7E64">
      <w:pPr>
        <w:pStyle w:val="ListParagraph"/>
        <w:numPr>
          <w:ilvl w:val="0"/>
          <w:numId w:val="79"/>
        </w:numPr>
        <w:tabs>
          <w:tab w:val="left" w:pos="9090"/>
        </w:tabs>
        <w:ind w:left="720" w:hanging="180"/>
        <w:rPr>
          <w:sz w:val="22"/>
          <w:szCs w:val="22"/>
        </w:rPr>
      </w:pPr>
      <w:r w:rsidRPr="4AE29968">
        <w:rPr>
          <w:sz w:val="22"/>
          <w:szCs w:val="22"/>
        </w:rPr>
        <w:t>Nothing in this rule requires that a facility admit any person whose tenancy would constitute a direct threat to the health or safety of other individuals.</w:t>
      </w:r>
    </w:p>
    <w:p w14:paraId="486E3545" w14:textId="77777777" w:rsidR="005773FF" w:rsidRPr="006C4111" w:rsidRDefault="005773FF" w:rsidP="4AE29968">
      <w:pPr>
        <w:tabs>
          <w:tab w:val="left" w:pos="9090"/>
        </w:tabs>
        <w:rPr>
          <w:b/>
          <w:bCs/>
          <w:sz w:val="22"/>
          <w:szCs w:val="22"/>
        </w:rPr>
      </w:pPr>
    </w:p>
    <w:p w14:paraId="210E0C3C" w14:textId="04594B9D" w:rsidR="00BF68FB" w:rsidRPr="006C4111" w:rsidRDefault="46C3AE7B" w:rsidP="4AE29968">
      <w:pPr>
        <w:pStyle w:val="EndnoteText"/>
        <w:rPr>
          <w:b/>
          <w:bCs/>
          <w:sz w:val="22"/>
          <w:szCs w:val="22"/>
        </w:rPr>
      </w:pPr>
      <w:r w:rsidRPr="4AE29968">
        <w:rPr>
          <w:b/>
          <w:bCs/>
          <w:sz w:val="22"/>
          <w:szCs w:val="22"/>
        </w:rPr>
        <w:t>C.</w:t>
      </w:r>
      <w:r w:rsidR="00BF68FB">
        <w:tab/>
      </w:r>
      <w:r w:rsidRPr="4AE29968">
        <w:rPr>
          <w:b/>
          <w:bCs/>
          <w:sz w:val="22"/>
          <w:szCs w:val="22"/>
        </w:rPr>
        <w:t>Standards of Care</w:t>
      </w:r>
    </w:p>
    <w:p w14:paraId="32F822A1" w14:textId="77777777" w:rsidR="00BF68FB" w:rsidRPr="006C4111" w:rsidRDefault="00BF68FB" w:rsidP="4AE29968">
      <w:pPr>
        <w:pStyle w:val="EndnoteText"/>
        <w:rPr>
          <w:b/>
          <w:bCs/>
          <w:sz w:val="22"/>
          <w:szCs w:val="22"/>
        </w:rPr>
      </w:pPr>
    </w:p>
    <w:p w14:paraId="7455433E" w14:textId="2A407CBF" w:rsidR="00BF68FB" w:rsidRPr="006C4111" w:rsidRDefault="46C3AE7B" w:rsidP="4AE29968">
      <w:pPr>
        <w:pStyle w:val="Level1-A"/>
        <w:tabs>
          <w:tab w:val="clear" w:pos="864"/>
        </w:tabs>
        <w:ind w:left="360"/>
        <w:rPr>
          <w:sz w:val="22"/>
          <w:szCs w:val="22"/>
        </w:rPr>
      </w:pPr>
      <w:r w:rsidRPr="4AE29968">
        <w:rPr>
          <w:b/>
          <w:bCs/>
          <w:sz w:val="22"/>
          <w:szCs w:val="22"/>
        </w:rPr>
        <w:t xml:space="preserve">1. </w:t>
      </w:r>
      <w:r w:rsidR="00BF68FB">
        <w:tab/>
      </w:r>
      <w:r w:rsidRPr="4AE29968">
        <w:rPr>
          <w:sz w:val="22"/>
          <w:szCs w:val="22"/>
        </w:rPr>
        <w:t xml:space="preserve">The </w:t>
      </w:r>
      <w:r w:rsidR="005773FF">
        <w:rPr>
          <w:sz w:val="22"/>
          <w:szCs w:val="22"/>
        </w:rPr>
        <w:t xml:space="preserve">facility must offer the </w:t>
      </w:r>
      <w:r w:rsidRPr="4AE29968">
        <w:rPr>
          <w:sz w:val="22"/>
          <w:szCs w:val="22"/>
        </w:rPr>
        <w:t>following services:</w:t>
      </w:r>
    </w:p>
    <w:p w14:paraId="060189AD" w14:textId="77777777" w:rsidR="00BF68FB" w:rsidRPr="006C4111" w:rsidRDefault="00BF68FB" w:rsidP="4AE29968">
      <w:pPr>
        <w:pStyle w:val="Level1-A"/>
        <w:tabs>
          <w:tab w:val="clear" w:pos="864"/>
        </w:tabs>
        <w:ind w:left="720" w:hanging="720"/>
        <w:rPr>
          <w:sz w:val="22"/>
          <w:szCs w:val="22"/>
        </w:rPr>
      </w:pPr>
    </w:p>
    <w:p w14:paraId="040B77E9" w14:textId="46FB118F" w:rsidR="00BF68FB" w:rsidRPr="006C4111" w:rsidRDefault="46C3AE7B" w:rsidP="4AE29968">
      <w:pPr>
        <w:pStyle w:val="Level3-1"/>
        <w:tabs>
          <w:tab w:val="clear" w:pos="1296"/>
        </w:tabs>
        <w:ind w:left="1080" w:hanging="360"/>
        <w:rPr>
          <w:sz w:val="22"/>
          <w:szCs w:val="22"/>
        </w:rPr>
      </w:pPr>
      <w:r w:rsidRPr="4AE29968">
        <w:rPr>
          <w:b/>
          <w:bCs/>
          <w:sz w:val="22"/>
          <w:szCs w:val="22"/>
        </w:rPr>
        <w:t>a.</w:t>
      </w:r>
      <w:r w:rsidR="00BF68FB">
        <w:tab/>
      </w:r>
      <w:r w:rsidRPr="4AE29968">
        <w:rPr>
          <w:sz w:val="22"/>
          <w:szCs w:val="22"/>
        </w:rPr>
        <w:t xml:space="preserve">Service coordination to identify a </w:t>
      </w:r>
      <w:r w:rsidR="000428FB">
        <w:rPr>
          <w:sz w:val="22"/>
          <w:szCs w:val="22"/>
        </w:rPr>
        <w:t>resident</w:t>
      </w:r>
      <w:r w:rsidR="000428FB" w:rsidRPr="4AE29968">
        <w:rPr>
          <w:sz w:val="22"/>
          <w:szCs w:val="22"/>
        </w:rPr>
        <w:t xml:space="preserve">’s </w:t>
      </w:r>
      <w:r w:rsidRPr="4AE29968">
        <w:rPr>
          <w:sz w:val="22"/>
          <w:szCs w:val="22"/>
        </w:rPr>
        <w:t xml:space="preserve">need and desire for services and to coordinate the appropriate types and amounts of services, as identified in the service plan.  This activity is to be carried out with the involvement of the </w:t>
      </w:r>
      <w:r w:rsidR="000428FB">
        <w:rPr>
          <w:sz w:val="22"/>
          <w:szCs w:val="22"/>
        </w:rPr>
        <w:t>resident</w:t>
      </w:r>
      <w:r w:rsidRPr="4AE29968">
        <w:rPr>
          <w:sz w:val="22"/>
          <w:szCs w:val="22"/>
        </w:rPr>
        <w:t xml:space="preserve">, the service provider and other persons of the </w:t>
      </w:r>
      <w:r w:rsidR="000428FB">
        <w:rPr>
          <w:sz w:val="22"/>
          <w:szCs w:val="22"/>
        </w:rPr>
        <w:t>resident</w:t>
      </w:r>
      <w:r w:rsidR="000428FB" w:rsidRPr="4AE29968">
        <w:rPr>
          <w:sz w:val="22"/>
          <w:szCs w:val="22"/>
        </w:rPr>
        <w:t xml:space="preserve">’s </w:t>
      </w:r>
      <w:r w:rsidRPr="4AE29968">
        <w:rPr>
          <w:sz w:val="22"/>
          <w:szCs w:val="22"/>
        </w:rPr>
        <w:t>choice, as applicable.  Service coordination includes:</w:t>
      </w:r>
    </w:p>
    <w:p w14:paraId="4703D2C0" w14:textId="77777777" w:rsidR="00BF68FB" w:rsidRPr="006C4111" w:rsidRDefault="00BF68FB" w:rsidP="4AE29968">
      <w:pPr>
        <w:pStyle w:val="Level3-1"/>
        <w:tabs>
          <w:tab w:val="clear" w:pos="1296"/>
        </w:tabs>
        <w:ind w:left="0"/>
        <w:rPr>
          <w:sz w:val="22"/>
          <w:szCs w:val="22"/>
        </w:rPr>
      </w:pPr>
    </w:p>
    <w:p w14:paraId="78B8F6EC" w14:textId="77777777" w:rsidR="00BF68FB" w:rsidRPr="006C4111" w:rsidRDefault="46C3AE7B" w:rsidP="00BF7E64">
      <w:pPr>
        <w:pStyle w:val="Level4-a"/>
        <w:numPr>
          <w:ilvl w:val="1"/>
          <w:numId w:val="158"/>
        </w:numPr>
        <w:tabs>
          <w:tab w:val="clear" w:pos="1728"/>
        </w:tabs>
        <w:ind w:left="1440"/>
        <w:rPr>
          <w:sz w:val="22"/>
          <w:szCs w:val="22"/>
        </w:rPr>
      </w:pPr>
      <w:r w:rsidRPr="4AE29968">
        <w:rPr>
          <w:sz w:val="22"/>
          <w:szCs w:val="22"/>
        </w:rPr>
        <w:t>Completing the functional assessment and reassessments;</w:t>
      </w:r>
    </w:p>
    <w:p w14:paraId="6AE5C081" w14:textId="77777777" w:rsidR="00BF68FB" w:rsidRPr="006C4111" w:rsidRDefault="00BF68FB" w:rsidP="4AE29968">
      <w:pPr>
        <w:pStyle w:val="Level4-a"/>
        <w:tabs>
          <w:tab w:val="clear" w:pos="1728"/>
        </w:tabs>
        <w:ind w:left="1440" w:hanging="360"/>
        <w:rPr>
          <w:sz w:val="22"/>
          <w:szCs w:val="22"/>
        </w:rPr>
      </w:pPr>
    </w:p>
    <w:p w14:paraId="0B170FF9" w14:textId="77777777" w:rsidR="00BF68FB" w:rsidRPr="006C4111" w:rsidRDefault="46C3AE7B" w:rsidP="00BF7E64">
      <w:pPr>
        <w:pStyle w:val="Level4-a"/>
        <w:numPr>
          <w:ilvl w:val="1"/>
          <w:numId w:val="158"/>
        </w:numPr>
        <w:tabs>
          <w:tab w:val="clear" w:pos="1728"/>
        </w:tabs>
        <w:ind w:left="1440"/>
        <w:rPr>
          <w:sz w:val="22"/>
          <w:szCs w:val="22"/>
        </w:rPr>
      </w:pPr>
      <w:r w:rsidRPr="4AE29968">
        <w:rPr>
          <w:sz w:val="22"/>
          <w:szCs w:val="22"/>
        </w:rPr>
        <w:t>Coordinating and participating in a health professional’s assessment or reassessment as necessary;</w:t>
      </w:r>
    </w:p>
    <w:p w14:paraId="0ECC87B8" w14:textId="77777777" w:rsidR="00BF68FB" w:rsidRPr="006C4111" w:rsidRDefault="00BF68FB" w:rsidP="4AE29968">
      <w:pPr>
        <w:pStyle w:val="Level4-a"/>
        <w:tabs>
          <w:tab w:val="clear" w:pos="1728"/>
        </w:tabs>
        <w:ind w:left="1440" w:hanging="360"/>
        <w:rPr>
          <w:sz w:val="22"/>
          <w:szCs w:val="22"/>
        </w:rPr>
      </w:pPr>
    </w:p>
    <w:p w14:paraId="577F6387" w14:textId="79D2A042" w:rsidR="00BF68FB" w:rsidRPr="006C4111" w:rsidRDefault="46C3AE7B" w:rsidP="00BF7E64">
      <w:pPr>
        <w:pStyle w:val="Level4-a"/>
        <w:numPr>
          <w:ilvl w:val="1"/>
          <w:numId w:val="158"/>
        </w:numPr>
        <w:tabs>
          <w:tab w:val="clear" w:pos="1728"/>
        </w:tabs>
        <w:ind w:left="1440"/>
        <w:rPr>
          <w:sz w:val="22"/>
          <w:szCs w:val="22"/>
        </w:rPr>
      </w:pPr>
      <w:r w:rsidRPr="4AE29968">
        <w:rPr>
          <w:sz w:val="22"/>
          <w:szCs w:val="22"/>
        </w:rPr>
        <w:t xml:space="preserve">Reviewing, with the </w:t>
      </w:r>
      <w:r w:rsidR="000428FB">
        <w:rPr>
          <w:sz w:val="22"/>
          <w:szCs w:val="22"/>
        </w:rPr>
        <w:t>resident</w:t>
      </w:r>
      <w:r w:rsidRPr="4AE29968">
        <w:rPr>
          <w:sz w:val="22"/>
          <w:szCs w:val="22"/>
        </w:rPr>
        <w:t xml:space="preserve">, the findings of the functional assessments, the options available to address the </w:t>
      </w:r>
      <w:r w:rsidR="000428FB">
        <w:rPr>
          <w:sz w:val="22"/>
          <w:szCs w:val="22"/>
        </w:rPr>
        <w:t>resident</w:t>
      </w:r>
      <w:r w:rsidR="000428FB" w:rsidRPr="4AE29968">
        <w:rPr>
          <w:sz w:val="22"/>
          <w:szCs w:val="22"/>
        </w:rPr>
        <w:t xml:space="preserve">’s </w:t>
      </w:r>
      <w:r w:rsidRPr="4AE29968">
        <w:rPr>
          <w:sz w:val="22"/>
          <w:szCs w:val="22"/>
        </w:rPr>
        <w:t>needs and the development of a service plan;</w:t>
      </w:r>
    </w:p>
    <w:p w14:paraId="4D1A0909" w14:textId="77777777" w:rsidR="00BF68FB" w:rsidRPr="006C4111" w:rsidRDefault="00BF68FB" w:rsidP="4AE29968">
      <w:pPr>
        <w:pStyle w:val="Level4-a"/>
        <w:tabs>
          <w:tab w:val="clear" w:pos="1728"/>
        </w:tabs>
        <w:ind w:left="1440" w:hanging="360"/>
        <w:rPr>
          <w:sz w:val="22"/>
          <w:szCs w:val="22"/>
        </w:rPr>
      </w:pPr>
    </w:p>
    <w:p w14:paraId="7AD973AF" w14:textId="77777777" w:rsidR="00BF68FB" w:rsidRPr="006C4111" w:rsidRDefault="46C3AE7B" w:rsidP="00BF7E64">
      <w:pPr>
        <w:pStyle w:val="Level4-a"/>
        <w:numPr>
          <w:ilvl w:val="1"/>
          <w:numId w:val="158"/>
        </w:numPr>
        <w:tabs>
          <w:tab w:val="clear" w:pos="1728"/>
        </w:tabs>
        <w:ind w:left="1440"/>
        <w:rPr>
          <w:sz w:val="22"/>
          <w:szCs w:val="22"/>
        </w:rPr>
      </w:pPr>
      <w:r w:rsidRPr="4AE29968">
        <w:rPr>
          <w:sz w:val="22"/>
          <w:szCs w:val="22"/>
        </w:rPr>
        <w:t>Implementation of a service plan;</w:t>
      </w:r>
    </w:p>
    <w:p w14:paraId="0338037A" w14:textId="77777777" w:rsidR="00BF68FB" w:rsidRPr="006C4111" w:rsidRDefault="00BF68FB" w:rsidP="4AE29968">
      <w:pPr>
        <w:pStyle w:val="Level4-a"/>
        <w:tabs>
          <w:tab w:val="clear" w:pos="1728"/>
        </w:tabs>
        <w:ind w:left="1440" w:hanging="360"/>
        <w:rPr>
          <w:sz w:val="22"/>
          <w:szCs w:val="22"/>
        </w:rPr>
      </w:pPr>
    </w:p>
    <w:p w14:paraId="16EA1F63" w14:textId="5298522E" w:rsidR="00BF68FB" w:rsidRPr="006C4111" w:rsidRDefault="46C3AE7B" w:rsidP="00BF7E64">
      <w:pPr>
        <w:pStyle w:val="Level4-a"/>
        <w:numPr>
          <w:ilvl w:val="1"/>
          <w:numId w:val="158"/>
        </w:numPr>
        <w:tabs>
          <w:tab w:val="clear" w:pos="1728"/>
        </w:tabs>
        <w:ind w:left="1440"/>
        <w:rPr>
          <w:sz w:val="22"/>
          <w:szCs w:val="22"/>
        </w:rPr>
      </w:pPr>
      <w:r w:rsidRPr="4AE29968">
        <w:rPr>
          <w:sz w:val="22"/>
          <w:szCs w:val="22"/>
        </w:rPr>
        <w:t xml:space="preserve">Monitoring of the </w:t>
      </w:r>
      <w:r w:rsidR="000428FB">
        <w:rPr>
          <w:sz w:val="22"/>
          <w:szCs w:val="22"/>
        </w:rPr>
        <w:t>resident</w:t>
      </w:r>
      <w:r w:rsidR="000428FB" w:rsidRPr="4AE29968">
        <w:rPr>
          <w:sz w:val="22"/>
          <w:szCs w:val="22"/>
        </w:rPr>
        <w:t xml:space="preserve">’s </w:t>
      </w:r>
      <w:r w:rsidRPr="4AE29968">
        <w:rPr>
          <w:sz w:val="22"/>
          <w:szCs w:val="22"/>
        </w:rPr>
        <w:t>needs and services furnished, as often as necessary;</w:t>
      </w:r>
    </w:p>
    <w:p w14:paraId="2EC2D80F" w14:textId="77777777" w:rsidR="00BF68FB" w:rsidRPr="006C4111" w:rsidRDefault="00BF68FB" w:rsidP="4AE29968">
      <w:pPr>
        <w:pStyle w:val="Level4-a"/>
        <w:tabs>
          <w:tab w:val="clear" w:pos="1728"/>
        </w:tabs>
        <w:ind w:left="1440" w:hanging="360"/>
        <w:rPr>
          <w:sz w:val="22"/>
          <w:szCs w:val="22"/>
        </w:rPr>
      </w:pPr>
    </w:p>
    <w:p w14:paraId="03E77FAF" w14:textId="74BD4971" w:rsidR="00BF68FB" w:rsidRPr="006C4111" w:rsidRDefault="46C3AE7B" w:rsidP="00BF7E64">
      <w:pPr>
        <w:pStyle w:val="Level4-a"/>
        <w:numPr>
          <w:ilvl w:val="1"/>
          <w:numId w:val="158"/>
        </w:numPr>
        <w:tabs>
          <w:tab w:val="clear" w:pos="1728"/>
        </w:tabs>
        <w:ind w:left="1440"/>
        <w:rPr>
          <w:sz w:val="22"/>
          <w:szCs w:val="22"/>
        </w:rPr>
      </w:pPr>
      <w:r w:rsidRPr="4AE29968">
        <w:rPr>
          <w:sz w:val="22"/>
          <w:szCs w:val="22"/>
        </w:rPr>
        <w:t xml:space="preserve">Advocating on behalf of the </w:t>
      </w:r>
      <w:r w:rsidR="000428FB">
        <w:rPr>
          <w:sz w:val="22"/>
          <w:szCs w:val="22"/>
        </w:rPr>
        <w:t>resident</w:t>
      </w:r>
      <w:r w:rsidRPr="4AE29968">
        <w:rPr>
          <w:sz w:val="22"/>
          <w:szCs w:val="22"/>
        </w:rPr>
        <w:t>; and</w:t>
      </w:r>
    </w:p>
    <w:p w14:paraId="631A13F2" w14:textId="77777777" w:rsidR="00BF68FB" w:rsidRPr="006C4111" w:rsidRDefault="00BF68FB" w:rsidP="4AE29968">
      <w:pPr>
        <w:pStyle w:val="Level4-a"/>
        <w:tabs>
          <w:tab w:val="clear" w:pos="1728"/>
        </w:tabs>
        <w:ind w:left="1440" w:hanging="360"/>
        <w:rPr>
          <w:b/>
          <w:bCs/>
          <w:sz w:val="22"/>
          <w:szCs w:val="22"/>
        </w:rPr>
      </w:pPr>
    </w:p>
    <w:p w14:paraId="7A7C0DAB" w14:textId="6B9322A5" w:rsidR="00BF68FB" w:rsidRPr="006C4111" w:rsidRDefault="46C3AE7B" w:rsidP="00BF7E64">
      <w:pPr>
        <w:pStyle w:val="Level4-a"/>
        <w:numPr>
          <w:ilvl w:val="1"/>
          <w:numId w:val="158"/>
        </w:numPr>
        <w:tabs>
          <w:tab w:val="clear" w:pos="1728"/>
        </w:tabs>
        <w:ind w:left="1440"/>
        <w:rPr>
          <w:sz w:val="22"/>
          <w:szCs w:val="22"/>
        </w:rPr>
      </w:pPr>
      <w:r w:rsidRPr="4AE29968">
        <w:rPr>
          <w:sz w:val="22"/>
          <w:szCs w:val="22"/>
        </w:rPr>
        <w:t xml:space="preserve">Maintaining complete and accurate </w:t>
      </w:r>
      <w:r w:rsidR="000428FB">
        <w:rPr>
          <w:sz w:val="22"/>
          <w:szCs w:val="22"/>
        </w:rPr>
        <w:t>resident</w:t>
      </w:r>
      <w:r w:rsidR="000428FB" w:rsidRPr="4AE29968">
        <w:rPr>
          <w:sz w:val="22"/>
          <w:szCs w:val="22"/>
        </w:rPr>
        <w:t xml:space="preserve"> </w:t>
      </w:r>
      <w:r w:rsidRPr="4AE29968">
        <w:rPr>
          <w:sz w:val="22"/>
          <w:szCs w:val="22"/>
        </w:rPr>
        <w:t>records.</w:t>
      </w:r>
    </w:p>
    <w:p w14:paraId="04254266" w14:textId="77777777" w:rsidR="00BF68FB" w:rsidRPr="006C4111" w:rsidRDefault="00BF68FB" w:rsidP="4AE29968">
      <w:pPr>
        <w:pStyle w:val="Level3-1"/>
        <w:tabs>
          <w:tab w:val="clear" w:pos="1296"/>
        </w:tabs>
        <w:ind w:left="1710" w:hanging="990"/>
        <w:rPr>
          <w:b/>
          <w:bCs/>
          <w:sz w:val="22"/>
          <w:szCs w:val="22"/>
        </w:rPr>
      </w:pPr>
    </w:p>
    <w:p w14:paraId="2470FE7A" w14:textId="77777777" w:rsidR="00BF68FB" w:rsidRPr="006C4111" w:rsidRDefault="46C3AE7B" w:rsidP="4AE29968">
      <w:pPr>
        <w:pStyle w:val="Level3-1"/>
        <w:tabs>
          <w:tab w:val="clear" w:pos="1296"/>
        </w:tabs>
        <w:ind w:left="360" w:firstLine="360"/>
        <w:rPr>
          <w:sz w:val="22"/>
          <w:szCs w:val="22"/>
        </w:rPr>
      </w:pPr>
      <w:r w:rsidRPr="4AE29968">
        <w:rPr>
          <w:b/>
          <w:bCs/>
          <w:sz w:val="22"/>
          <w:szCs w:val="22"/>
        </w:rPr>
        <w:t>b.</w:t>
      </w:r>
      <w:r w:rsidRPr="4AE29968">
        <w:rPr>
          <w:sz w:val="22"/>
          <w:szCs w:val="22"/>
        </w:rPr>
        <w:t xml:space="preserve"> </w:t>
      </w:r>
      <w:r w:rsidR="00BF68FB">
        <w:tab/>
      </w:r>
      <w:r w:rsidRPr="4AE29968">
        <w:rPr>
          <w:sz w:val="22"/>
          <w:szCs w:val="22"/>
        </w:rPr>
        <w:t>Individualized services, to include:</w:t>
      </w:r>
    </w:p>
    <w:p w14:paraId="1DDF435F" w14:textId="77777777" w:rsidR="00BF68FB" w:rsidRPr="006C4111" w:rsidRDefault="00BF68FB" w:rsidP="4AE29968">
      <w:pPr>
        <w:pStyle w:val="Level3-1"/>
        <w:tabs>
          <w:tab w:val="clear" w:pos="1296"/>
        </w:tabs>
        <w:ind w:left="360" w:firstLine="360"/>
        <w:rPr>
          <w:sz w:val="22"/>
          <w:szCs w:val="22"/>
        </w:rPr>
      </w:pPr>
    </w:p>
    <w:p w14:paraId="19285E11" w14:textId="2DFD797F" w:rsidR="00BF68FB" w:rsidRPr="006C4111" w:rsidRDefault="46C3AE7B" w:rsidP="00BF7E64">
      <w:pPr>
        <w:pStyle w:val="Level3-1"/>
        <w:numPr>
          <w:ilvl w:val="0"/>
          <w:numId w:val="159"/>
        </w:numPr>
        <w:tabs>
          <w:tab w:val="clear" w:pos="1296"/>
        </w:tabs>
        <w:ind w:left="1440"/>
        <w:rPr>
          <w:sz w:val="22"/>
          <w:szCs w:val="22"/>
        </w:rPr>
      </w:pPr>
      <w:r w:rsidRPr="4AE29968">
        <w:rPr>
          <w:sz w:val="22"/>
          <w:szCs w:val="22"/>
        </w:rPr>
        <w:t xml:space="preserve">Housekeeping services to assist </w:t>
      </w:r>
      <w:r w:rsidR="000428FB">
        <w:rPr>
          <w:sz w:val="22"/>
          <w:szCs w:val="22"/>
        </w:rPr>
        <w:t>residents</w:t>
      </w:r>
      <w:r w:rsidR="000428FB" w:rsidRPr="4AE29968">
        <w:rPr>
          <w:sz w:val="22"/>
          <w:szCs w:val="22"/>
        </w:rPr>
        <w:t xml:space="preserve"> </w:t>
      </w:r>
      <w:r w:rsidRPr="4AE29968">
        <w:rPr>
          <w:sz w:val="22"/>
          <w:szCs w:val="22"/>
        </w:rPr>
        <w:t>with IADLs;</w:t>
      </w:r>
    </w:p>
    <w:p w14:paraId="3CAD81C0" w14:textId="77777777" w:rsidR="00BF68FB" w:rsidRPr="006C4111" w:rsidRDefault="00BF68FB" w:rsidP="4AE29968">
      <w:pPr>
        <w:pStyle w:val="Level3-1"/>
        <w:tabs>
          <w:tab w:val="clear" w:pos="1296"/>
        </w:tabs>
        <w:ind w:left="1440"/>
        <w:rPr>
          <w:sz w:val="22"/>
          <w:szCs w:val="22"/>
        </w:rPr>
      </w:pPr>
    </w:p>
    <w:p w14:paraId="675778D7" w14:textId="77777777" w:rsidR="00BF68FB" w:rsidRPr="006C4111" w:rsidRDefault="46C3AE7B" w:rsidP="00BF7E64">
      <w:pPr>
        <w:pStyle w:val="Level3-1"/>
        <w:numPr>
          <w:ilvl w:val="0"/>
          <w:numId w:val="159"/>
        </w:numPr>
        <w:tabs>
          <w:tab w:val="clear" w:pos="1296"/>
        </w:tabs>
        <w:ind w:left="1440"/>
        <w:rPr>
          <w:sz w:val="22"/>
          <w:szCs w:val="22"/>
        </w:rPr>
      </w:pPr>
      <w:r w:rsidRPr="4AE29968">
        <w:rPr>
          <w:sz w:val="22"/>
          <w:szCs w:val="22"/>
        </w:rPr>
        <w:t>Assistance with ADLs;</w:t>
      </w:r>
    </w:p>
    <w:p w14:paraId="21C3C4FF" w14:textId="77777777" w:rsidR="00BF68FB" w:rsidRPr="006C4111" w:rsidRDefault="00BF68FB" w:rsidP="4AE29968">
      <w:pPr>
        <w:pStyle w:val="Level3-1"/>
        <w:tabs>
          <w:tab w:val="clear" w:pos="1296"/>
        </w:tabs>
        <w:ind w:left="1440"/>
        <w:rPr>
          <w:sz w:val="22"/>
          <w:szCs w:val="22"/>
        </w:rPr>
      </w:pPr>
    </w:p>
    <w:p w14:paraId="6E692BE6" w14:textId="77777777" w:rsidR="00BF68FB" w:rsidRPr="006C4111" w:rsidRDefault="46C3AE7B" w:rsidP="00BF7E64">
      <w:pPr>
        <w:pStyle w:val="Level3-1"/>
        <w:numPr>
          <w:ilvl w:val="0"/>
          <w:numId w:val="159"/>
        </w:numPr>
        <w:tabs>
          <w:tab w:val="clear" w:pos="1296"/>
        </w:tabs>
        <w:ind w:left="1440"/>
        <w:rPr>
          <w:sz w:val="22"/>
          <w:szCs w:val="22"/>
        </w:rPr>
      </w:pPr>
      <w:r w:rsidRPr="4AE29968">
        <w:rPr>
          <w:sz w:val="22"/>
          <w:szCs w:val="22"/>
        </w:rPr>
        <w:t>At least one nutritious meal a day;</w:t>
      </w:r>
    </w:p>
    <w:p w14:paraId="53C5F869" w14:textId="77777777" w:rsidR="00BF68FB" w:rsidRPr="006C4111" w:rsidRDefault="00BF68FB" w:rsidP="4AE29968">
      <w:pPr>
        <w:pStyle w:val="Level3-1"/>
        <w:tabs>
          <w:tab w:val="clear" w:pos="1296"/>
        </w:tabs>
        <w:ind w:left="1440"/>
        <w:rPr>
          <w:sz w:val="22"/>
          <w:szCs w:val="22"/>
        </w:rPr>
      </w:pPr>
    </w:p>
    <w:p w14:paraId="6CD7B6AC" w14:textId="77777777" w:rsidR="00BF68FB" w:rsidRPr="006C4111" w:rsidRDefault="46C3AE7B" w:rsidP="00BF7E64">
      <w:pPr>
        <w:pStyle w:val="Level3-1"/>
        <w:numPr>
          <w:ilvl w:val="0"/>
          <w:numId w:val="159"/>
        </w:numPr>
        <w:tabs>
          <w:tab w:val="clear" w:pos="1296"/>
        </w:tabs>
        <w:ind w:left="1440"/>
        <w:rPr>
          <w:sz w:val="22"/>
          <w:szCs w:val="22"/>
        </w:rPr>
      </w:pPr>
      <w:r w:rsidRPr="4AE29968">
        <w:rPr>
          <w:sz w:val="22"/>
          <w:szCs w:val="22"/>
        </w:rPr>
        <w:t>Chore services to assist with heavy cleaning; and</w:t>
      </w:r>
    </w:p>
    <w:p w14:paraId="2A87DF38" w14:textId="77777777" w:rsidR="00BF68FB" w:rsidRPr="006C4111" w:rsidRDefault="00BF68FB" w:rsidP="4AE29968">
      <w:pPr>
        <w:pStyle w:val="Level3-1"/>
        <w:tabs>
          <w:tab w:val="clear" w:pos="1296"/>
        </w:tabs>
        <w:ind w:left="1440"/>
        <w:rPr>
          <w:sz w:val="22"/>
          <w:szCs w:val="22"/>
        </w:rPr>
      </w:pPr>
    </w:p>
    <w:p w14:paraId="398B2F33" w14:textId="77777777" w:rsidR="00BF68FB" w:rsidRPr="006C4111" w:rsidRDefault="46C3AE7B" w:rsidP="00BF7E64">
      <w:pPr>
        <w:pStyle w:val="Level3-1"/>
        <w:numPr>
          <w:ilvl w:val="0"/>
          <w:numId w:val="159"/>
        </w:numPr>
        <w:tabs>
          <w:tab w:val="clear" w:pos="1296"/>
        </w:tabs>
        <w:ind w:left="1440"/>
        <w:rPr>
          <w:sz w:val="22"/>
          <w:szCs w:val="22"/>
        </w:rPr>
      </w:pPr>
      <w:r w:rsidRPr="4AE29968">
        <w:rPr>
          <w:sz w:val="22"/>
          <w:szCs w:val="22"/>
        </w:rPr>
        <w:t>Other goods and services identified in the service plan.</w:t>
      </w:r>
    </w:p>
    <w:p w14:paraId="1C8D9FC6" w14:textId="7FBD6879" w:rsidR="004B026D" w:rsidRPr="006C4111" w:rsidRDefault="004B026D" w:rsidP="4AE29968">
      <w:pPr>
        <w:tabs>
          <w:tab w:val="left" w:pos="9090"/>
        </w:tabs>
        <w:ind w:left="720" w:hanging="720"/>
        <w:rPr>
          <w:b/>
          <w:bCs/>
          <w:sz w:val="22"/>
          <w:szCs w:val="22"/>
        </w:rPr>
      </w:pPr>
      <w:r w:rsidRPr="4AE29968">
        <w:rPr>
          <w:b/>
          <w:bCs/>
          <w:sz w:val="22"/>
          <w:szCs w:val="22"/>
        </w:rPr>
        <w:br w:type="page"/>
      </w:r>
    </w:p>
    <w:p w14:paraId="0037264E" w14:textId="77777777" w:rsidR="004B026D" w:rsidRPr="006C4111" w:rsidRDefault="004B026D" w:rsidP="4AE29968">
      <w:pPr>
        <w:tabs>
          <w:tab w:val="left" w:pos="9090"/>
        </w:tabs>
        <w:ind w:left="720" w:hanging="720"/>
        <w:jc w:val="center"/>
        <w:rPr>
          <w:b/>
          <w:bCs/>
          <w:sz w:val="22"/>
          <w:szCs w:val="22"/>
        </w:rPr>
      </w:pPr>
      <w:r w:rsidRPr="4AE29968">
        <w:rPr>
          <w:b/>
          <w:bCs/>
          <w:sz w:val="22"/>
          <w:szCs w:val="22"/>
        </w:rPr>
        <w:lastRenderedPageBreak/>
        <w:t>Section 7. Administration</w:t>
      </w:r>
    </w:p>
    <w:p w14:paraId="5EC53ABA" w14:textId="77777777" w:rsidR="004B026D" w:rsidRPr="006C4111" w:rsidRDefault="004B026D" w:rsidP="4AE29968">
      <w:pPr>
        <w:tabs>
          <w:tab w:val="left" w:pos="9090"/>
        </w:tabs>
        <w:rPr>
          <w:b/>
          <w:bCs/>
          <w:sz w:val="22"/>
          <w:szCs w:val="22"/>
        </w:rPr>
      </w:pPr>
    </w:p>
    <w:p w14:paraId="4464E0A6" w14:textId="5C9FBCDF" w:rsidR="004B026D" w:rsidRPr="006C4111" w:rsidRDefault="0BC1C773" w:rsidP="4AE29968">
      <w:pPr>
        <w:tabs>
          <w:tab w:val="left" w:pos="720"/>
          <w:tab w:val="left" w:pos="1350"/>
          <w:tab w:val="left" w:pos="2160"/>
          <w:tab w:val="left" w:pos="2664"/>
        </w:tabs>
        <w:ind w:left="360" w:hanging="360"/>
        <w:rPr>
          <w:sz w:val="22"/>
          <w:szCs w:val="22"/>
        </w:rPr>
      </w:pPr>
      <w:r w:rsidRPr="4AE29968">
        <w:rPr>
          <w:b/>
          <w:bCs/>
          <w:sz w:val="22"/>
          <w:szCs w:val="22"/>
        </w:rPr>
        <w:t>A.</w:t>
      </w:r>
      <w:r w:rsidR="00047CC8">
        <w:tab/>
      </w:r>
      <w:r w:rsidR="004B026D" w:rsidRPr="4AE29968">
        <w:rPr>
          <w:b/>
          <w:bCs/>
          <w:sz w:val="22"/>
          <w:szCs w:val="22"/>
        </w:rPr>
        <w:t>Administrator</w:t>
      </w:r>
      <w:r w:rsidR="004B026D" w:rsidRPr="4AE29968">
        <w:rPr>
          <w:sz w:val="22"/>
          <w:szCs w:val="22"/>
        </w:rPr>
        <w:t>.  There shall be an administrator who holds a current professional license related to residential care, assisted living programs or health care, or ha</w:t>
      </w:r>
      <w:r w:rsidR="00430820" w:rsidRPr="00430820">
        <w:rPr>
          <w:sz w:val="22"/>
          <w:szCs w:val="22"/>
        </w:rPr>
        <w:t xml:space="preserve">s </w:t>
      </w:r>
      <w:r w:rsidR="004B026D" w:rsidRPr="4AE29968">
        <w:rPr>
          <w:sz w:val="22"/>
          <w:szCs w:val="22"/>
        </w:rPr>
        <w:t>a combination of five (5) years of education or experience in the health care field, including financial management and staff supervision.  In addition, the administrator must meet the following qualifications:</w:t>
      </w:r>
    </w:p>
    <w:p w14:paraId="6D0B26CE" w14:textId="77777777" w:rsidR="004B026D" w:rsidRPr="006C4111" w:rsidRDefault="004B026D" w:rsidP="4AE29968">
      <w:pPr>
        <w:tabs>
          <w:tab w:val="left" w:pos="720"/>
          <w:tab w:val="left" w:pos="1800"/>
          <w:tab w:val="left" w:pos="2160"/>
          <w:tab w:val="left" w:pos="2664"/>
        </w:tabs>
        <w:rPr>
          <w:sz w:val="22"/>
          <w:szCs w:val="22"/>
        </w:rPr>
      </w:pPr>
    </w:p>
    <w:p w14:paraId="5FDC9941" w14:textId="7455935D" w:rsidR="004B026D" w:rsidRPr="00047CC8" w:rsidRDefault="004B026D" w:rsidP="00BF7E64">
      <w:pPr>
        <w:pStyle w:val="ListParagraph"/>
        <w:numPr>
          <w:ilvl w:val="0"/>
          <w:numId w:val="163"/>
        </w:numPr>
        <w:tabs>
          <w:tab w:val="left" w:pos="720"/>
          <w:tab w:val="left" w:pos="2160"/>
          <w:tab w:val="left" w:pos="2664"/>
        </w:tabs>
        <w:rPr>
          <w:sz w:val="22"/>
          <w:szCs w:val="22"/>
        </w:rPr>
      </w:pPr>
      <w:r w:rsidRPr="4AE29968">
        <w:rPr>
          <w:sz w:val="22"/>
          <w:szCs w:val="22"/>
        </w:rPr>
        <w:t>The administrator shall be at least twenty-one (21) years of age.</w:t>
      </w:r>
    </w:p>
    <w:p w14:paraId="2CF04C86" w14:textId="77777777" w:rsidR="004B026D" w:rsidRPr="006C4111" w:rsidRDefault="004B026D" w:rsidP="4AE29968">
      <w:pPr>
        <w:tabs>
          <w:tab w:val="left" w:pos="720"/>
          <w:tab w:val="left" w:pos="1800"/>
          <w:tab w:val="left" w:pos="2160"/>
          <w:tab w:val="left" w:pos="2664"/>
        </w:tabs>
        <w:rPr>
          <w:sz w:val="22"/>
          <w:szCs w:val="22"/>
        </w:rPr>
      </w:pPr>
    </w:p>
    <w:p w14:paraId="19B47877" w14:textId="52846461" w:rsidR="004B026D" w:rsidRPr="00047CC8" w:rsidRDefault="004B026D" w:rsidP="00BF7E64">
      <w:pPr>
        <w:pStyle w:val="ListParagraph"/>
        <w:numPr>
          <w:ilvl w:val="0"/>
          <w:numId w:val="163"/>
        </w:numPr>
        <w:tabs>
          <w:tab w:val="left" w:pos="720"/>
          <w:tab w:val="left" w:pos="2160"/>
          <w:tab w:val="left" w:pos="2664"/>
        </w:tabs>
        <w:rPr>
          <w:sz w:val="22"/>
          <w:szCs w:val="22"/>
        </w:rPr>
      </w:pPr>
      <w:r w:rsidRPr="4AE29968">
        <w:rPr>
          <w:sz w:val="22"/>
          <w:szCs w:val="22"/>
        </w:rPr>
        <w:t>The administrator shall have management and supervisory experience, including the capacity to manage the financial operations and staff of the assisted living program for which the license is sought.</w:t>
      </w:r>
    </w:p>
    <w:p w14:paraId="3B7E2128" w14:textId="77777777" w:rsidR="004B026D" w:rsidRPr="006C4111" w:rsidRDefault="004B026D" w:rsidP="4AE29968">
      <w:pPr>
        <w:tabs>
          <w:tab w:val="left" w:pos="720"/>
          <w:tab w:val="left" w:pos="1800"/>
          <w:tab w:val="left" w:pos="2160"/>
          <w:tab w:val="left" w:pos="2664"/>
        </w:tabs>
        <w:rPr>
          <w:sz w:val="22"/>
          <w:szCs w:val="22"/>
        </w:rPr>
      </w:pPr>
    </w:p>
    <w:p w14:paraId="70CAD0A6" w14:textId="55FB4099" w:rsidR="004B026D" w:rsidRPr="00047CC8" w:rsidRDefault="004B026D" w:rsidP="00BF7E64">
      <w:pPr>
        <w:pStyle w:val="ListParagraph"/>
        <w:numPr>
          <w:ilvl w:val="0"/>
          <w:numId w:val="163"/>
        </w:numPr>
        <w:tabs>
          <w:tab w:val="left" w:pos="720"/>
          <w:tab w:val="left" w:pos="2160"/>
          <w:tab w:val="left" w:pos="2664"/>
        </w:tabs>
        <w:rPr>
          <w:sz w:val="22"/>
          <w:szCs w:val="22"/>
        </w:rPr>
      </w:pPr>
      <w:r w:rsidRPr="4AE29968">
        <w:rPr>
          <w:sz w:val="22"/>
          <w:szCs w:val="22"/>
        </w:rPr>
        <w:t>The administrator shall have experience in the field of health care, social services or areas related to the provision of assisted living services.</w:t>
      </w:r>
    </w:p>
    <w:p w14:paraId="2FB35755" w14:textId="77777777" w:rsidR="004B026D" w:rsidRPr="006C4111" w:rsidRDefault="004B026D" w:rsidP="4AE29968">
      <w:pPr>
        <w:tabs>
          <w:tab w:val="left" w:pos="720"/>
          <w:tab w:val="left" w:pos="1800"/>
          <w:tab w:val="left" w:pos="2160"/>
          <w:tab w:val="left" w:pos="2664"/>
        </w:tabs>
        <w:rPr>
          <w:sz w:val="22"/>
          <w:szCs w:val="22"/>
        </w:rPr>
      </w:pPr>
    </w:p>
    <w:p w14:paraId="507BDEBD" w14:textId="0A211A83" w:rsidR="00047CC8" w:rsidRDefault="004B026D" w:rsidP="00BF7E64">
      <w:pPr>
        <w:pStyle w:val="ListParagraph"/>
        <w:numPr>
          <w:ilvl w:val="0"/>
          <w:numId w:val="163"/>
        </w:numPr>
        <w:tabs>
          <w:tab w:val="left" w:pos="720"/>
          <w:tab w:val="left" w:pos="2160"/>
          <w:tab w:val="left" w:pos="2664"/>
        </w:tabs>
        <w:rPr>
          <w:sz w:val="22"/>
          <w:szCs w:val="22"/>
        </w:rPr>
      </w:pPr>
      <w:r w:rsidRPr="4AE29968">
        <w:rPr>
          <w:sz w:val="22"/>
          <w:szCs w:val="22"/>
        </w:rPr>
        <w:t xml:space="preserve">The administrator shall demonstrate conduct which shows an understanding of, and compliance with, </w:t>
      </w:r>
      <w:r w:rsidR="000428FB">
        <w:rPr>
          <w:sz w:val="22"/>
          <w:szCs w:val="22"/>
        </w:rPr>
        <w:t>resident</w:t>
      </w:r>
      <w:r w:rsidR="000428FB" w:rsidRPr="4AE29968">
        <w:rPr>
          <w:sz w:val="22"/>
          <w:szCs w:val="22"/>
        </w:rPr>
        <w:t>’</w:t>
      </w:r>
      <w:r w:rsidR="000428FB">
        <w:rPr>
          <w:sz w:val="22"/>
          <w:szCs w:val="22"/>
        </w:rPr>
        <w:t>s</w:t>
      </w:r>
      <w:r w:rsidR="000428FB" w:rsidRPr="4AE29968">
        <w:rPr>
          <w:sz w:val="22"/>
          <w:szCs w:val="22"/>
        </w:rPr>
        <w:t xml:space="preserve"> </w:t>
      </w:r>
      <w:r w:rsidRPr="4AE29968">
        <w:rPr>
          <w:sz w:val="22"/>
          <w:szCs w:val="22"/>
        </w:rPr>
        <w:t>rights.</w:t>
      </w:r>
    </w:p>
    <w:p w14:paraId="34806159" w14:textId="77777777" w:rsidR="00047CC8" w:rsidRDefault="00047CC8" w:rsidP="4AE29968">
      <w:pPr>
        <w:pStyle w:val="ListParagraph"/>
        <w:tabs>
          <w:tab w:val="left" w:pos="720"/>
          <w:tab w:val="left" w:pos="2160"/>
          <w:tab w:val="left" w:pos="2664"/>
        </w:tabs>
        <w:rPr>
          <w:sz w:val="22"/>
          <w:szCs w:val="22"/>
        </w:rPr>
      </w:pPr>
    </w:p>
    <w:p w14:paraId="61FDAFEE" w14:textId="77777777" w:rsidR="00047CC8" w:rsidRDefault="004B026D" w:rsidP="00BF7E64">
      <w:pPr>
        <w:pStyle w:val="ListParagraph"/>
        <w:numPr>
          <w:ilvl w:val="0"/>
          <w:numId w:val="163"/>
        </w:numPr>
        <w:tabs>
          <w:tab w:val="left" w:pos="720"/>
          <w:tab w:val="left" w:pos="2160"/>
          <w:tab w:val="left" w:pos="2664"/>
        </w:tabs>
        <w:rPr>
          <w:sz w:val="22"/>
          <w:szCs w:val="22"/>
        </w:rPr>
      </w:pPr>
      <w:r w:rsidRPr="4AE29968">
        <w:rPr>
          <w:sz w:val="22"/>
          <w:szCs w:val="22"/>
        </w:rPr>
        <w:t>The administrator shall provide information which relates to the ability and willingness to comply with all applicable laws and regulations.</w:t>
      </w:r>
    </w:p>
    <w:p w14:paraId="030011FC" w14:textId="77777777" w:rsidR="00047CC8" w:rsidRDefault="00047CC8" w:rsidP="4AE29968">
      <w:pPr>
        <w:pStyle w:val="ListParagraph"/>
        <w:tabs>
          <w:tab w:val="left" w:pos="720"/>
          <w:tab w:val="left" w:pos="2160"/>
          <w:tab w:val="left" w:pos="2664"/>
        </w:tabs>
        <w:rPr>
          <w:sz w:val="22"/>
          <w:szCs w:val="22"/>
        </w:rPr>
      </w:pPr>
    </w:p>
    <w:p w14:paraId="47DFB32A" w14:textId="088B45B4" w:rsidR="004B026D" w:rsidRDefault="004B026D" w:rsidP="00BF7E64">
      <w:pPr>
        <w:pStyle w:val="ListParagraph"/>
        <w:numPr>
          <w:ilvl w:val="0"/>
          <w:numId w:val="163"/>
        </w:numPr>
        <w:tabs>
          <w:tab w:val="left" w:pos="720"/>
          <w:tab w:val="left" w:pos="2160"/>
          <w:tab w:val="left" w:pos="2664"/>
        </w:tabs>
        <w:rPr>
          <w:sz w:val="22"/>
          <w:szCs w:val="22"/>
        </w:rPr>
      </w:pPr>
      <w:r w:rsidRPr="4AE29968">
        <w:rPr>
          <w:sz w:val="22"/>
          <w:szCs w:val="22"/>
        </w:rPr>
        <w:t>The administrator shall provide any information reasonably related to the ability to provide safe and appropriate services at the level of care for which the license is sought.</w:t>
      </w:r>
    </w:p>
    <w:p w14:paraId="6BE92C3F" w14:textId="77777777" w:rsidR="004B026D" w:rsidRPr="006C4111" w:rsidRDefault="004B026D" w:rsidP="00430820">
      <w:pPr>
        <w:tabs>
          <w:tab w:val="left" w:pos="720"/>
          <w:tab w:val="left" w:pos="2160"/>
          <w:tab w:val="left" w:pos="2664"/>
        </w:tabs>
        <w:rPr>
          <w:sz w:val="22"/>
          <w:szCs w:val="22"/>
        </w:rPr>
      </w:pPr>
    </w:p>
    <w:p w14:paraId="6B534C7E" w14:textId="739536BC" w:rsidR="004B026D" w:rsidRPr="006C4111" w:rsidRDefault="70E021D4" w:rsidP="4AE29968">
      <w:pPr>
        <w:ind w:left="360" w:hanging="360"/>
        <w:rPr>
          <w:sz w:val="22"/>
          <w:szCs w:val="22"/>
        </w:rPr>
      </w:pPr>
      <w:r w:rsidRPr="4AE29968">
        <w:rPr>
          <w:b/>
          <w:bCs/>
          <w:sz w:val="22"/>
          <w:szCs w:val="22"/>
        </w:rPr>
        <w:t>B.</w:t>
      </w:r>
      <w:r w:rsidR="00E75206">
        <w:tab/>
      </w:r>
      <w:r w:rsidR="004B026D" w:rsidRPr="4AE29968">
        <w:rPr>
          <w:b/>
          <w:bCs/>
          <w:sz w:val="22"/>
          <w:szCs w:val="22"/>
        </w:rPr>
        <w:t>Administrator training</w:t>
      </w:r>
      <w:r w:rsidR="004B026D" w:rsidRPr="4AE29968">
        <w:rPr>
          <w:sz w:val="22"/>
          <w:szCs w:val="22"/>
        </w:rPr>
        <w:t>.  The Administrator shall attend any training sessions which the Department determines to be mandatory.</w:t>
      </w:r>
    </w:p>
    <w:p w14:paraId="21558450" w14:textId="77777777" w:rsidR="004B026D" w:rsidRPr="006C4111" w:rsidRDefault="004B026D" w:rsidP="4AE29968">
      <w:pPr>
        <w:pStyle w:val="ListParagraph"/>
        <w:ind w:left="2340"/>
        <w:rPr>
          <w:sz w:val="22"/>
          <w:szCs w:val="22"/>
        </w:rPr>
      </w:pPr>
    </w:p>
    <w:p w14:paraId="68C1AFC6" w14:textId="4936DE49" w:rsidR="004B026D" w:rsidRPr="00E75206" w:rsidRDefault="70E021D4" w:rsidP="4AE29968">
      <w:pPr>
        <w:ind w:left="360" w:hanging="360"/>
        <w:rPr>
          <w:sz w:val="22"/>
          <w:szCs w:val="22"/>
        </w:rPr>
      </w:pPr>
      <w:r w:rsidRPr="4AE29968">
        <w:rPr>
          <w:b/>
          <w:bCs/>
          <w:sz w:val="22"/>
          <w:szCs w:val="22"/>
        </w:rPr>
        <w:t>C.</w:t>
      </w:r>
      <w:r w:rsidR="00E75206">
        <w:tab/>
      </w:r>
      <w:r w:rsidR="004B026D" w:rsidRPr="4AE29968">
        <w:rPr>
          <w:b/>
          <w:bCs/>
          <w:sz w:val="22"/>
          <w:szCs w:val="22"/>
        </w:rPr>
        <w:t>Absent administrator</w:t>
      </w:r>
      <w:r w:rsidR="004B026D" w:rsidRPr="4AE29968">
        <w:rPr>
          <w:sz w:val="22"/>
          <w:szCs w:val="22"/>
        </w:rPr>
        <w:t>. Any planned absence of the administrator for a period longer than 30 calendar days must be reported in writing to the Department</w:t>
      </w:r>
      <w:r w:rsidR="00F213B6">
        <w:rPr>
          <w:sz w:val="22"/>
          <w:szCs w:val="22"/>
        </w:rPr>
        <w:t xml:space="preserve"> </w:t>
      </w:r>
      <w:bookmarkStart w:id="72" w:name="_Hlk179719771"/>
      <w:r w:rsidR="00D63CEB">
        <w:rPr>
          <w:sz w:val="22"/>
          <w:szCs w:val="22"/>
        </w:rPr>
        <w:t xml:space="preserve">at least five business days </w:t>
      </w:r>
      <w:r w:rsidR="00F213B6" w:rsidRPr="4AE29968">
        <w:rPr>
          <w:sz w:val="22"/>
          <w:szCs w:val="22"/>
        </w:rPr>
        <w:t>prior to the planned absence</w:t>
      </w:r>
      <w:bookmarkEnd w:id="72"/>
      <w:r w:rsidR="004B026D" w:rsidRPr="4AE29968">
        <w:rPr>
          <w:sz w:val="22"/>
          <w:szCs w:val="22"/>
        </w:rPr>
        <w:t>, including the name of the designated individual responsible for compliance with this rule</w:t>
      </w:r>
      <w:r w:rsidR="00F213B6">
        <w:rPr>
          <w:sz w:val="22"/>
          <w:szCs w:val="22"/>
        </w:rPr>
        <w:t xml:space="preserve"> during the planned absence</w:t>
      </w:r>
      <w:r w:rsidR="004B026D" w:rsidRPr="4AE29968">
        <w:rPr>
          <w:sz w:val="22"/>
          <w:szCs w:val="22"/>
        </w:rPr>
        <w:t xml:space="preserve">. </w:t>
      </w:r>
      <w:r w:rsidR="004B026D" w:rsidRPr="4AE29968">
        <w:rPr>
          <w:i/>
          <w:iCs/>
          <w:sz w:val="22"/>
          <w:szCs w:val="22"/>
        </w:rPr>
        <w:t>[Class III]</w:t>
      </w:r>
      <w:r w:rsidR="004B026D" w:rsidRPr="4AE29968">
        <w:rPr>
          <w:sz w:val="22"/>
          <w:szCs w:val="22"/>
        </w:rPr>
        <w:t xml:space="preserve"> </w:t>
      </w:r>
    </w:p>
    <w:p w14:paraId="69814067" w14:textId="77777777" w:rsidR="004B026D" w:rsidRPr="006C4111" w:rsidRDefault="004B026D" w:rsidP="4AE29968">
      <w:pPr>
        <w:pStyle w:val="ListParagraph"/>
        <w:ind w:left="360"/>
        <w:rPr>
          <w:sz w:val="22"/>
          <w:szCs w:val="22"/>
        </w:rPr>
      </w:pPr>
    </w:p>
    <w:p w14:paraId="74F8E1AA" w14:textId="7EF5B77B" w:rsidR="00874549" w:rsidRDefault="70E021D4" w:rsidP="4AE29968">
      <w:pPr>
        <w:ind w:left="360" w:hanging="360"/>
        <w:rPr>
          <w:sz w:val="22"/>
          <w:szCs w:val="22"/>
        </w:rPr>
      </w:pPr>
      <w:r w:rsidRPr="4AE29968">
        <w:rPr>
          <w:b/>
          <w:bCs/>
          <w:sz w:val="22"/>
          <w:szCs w:val="22"/>
        </w:rPr>
        <w:t>D.</w:t>
      </w:r>
      <w:r w:rsidR="00E75206">
        <w:tab/>
      </w:r>
      <w:r w:rsidR="004B026D" w:rsidRPr="4AE29968">
        <w:rPr>
          <w:b/>
          <w:bCs/>
          <w:sz w:val="22"/>
          <w:szCs w:val="22"/>
        </w:rPr>
        <w:t>Change of administrator</w:t>
      </w:r>
      <w:r w:rsidR="004B026D" w:rsidRPr="4AE29968">
        <w:rPr>
          <w:sz w:val="22"/>
          <w:szCs w:val="22"/>
        </w:rPr>
        <w:t>.  In the event of the absence of the administrator, other than a planned absence, the licensee must notify the Department in writing within 72 hours</w:t>
      </w:r>
      <w:r w:rsidR="00F213B6">
        <w:rPr>
          <w:sz w:val="22"/>
          <w:szCs w:val="22"/>
        </w:rPr>
        <w:t>.</w:t>
      </w:r>
      <w:r w:rsidR="004B026D" w:rsidRPr="4AE29968">
        <w:rPr>
          <w:sz w:val="22"/>
          <w:szCs w:val="22"/>
        </w:rPr>
        <w:t xml:space="preserve"> </w:t>
      </w:r>
    </w:p>
    <w:p w14:paraId="028BFD29" w14:textId="77777777" w:rsidR="00874549" w:rsidRDefault="00874549" w:rsidP="4AE29968">
      <w:pPr>
        <w:ind w:left="360" w:hanging="360"/>
        <w:rPr>
          <w:sz w:val="22"/>
          <w:szCs w:val="22"/>
        </w:rPr>
      </w:pPr>
    </w:p>
    <w:p w14:paraId="1E90AAD4" w14:textId="392E22C9" w:rsidR="004B026D" w:rsidRPr="00E75206" w:rsidRDefault="02055044" w:rsidP="4AE29968">
      <w:pPr>
        <w:ind w:left="720" w:hanging="360"/>
        <w:rPr>
          <w:i/>
          <w:iCs/>
          <w:sz w:val="22"/>
          <w:szCs w:val="22"/>
        </w:rPr>
      </w:pPr>
      <w:r w:rsidRPr="00D3450A">
        <w:rPr>
          <w:b/>
          <w:bCs/>
          <w:sz w:val="22"/>
          <w:szCs w:val="22"/>
        </w:rPr>
        <w:t>1.</w:t>
      </w:r>
      <w:r w:rsidR="00874549" w:rsidRPr="00D3450A">
        <w:rPr>
          <w:b/>
          <w:bCs/>
        </w:rPr>
        <w:tab/>
      </w:r>
      <w:r w:rsidRPr="4AE29968">
        <w:rPr>
          <w:sz w:val="22"/>
          <w:szCs w:val="22"/>
        </w:rPr>
        <w:t xml:space="preserve">The written notice must </w:t>
      </w:r>
      <w:r w:rsidR="004B026D" w:rsidRPr="4AE29968">
        <w:rPr>
          <w:sz w:val="22"/>
          <w:szCs w:val="22"/>
        </w:rPr>
        <w:t>includ</w:t>
      </w:r>
      <w:r w:rsidRPr="4AE29968">
        <w:rPr>
          <w:sz w:val="22"/>
          <w:szCs w:val="22"/>
        </w:rPr>
        <w:t>e</w:t>
      </w:r>
      <w:r w:rsidR="004B026D" w:rsidRPr="4AE29968">
        <w:rPr>
          <w:sz w:val="22"/>
          <w:szCs w:val="22"/>
        </w:rPr>
        <w:t xml:space="preserve"> the name of the designated individual responsible for operation of the facility in the absence of an Administrator, and: </w:t>
      </w:r>
      <w:r w:rsidR="004B026D" w:rsidRPr="4AE29968">
        <w:rPr>
          <w:i/>
          <w:iCs/>
          <w:sz w:val="22"/>
          <w:szCs w:val="22"/>
        </w:rPr>
        <w:t>[Class III]</w:t>
      </w:r>
    </w:p>
    <w:p w14:paraId="2EF640B6" w14:textId="77777777" w:rsidR="004B026D" w:rsidRPr="006C4111" w:rsidRDefault="004B026D" w:rsidP="4AE29968">
      <w:pPr>
        <w:pStyle w:val="ListParagraph"/>
        <w:ind w:hanging="360"/>
        <w:rPr>
          <w:sz w:val="22"/>
          <w:szCs w:val="22"/>
        </w:rPr>
      </w:pPr>
    </w:p>
    <w:p w14:paraId="381D5AB6" w14:textId="1E60960C" w:rsidR="004B026D" w:rsidRPr="00874549" w:rsidRDefault="02055044" w:rsidP="4AE29968">
      <w:pPr>
        <w:ind w:left="720" w:hanging="360"/>
        <w:rPr>
          <w:sz w:val="22"/>
          <w:szCs w:val="22"/>
        </w:rPr>
      </w:pPr>
      <w:r w:rsidRPr="00D3450A">
        <w:rPr>
          <w:b/>
          <w:bCs/>
          <w:sz w:val="22"/>
          <w:szCs w:val="22"/>
        </w:rPr>
        <w:t>2.</w:t>
      </w:r>
      <w:r w:rsidR="00874549">
        <w:tab/>
      </w:r>
      <w:r w:rsidRPr="4AE29968">
        <w:rPr>
          <w:sz w:val="22"/>
          <w:szCs w:val="22"/>
        </w:rPr>
        <w:t>The licensee must s</w:t>
      </w:r>
      <w:r w:rsidR="004B026D" w:rsidRPr="4AE29968">
        <w:rPr>
          <w:sz w:val="22"/>
          <w:szCs w:val="22"/>
        </w:rPr>
        <w:t xml:space="preserve">ubmit a change of administrator application with the name of the new administrator within thirty business days. </w:t>
      </w:r>
      <w:r w:rsidR="004B026D" w:rsidRPr="4AE29968">
        <w:rPr>
          <w:i/>
          <w:iCs/>
          <w:sz w:val="22"/>
          <w:szCs w:val="22"/>
        </w:rPr>
        <w:t>[Class III]</w:t>
      </w:r>
    </w:p>
    <w:p w14:paraId="0DC89532" w14:textId="77777777" w:rsidR="004B026D" w:rsidRPr="006C4111" w:rsidRDefault="004B026D" w:rsidP="4AE29968">
      <w:pPr>
        <w:rPr>
          <w:sz w:val="22"/>
          <w:szCs w:val="22"/>
        </w:rPr>
      </w:pPr>
    </w:p>
    <w:p w14:paraId="631054E3" w14:textId="36444944" w:rsidR="004B026D" w:rsidRPr="006C4111" w:rsidRDefault="007D4DF1" w:rsidP="00BF7E64">
      <w:pPr>
        <w:pStyle w:val="ListParagraph"/>
        <w:numPr>
          <w:ilvl w:val="0"/>
          <w:numId w:val="134"/>
        </w:numPr>
        <w:ind w:left="360"/>
        <w:rPr>
          <w:sz w:val="22"/>
          <w:szCs w:val="22"/>
        </w:rPr>
      </w:pPr>
      <w:r>
        <w:rPr>
          <w:b/>
          <w:bCs/>
          <w:sz w:val="22"/>
          <w:szCs w:val="22"/>
        </w:rPr>
        <w:t xml:space="preserve">Licensee </w:t>
      </w:r>
      <w:r w:rsidR="004B026D" w:rsidRPr="4AE29968">
        <w:rPr>
          <w:b/>
          <w:bCs/>
          <w:sz w:val="22"/>
          <w:szCs w:val="22"/>
        </w:rPr>
        <w:t>responsibilities</w:t>
      </w:r>
      <w:r w:rsidR="004B026D" w:rsidRPr="4AE29968">
        <w:rPr>
          <w:sz w:val="22"/>
          <w:szCs w:val="22"/>
        </w:rPr>
        <w:t>. The owner and the administrator are responsible for the overall operation of the facility</w:t>
      </w:r>
      <w:r w:rsidR="00F213B6">
        <w:rPr>
          <w:sz w:val="22"/>
          <w:szCs w:val="22"/>
        </w:rPr>
        <w:t>, which includes the following</w:t>
      </w:r>
      <w:r w:rsidR="004B026D" w:rsidRPr="4AE29968">
        <w:rPr>
          <w:sz w:val="22"/>
          <w:szCs w:val="22"/>
        </w:rPr>
        <w:t xml:space="preserve">: </w:t>
      </w:r>
      <w:r w:rsidR="004B026D" w:rsidRPr="4AE29968">
        <w:rPr>
          <w:i/>
          <w:iCs/>
          <w:sz w:val="22"/>
          <w:szCs w:val="22"/>
        </w:rPr>
        <w:t>[Class II, III]</w:t>
      </w:r>
      <w:r w:rsidR="004B026D" w:rsidRPr="4AE29968">
        <w:rPr>
          <w:sz w:val="22"/>
          <w:szCs w:val="22"/>
        </w:rPr>
        <w:t xml:space="preserve">  </w:t>
      </w:r>
    </w:p>
    <w:p w14:paraId="04956B60" w14:textId="77777777" w:rsidR="004B026D" w:rsidRPr="006C4111" w:rsidRDefault="004B026D" w:rsidP="4AE29968">
      <w:pPr>
        <w:pStyle w:val="ListParagraph"/>
        <w:rPr>
          <w:sz w:val="22"/>
          <w:szCs w:val="22"/>
        </w:rPr>
      </w:pPr>
    </w:p>
    <w:p w14:paraId="7344EC5B" w14:textId="77777777" w:rsidR="004B026D" w:rsidRPr="006C4111" w:rsidRDefault="004B026D" w:rsidP="00BF7E64">
      <w:pPr>
        <w:pStyle w:val="ListParagraph"/>
        <w:numPr>
          <w:ilvl w:val="0"/>
          <w:numId w:val="81"/>
        </w:numPr>
        <w:ind w:left="720" w:hanging="180"/>
        <w:rPr>
          <w:sz w:val="22"/>
          <w:szCs w:val="22"/>
        </w:rPr>
      </w:pPr>
      <w:r w:rsidRPr="4AE29968">
        <w:rPr>
          <w:sz w:val="22"/>
          <w:szCs w:val="22"/>
        </w:rPr>
        <w:t xml:space="preserve">Ensure that all staff are qualified and competent and are performing their duties consistent with all rules and provisions of law; </w:t>
      </w:r>
      <w:r w:rsidRPr="4AE29968">
        <w:rPr>
          <w:i/>
          <w:iCs/>
          <w:sz w:val="22"/>
          <w:szCs w:val="22"/>
        </w:rPr>
        <w:t>[Class II, III]</w:t>
      </w:r>
      <w:r w:rsidRPr="4AE29968">
        <w:rPr>
          <w:sz w:val="22"/>
          <w:szCs w:val="22"/>
        </w:rPr>
        <w:t xml:space="preserve">  </w:t>
      </w:r>
    </w:p>
    <w:p w14:paraId="362C5EE3" w14:textId="77777777" w:rsidR="004B026D" w:rsidRPr="006C4111" w:rsidRDefault="004B026D" w:rsidP="4AE29968">
      <w:pPr>
        <w:pStyle w:val="ListParagraph"/>
        <w:ind w:hanging="180"/>
        <w:rPr>
          <w:sz w:val="22"/>
          <w:szCs w:val="22"/>
        </w:rPr>
      </w:pPr>
    </w:p>
    <w:p w14:paraId="5F40FFCE" w14:textId="77777777" w:rsidR="004B026D" w:rsidRPr="006C4111" w:rsidRDefault="004B026D" w:rsidP="00BF7E64">
      <w:pPr>
        <w:pStyle w:val="ListParagraph"/>
        <w:numPr>
          <w:ilvl w:val="0"/>
          <w:numId w:val="81"/>
        </w:numPr>
        <w:ind w:left="720" w:hanging="180"/>
        <w:rPr>
          <w:sz w:val="22"/>
          <w:szCs w:val="22"/>
        </w:rPr>
      </w:pPr>
      <w:r w:rsidRPr="4AE29968">
        <w:rPr>
          <w:sz w:val="22"/>
          <w:szCs w:val="22"/>
        </w:rPr>
        <w:t xml:space="preserve">The licensee must comply with the requirements of 22 M.R.S. Chapter 1691, Maine Background Center Act; </w:t>
      </w:r>
      <w:r w:rsidRPr="4AE29968">
        <w:rPr>
          <w:i/>
          <w:iCs/>
          <w:sz w:val="22"/>
          <w:szCs w:val="22"/>
        </w:rPr>
        <w:t>[Class II, III]</w:t>
      </w:r>
    </w:p>
    <w:p w14:paraId="5BA27DC4" w14:textId="77777777" w:rsidR="004B026D" w:rsidRPr="006C4111" w:rsidRDefault="004B026D" w:rsidP="4AE29968">
      <w:pPr>
        <w:pStyle w:val="ListParagraph"/>
        <w:ind w:hanging="180"/>
        <w:rPr>
          <w:sz w:val="22"/>
          <w:szCs w:val="22"/>
        </w:rPr>
      </w:pPr>
    </w:p>
    <w:p w14:paraId="03BFB2AE" w14:textId="77777777" w:rsidR="004B026D" w:rsidRPr="006C4111" w:rsidRDefault="004B026D" w:rsidP="00BF7E64">
      <w:pPr>
        <w:pStyle w:val="ListParagraph"/>
        <w:numPr>
          <w:ilvl w:val="0"/>
          <w:numId w:val="81"/>
        </w:numPr>
        <w:ind w:left="720" w:hanging="180"/>
        <w:rPr>
          <w:sz w:val="22"/>
          <w:szCs w:val="22"/>
        </w:rPr>
      </w:pPr>
      <w:r w:rsidRPr="4AE29968">
        <w:rPr>
          <w:sz w:val="22"/>
          <w:szCs w:val="22"/>
        </w:rPr>
        <w:lastRenderedPageBreak/>
        <w:t xml:space="preserve">Assure that each resident’s abilities and needs are adequately assessed, that a pertinent service plan based upon assessment is developed and that each resident is offered all services as indicated in the service plan; </w:t>
      </w:r>
      <w:r w:rsidRPr="4AE29968">
        <w:rPr>
          <w:i/>
          <w:iCs/>
          <w:sz w:val="22"/>
          <w:szCs w:val="22"/>
        </w:rPr>
        <w:t>[Class II, III]</w:t>
      </w:r>
    </w:p>
    <w:p w14:paraId="6C3674F5" w14:textId="77777777" w:rsidR="004B026D" w:rsidRPr="006C4111" w:rsidRDefault="004B026D" w:rsidP="4AE29968">
      <w:pPr>
        <w:pStyle w:val="ListParagraph"/>
        <w:ind w:hanging="180"/>
        <w:rPr>
          <w:sz w:val="22"/>
          <w:szCs w:val="22"/>
        </w:rPr>
      </w:pPr>
    </w:p>
    <w:p w14:paraId="0031BA3E" w14:textId="77777777" w:rsidR="004B026D" w:rsidRPr="00B54F95" w:rsidRDefault="004B026D" w:rsidP="00BF7E64">
      <w:pPr>
        <w:pStyle w:val="ListParagraph"/>
        <w:numPr>
          <w:ilvl w:val="0"/>
          <w:numId w:val="81"/>
        </w:numPr>
        <w:ind w:left="720" w:hanging="180"/>
        <w:rPr>
          <w:sz w:val="22"/>
          <w:szCs w:val="22"/>
        </w:rPr>
      </w:pPr>
      <w:r w:rsidRPr="4AE29968">
        <w:rPr>
          <w:sz w:val="22"/>
          <w:szCs w:val="22"/>
        </w:rPr>
        <w:t xml:space="preserve">Make work assignments according to the qualifications of staff and the number and needs of the residents; </w:t>
      </w:r>
      <w:r w:rsidRPr="4AE29968">
        <w:rPr>
          <w:i/>
          <w:iCs/>
          <w:sz w:val="22"/>
          <w:szCs w:val="22"/>
        </w:rPr>
        <w:t>[Class III]</w:t>
      </w:r>
    </w:p>
    <w:p w14:paraId="6086DEE0" w14:textId="77777777" w:rsidR="00120C77" w:rsidRPr="00B54F95" w:rsidRDefault="00120C77" w:rsidP="00B54F95">
      <w:pPr>
        <w:pStyle w:val="ListParagraph"/>
        <w:rPr>
          <w:sz w:val="22"/>
          <w:szCs w:val="22"/>
        </w:rPr>
      </w:pPr>
    </w:p>
    <w:p w14:paraId="08989488" w14:textId="48E05733" w:rsidR="00120C77" w:rsidRPr="00C56E82" w:rsidRDefault="00120C77" w:rsidP="00BF7E64">
      <w:pPr>
        <w:pStyle w:val="ListParagraph"/>
        <w:numPr>
          <w:ilvl w:val="0"/>
          <w:numId w:val="81"/>
        </w:numPr>
        <w:tabs>
          <w:tab w:val="left" w:pos="9090"/>
        </w:tabs>
        <w:ind w:left="720" w:hanging="180"/>
        <w:rPr>
          <w:sz w:val="22"/>
          <w:szCs w:val="22"/>
        </w:rPr>
      </w:pPr>
      <w:r w:rsidRPr="00C56E82">
        <w:rPr>
          <w:sz w:val="22"/>
          <w:szCs w:val="22"/>
        </w:rPr>
        <w:t>Ensure that information regarding resident(s) is communicated to legal representatives and/or family members, as agreed upon by resident(s);</w:t>
      </w:r>
    </w:p>
    <w:p w14:paraId="203C3E87" w14:textId="77777777" w:rsidR="007A5623" w:rsidRPr="00C56E82" w:rsidRDefault="007A5623" w:rsidP="00B54F95">
      <w:pPr>
        <w:pStyle w:val="ListParagraph"/>
        <w:rPr>
          <w:sz w:val="22"/>
          <w:szCs w:val="22"/>
        </w:rPr>
      </w:pPr>
    </w:p>
    <w:p w14:paraId="7D4020EE" w14:textId="088C6E31" w:rsidR="007A5623" w:rsidRPr="003C5A2C" w:rsidRDefault="009A6E24" w:rsidP="00BF7E64">
      <w:pPr>
        <w:pStyle w:val="ListParagraph"/>
        <w:numPr>
          <w:ilvl w:val="0"/>
          <w:numId w:val="81"/>
        </w:numPr>
        <w:tabs>
          <w:tab w:val="left" w:pos="9090"/>
        </w:tabs>
        <w:ind w:left="720" w:hanging="180"/>
        <w:rPr>
          <w:i/>
          <w:iCs/>
          <w:sz w:val="22"/>
          <w:szCs w:val="22"/>
        </w:rPr>
      </w:pPr>
      <w:r w:rsidRPr="00C56E82">
        <w:rPr>
          <w:sz w:val="22"/>
          <w:szCs w:val="22"/>
        </w:rPr>
        <w:t xml:space="preserve">Respond to Department communications and requests within 2 days of </w:t>
      </w:r>
      <w:r w:rsidR="00F213B6">
        <w:rPr>
          <w:sz w:val="22"/>
          <w:szCs w:val="22"/>
        </w:rPr>
        <w:t xml:space="preserve">the date the </w:t>
      </w:r>
      <w:r w:rsidRPr="00C56E82">
        <w:rPr>
          <w:sz w:val="22"/>
          <w:szCs w:val="22"/>
        </w:rPr>
        <w:t>request</w:t>
      </w:r>
      <w:r w:rsidR="00F213B6">
        <w:rPr>
          <w:sz w:val="22"/>
          <w:szCs w:val="22"/>
        </w:rPr>
        <w:t xml:space="preserve"> was made</w:t>
      </w:r>
      <w:r w:rsidR="008C71BE">
        <w:rPr>
          <w:sz w:val="22"/>
          <w:szCs w:val="22"/>
        </w:rPr>
        <w:t xml:space="preserve">, with the exception of </w:t>
      </w:r>
      <w:r w:rsidR="00C56E82">
        <w:rPr>
          <w:sz w:val="22"/>
          <w:szCs w:val="22"/>
        </w:rPr>
        <w:t xml:space="preserve">requests made in the course of an inspection or </w:t>
      </w:r>
      <w:r w:rsidR="004849A8">
        <w:rPr>
          <w:sz w:val="22"/>
          <w:szCs w:val="22"/>
        </w:rPr>
        <w:t>investigation</w:t>
      </w:r>
      <w:r w:rsidR="00095553">
        <w:rPr>
          <w:sz w:val="22"/>
          <w:szCs w:val="22"/>
        </w:rPr>
        <w:t>;</w:t>
      </w:r>
      <w:r w:rsidRPr="003C5A2C">
        <w:rPr>
          <w:sz w:val="22"/>
          <w:szCs w:val="22"/>
        </w:rPr>
        <w:t xml:space="preserve"> </w:t>
      </w:r>
      <w:r w:rsidRPr="003C5A2C">
        <w:rPr>
          <w:i/>
          <w:iCs/>
          <w:sz w:val="22"/>
          <w:szCs w:val="22"/>
        </w:rPr>
        <w:t>[Class</w:t>
      </w:r>
      <w:r w:rsidR="00B54F95" w:rsidRPr="003C5A2C">
        <w:rPr>
          <w:i/>
          <w:iCs/>
          <w:sz w:val="22"/>
          <w:szCs w:val="22"/>
        </w:rPr>
        <w:t xml:space="preserve"> </w:t>
      </w:r>
      <w:r w:rsidRPr="003C5A2C">
        <w:rPr>
          <w:i/>
          <w:iCs/>
          <w:sz w:val="22"/>
          <w:szCs w:val="22"/>
        </w:rPr>
        <w:t>III].</w:t>
      </w:r>
    </w:p>
    <w:p w14:paraId="0EC28AE8" w14:textId="77777777" w:rsidR="004B026D" w:rsidRPr="00F213B6" w:rsidRDefault="004B026D" w:rsidP="4AE29968">
      <w:pPr>
        <w:ind w:left="720" w:hanging="180"/>
        <w:rPr>
          <w:sz w:val="22"/>
          <w:szCs w:val="22"/>
        </w:rPr>
      </w:pPr>
    </w:p>
    <w:p w14:paraId="5857AA77" w14:textId="77777777" w:rsidR="004B026D" w:rsidRPr="006C4111" w:rsidRDefault="004B026D" w:rsidP="00BF7E64">
      <w:pPr>
        <w:pStyle w:val="ListParagraph"/>
        <w:numPr>
          <w:ilvl w:val="0"/>
          <w:numId w:val="81"/>
        </w:numPr>
        <w:ind w:left="720" w:hanging="180"/>
        <w:rPr>
          <w:sz w:val="22"/>
          <w:szCs w:val="22"/>
        </w:rPr>
      </w:pPr>
      <w:r w:rsidRPr="4AE29968">
        <w:rPr>
          <w:sz w:val="22"/>
          <w:szCs w:val="22"/>
        </w:rPr>
        <w:t xml:space="preserve">Develop, maintain and carry out written policies and procedures to implement this rule.  Policies must indicate what staff are responsible for coordination or implementation of policies and procedures. Required policies include: </w:t>
      </w:r>
      <w:r w:rsidRPr="4AE29968">
        <w:rPr>
          <w:i/>
          <w:iCs/>
          <w:sz w:val="22"/>
          <w:szCs w:val="22"/>
        </w:rPr>
        <w:t>[Class III]</w:t>
      </w:r>
    </w:p>
    <w:p w14:paraId="36338AAD" w14:textId="77777777" w:rsidR="004B026D" w:rsidRPr="006C4111" w:rsidRDefault="004B026D" w:rsidP="4AE29968">
      <w:pPr>
        <w:pStyle w:val="ListParagraph"/>
        <w:rPr>
          <w:sz w:val="22"/>
          <w:szCs w:val="22"/>
        </w:rPr>
      </w:pPr>
    </w:p>
    <w:p w14:paraId="725BED08" w14:textId="77777777" w:rsidR="004B026D" w:rsidRPr="006C4111" w:rsidRDefault="004B026D" w:rsidP="00BF7E64">
      <w:pPr>
        <w:pStyle w:val="ListParagraph"/>
        <w:numPr>
          <w:ilvl w:val="0"/>
          <w:numId w:val="82"/>
        </w:numPr>
        <w:ind w:left="1080"/>
        <w:rPr>
          <w:sz w:val="22"/>
          <w:szCs w:val="22"/>
        </w:rPr>
      </w:pPr>
      <w:r w:rsidRPr="4AE29968">
        <w:rPr>
          <w:sz w:val="22"/>
          <w:szCs w:val="22"/>
        </w:rPr>
        <w:t>Resident care, including hospice care;</w:t>
      </w:r>
    </w:p>
    <w:p w14:paraId="4BA1321C" w14:textId="77777777" w:rsidR="004B026D" w:rsidRPr="006C4111" w:rsidRDefault="004B026D" w:rsidP="4AE29968">
      <w:pPr>
        <w:pStyle w:val="ListParagraph"/>
        <w:ind w:left="1080" w:hanging="360"/>
        <w:rPr>
          <w:sz w:val="22"/>
          <w:szCs w:val="22"/>
        </w:rPr>
      </w:pPr>
    </w:p>
    <w:p w14:paraId="020C2CB9" w14:textId="77777777" w:rsidR="004B026D" w:rsidRPr="006C4111" w:rsidRDefault="004B026D" w:rsidP="00BF7E64">
      <w:pPr>
        <w:pStyle w:val="ListParagraph"/>
        <w:numPr>
          <w:ilvl w:val="0"/>
          <w:numId w:val="82"/>
        </w:numPr>
        <w:ind w:left="1080"/>
        <w:rPr>
          <w:sz w:val="22"/>
          <w:szCs w:val="22"/>
        </w:rPr>
      </w:pPr>
      <w:r w:rsidRPr="4AE29968">
        <w:rPr>
          <w:sz w:val="22"/>
          <w:szCs w:val="22"/>
        </w:rPr>
        <w:t>Resident grievance procedures;</w:t>
      </w:r>
    </w:p>
    <w:p w14:paraId="281C72CD" w14:textId="77777777" w:rsidR="004B026D" w:rsidRPr="006C4111" w:rsidRDefault="004B026D" w:rsidP="4AE29968">
      <w:pPr>
        <w:pStyle w:val="ListParagraph"/>
        <w:ind w:left="1080" w:hanging="360"/>
        <w:rPr>
          <w:sz w:val="22"/>
          <w:szCs w:val="22"/>
        </w:rPr>
      </w:pPr>
    </w:p>
    <w:p w14:paraId="666CE1CA" w14:textId="7F0765BC" w:rsidR="004B026D" w:rsidRPr="006C4111" w:rsidRDefault="004B026D" w:rsidP="00BF7E64">
      <w:pPr>
        <w:pStyle w:val="ListParagraph"/>
        <w:numPr>
          <w:ilvl w:val="0"/>
          <w:numId w:val="82"/>
        </w:numPr>
        <w:ind w:left="1080"/>
        <w:rPr>
          <w:sz w:val="22"/>
          <w:szCs w:val="22"/>
        </w:rPr>
      </w:pPr>
      <w:r w:rsidRPr="4AE29968">
        <w:rPr>
          <w:sz w:val="22"/>
          <w:szCs w:val="22"/>
        </w:rPr>
        <w:t xml:space="preserve">Personnel (including hiring procedures, reference checks, job qualifications and descriptions, lines of authority, employee benefits, work rules, </w:t>
      </w:r>
      <w:r w:rsidR="009B58BF">
        <w:rPr>
          <w:sz w:val="22"/>
          <w:szCs w:val="22"/>
        </w:rPr>
        <w:t xml:space="preserve">annual </w:t>
      </w:r>
      <w:r w:rsidRPr="4AE29968">
        <w:rPr>
          <w:sz w:val="22"/>
          <w:szCs w:val="22"/>
        </w:rPr>
        <w:t>evaluation of performance of tasks as described in the job description and disciplinary procedures);</w:t>
      </w:r>
    </w:p>
    <w:p w14:paraId="7A1EDF84" w14:textId="77777777" w:rsidR="004B026D" w:rsidRPr="006C4111" w:rsidRDefault="004B026D" w:rsidP="4AE29968">
      <w:pPr>
        <w:pStyle w:val="ListParagraph"/>
        <w:ind w:left="1080" w:hanging="360"/>
        <w:rPr>
          <w:sz w:val="22"/>
          <w:szCs w:val="22"/>
        </w:rPr>
      </w:pPr>
    </w:p>
    <w:p w14:paraId="0D71C2B1" w14:textId="77777777" w:rsidR="004B026D" w:rsidRPr="006C4111" w:rsidRDefault="004B026D" w:rsidP="00BF7E64">
      <w:pPr>
        <w:pStyle w:val="ListParagraph"/>
        <w:numPr>
          <w:ilvl w:val="0"/>
          <w:numId w:val="82"/>
        </w:numPr>
        <w:ind w:left="1080"/>
        <w:rPr>
          <w:sz w:val="22"/>
          <w:szCs w:val="22"/>
        </w:rPr>
      </w:pPr>
      <w:r w:rsidRPr="4AE29968">
        <w:rPr>
          <w:sz w:val="22"/>
          <w:szCs w:val="22"/>
        </w:rPr>
        <w:t>Dietary;</w:t>
      </w:r>
    </w:p>
    <w:p w14:paraId="6046BDF7" w14:textId="77777777" w:rsidR="004B026D" w:rsidRPr="006C4111" w:rsidRDefault="004B026D" w:rsidP="4AE29968">
      <w:pPr>
        <w:pStyle w:val="ListParagraph"/>
        <w:ind w:left="1080" w:hanging="360"/>
        <w:rPr>
          <w:sz w:val="22"/>
          <w:szCs w:val="22"/>
        </w:rPr>
      </w:pPr>
    </w:p>
    <w:p w14:paraId="14F29961" w14:textId="77777777" w:rsidR="004B026D" w:rsidRPr="006C4111" w:rsidRDefault="004B026D" w:rsidP="00BF7E64">
      <w:pPr>
        <w:pStyle w:val="ListParagraph"/>
        <w:numPr>
          <w:ilvl w:val="0"/>
          <w:numId w:val="82"/>
        </w:numPr>
        <w:ind w:left="1080"/>
        <w:rPr>
          <w:sz w:val="22"/>
          <w:szCs w:val="22"/>
        </w:rPr>
      </w:pPr>
      <w:r w:rsidRPr="4AE29968">
        <w:rPr>
          <w:sz w:val="22"/>
          <w:szCs w:val="22"/>
        </w:rPr>
        <w:t>Medications (administration, ordering, returning, discontinuing, destroying, charting, pharmacy consultation);</w:t>
      </w:r>
    </w:p>
    <w:p w14:paraId="39F2E040" w14:textId="77777777" w:rsidR="004B026D" w:rsidRPr="006C4111" w:rsidRDefault="004B026D" w:rsidP="4AE29968">
      <w:pPr>
        <w:pStyle w:val="ListParagraph"/>
        <w:ind w:left="1080" w:hanging="360"/>
        <w:rPr>
          <w:sz w:val="22"/>
          <w:szCs w:val="22"/>
        </w:rPr>
      </w:pPr>
    </w:p>
    <w:p w14:paraId="38CEBB99" w14:textId="0FDD107B" w:rsidR="00731476" w:rsidRDefault="009F1224" w:rsidP="00BF7E64">
      <w:pPr>
        <w:pStyle w:val="ListParagraph"/>
        <w:numPr>
          <w:ilvl w:val="0"/>
          <w:numId w:val="82"/>
        </w:numPr>
        <w:ind w:left="1080"/>
        <w:rPr>
          <w:sz w:val="22"/>
          <w:szCs w:val="22"/>
        </w:rPr>
      </w:pPr>
      <w:r>
        <w:rPr>
          <w:sz w:val="22"/>
          <w:szCs w:val="22"/>
        </w:rPr>
        <w:t>A</w:t>
      </w:r>
      <w:r w:rsidR="00731476" w:rsidRPr="00731476">
        <w:rPr>
          <w:sz w:val="22"/>
          <w:szCs w:val="22"/>
        </w:rPr>
        <w:t xml:space="preserve"> written disaster, hazard and evacuation plan</w:t>
      </w:r>
      <w:r w:rsidR="003A14B4">
        <w:rPr>
          <w:sz w:val="22"/>
          <w:szCs w:val="22"/>
        </w:rPr>
        <w:t>,</w:t>
      </w:r>
      <w:r w:rsidR="00731476" w:rsidRPr="00731476">
        <w:rPr>
          <w:sz w:val="22"/>
          <w:szCs w:val="22"/>
        </w:rPr>
        <w:t xml:space="preserve"> based on a facility’s all-hazards risk and hazard vulnerability assessment, </w:t>
      </w:r>
      <w:r w:rsidR="003A14B4">
        <w:rPr>
          <w:sz w:val="22"/>
          <w:szCs w:val="22"/>
        </w:rPr>
        <w:t xml:space="preserve">which </w:t>
      </w:r>
      <w:r w:rsidR="00731476" w:rsidRPr="00731476">
        <w:rPr>
          <w:sz w:val="22"/>
          <w:szCs w:val="22"/>
        </w:rPr>
        <w:t>assign</w:t>
      </w:r>
      <w:r w:rsidR="003A14B4">
        <w:rPr>
          <w:sz w:val="22"/>
          <w:szCs w:val="22"/>
        </w:rPr>
        <w:t>s</w:t>
      </w:r>
      <w:r w:rsidR="00731476" w:rsidRPr="00731476">
        <w:rPr>
          <w:sz w:val="22"/>
          <w:szCs w:val="22"/>
        </w:rPr>
        <w:t xml:space="preserve"> specific tasks and responsibilities to </w:t>
      </w:r>
      <w:r w:rsidR="003A14B4">
        <w:rPr>
          <w:sz w:val="22"/>
          <w:szCs w:val="22"/>
        </w:rPr>
        <w:t xml:space="preserve">facility </w:t>
      </w:r>
      <w:r w:rsidR="00731476" w:rsidRPr="00731476">
        <w:rPr>
          <w:sz w:val="22"/>
          <w:szCs w:val="22"/>
        </w:rPr>
        <w:t>personnel</w:t>
      </w:r>
      <w:r w:rsidR="005F415F">
        <w:rPr>
          <w:sz w:val="22"/>
          <w:szCs w:val="22"/>
        </w:rPr>
        <w:t>,</w:t>
      </w:r>
      <w:r w:rsidR="00731476" w:rsidRPr="00731476">
        <w:rPr>
          <w:sz w:val="22"/>
          <w:szCs w:val="22"/>
        </w:rPr>
        <w:t xml:space="preserve"> </w:t>
      </w:r>
      <w:r w:rsidR="003A14B4">
        <w:rPr>
          <w:sz w:val="22"/>
          <w:szCs w:val="22"/>
        </w:rPr>
        <w:t xml:space="preserve">which may be </w:t>
      </w:r>
      <w:r w:rsidR="00731476" w:rsidRPr="00731476">
        <w:rPr>
          <w:sz w:val="22"/>
          <w:szCs w:val="22"/>
        </w:rPr>
        <w:t>developed with the assistance of qualified fire, health and safety agencies. At a minimum, the plan must address the following:</w:t>
      </w:r>
    </w:p>
    <w:p w14:paraId="2872C256" w14:textId="77777777" w:rsidR="00731476" w:rsidRPr="00731476" w:rsidRDefault="00731476" w:rsidP="00731476">
      <w:pPr>
        <w:rPr>
          <w:sz w:val="22"/>
          <w:szCs w:val="22"/>
        </w:rPr>
      </w:pPr>
    </w:p>
    <w:p w14:paraId="6DFFA662" w14:textId="77777777" w:rsidR="00731476" w:rsidRDefault="00731476" w:rsidP="00BF7E64">
      <w:pPr>
        <w:pStyle w:val="ListParagraph"/>
        <w:numPr>
          <w:ilvl w:val="0"/>
          <w:numId w:val="222"/>
        </w:numPr>
        <w:ind w:left="1530" w:hanging="450"/>
        <w:rPr>
          <w:sz w:val="22"/>
          <w:szCs w:val="22"/>
        </w:rPr>
      </w:pPr>
      <w:r w:rsidRPr="00731476">
        <w:rPr>
          <w:sz w:val="22"/>
          <w:szCs w:val="22"/>
        </w:rPr>
        <w:t>Conspicuously posting emergency numbers in a place visible to persons using the telephone, including telephone numbers for fire, police, physicians, poison control, hospital, and ambulance;</w:t>
      </w:r>
    </w:p>
    <w:p w14:paraId="695F3889" w14:textId="77777777" w:rsidR="00731476" w:rsidRPr="00731476" w:rsidRDefault="00731476" w:rsidP="00090D5E">
      <w:pPr>
        <w:pStyle w:val="ListParagraph"/>
        <w:ind w:left="1530" w:hanging="450"/>
        <w:rPr>
          <w:sz w:val="22"/>
          <w:szCs w:val="22"/>
        </w:rPr>
      </w:pPr>
    </w:p>
    <w:p w14:paraId="039EFA96" w14:textId="0835407B" w:rsidR="00731476" w:rsidRDefault="00731476" w:rsidP="00BF7E64">
      <w:pPr>
        <w:pStyle w:val="ListParagraph"/>
        <w:numPr>
          <w:ilvl w:val="0"/>
          <w:numId w:val="222"/>
        </w:numPr>
        <w:ind w:left="1530" w:hanging="450"/>
        <w:rPr>
          <w:sz w:val="22"/>
          <w:szCs w:val="22"/>
        </w:rPr>
      </w:pPr>
      <w:r w:rsidRPr="00731476">
        <w:rPr>
          <w:sz w:val="22"/>
          <w:szCs w:val="22"/>
        </w:rPr>
        <w:t>Posting evacuation procedures in conspicuous locations throughout</w:t>
      </w:r>
      <w:r w:rsidR="005F415F">
        <w:rPr>
          <w:sz w:val="22"/>
          <w:szCs w:val="22"/>
        </w:rPr>
        <w:t xml:space="preserve"> the facility</w:t>
      </w:r>
      <w:r w:rsidRPr="00731476">
        <w:rPr>
          <w:sz w:val="22"/>
          <w:szCs w:val="22"/>
        </w:rPr>
        <w:t>;</w:t>
      </w:r>
    </w:p>
    <w:p w14:paraId="782C196F" w14:textId="77777777" w:rsidR="00731476" w:rsidRPr="00731476" w:rsidRDefault="00731476" w:rsidP="00090D5E">
      <w:pPr>
        <w:ind w:left="1530" w:hanging="450"/>
        <w:rPr>
          <w:sz w:val="22"/>
          <w:szCs w:val="22"/>
        </w:rPr>
      </w:pPr>
    </w:p>
    <w:p w14:paraId="04FFFF13" w14:textId="6D33882C" w:rsidR="00731476" w:rsidRDefault="00731476" w:rsidP="00BF7E64">
      <w:pPr>
        <w:pStyle w:val="ListParagraph"/>
        <w:numPr>
          <w:ilvl w:val="0"/>
          <w:numId w:val="222"/>
        </w:numPr>
        <w:ind w:left="1530" w:hanging="450"/>
        <w:rPr>
          <w:sz w:val="22"/>
          <w:szCs w:val="22"/>
        </w:rPr>
      </w:pPr>
      <w:r w:rsidRPr="00731476">
        <w:rPr>
          <w:sz w:val="22"/>
          <w:szCs w:val="22"/>
        </w:rPr>
        <w:t>Training personnel and</w:t>
      </w:r>
      <w:r w:rsidRPr="00430820">
        <w:rPr>
          <w:sz w:val="22"/>
          <w:szCs w:val="22"/>
        </w:rPr>
        <w:t xml:space="preserve"> </w:t>
      </w:r>
      <w:r w:rsidR="007B6613" w:rsidRPr="00430820">
        <w:rPr>
          <w:sz w:val="22"/>
          <w:szCs w:val="22"/>
        </w:rPr>
        <w:t>residents</w:t>
      </w:r>
      <w:r w:rsidRPr="00430820">
        <w:rPr>
          <w:sz w:val="22"/>
          <w:szCs w:val="22"/>
        </w:rPr>
        <w:t xml:space="preserve"> </w:t>
      </w:r>
      <w:r w:rsidRPr="00731476">
        <w:rPr>
          <w:sz w:val="22"/>
          <w:szCs w:val="22"/>
        </w:rPr>
        <w:t>to report fires and other emergencies, in accordance with written emergency procedures;</w:t>
      </w:r>
    </w:p>
    <w:p w14:paraId="2A5C1347" w14:textId="77777777" w:rsidR="00731476" w:rsidRPr="00731476" w:rsidRDefault="00731476" w:rsidP="00090D5E">
      <w:pPr>
        <w:ind w:left="1530" w:hanging="450"/>
        <w:rPr>
          <w:sz w:val="22"/>
          <w:szCs w:val="22"/>
        </w:rPr>
      </w:pPr>
    </w:p>
    <w:p w14:paraId="6BE92051" w14:textId="7917C372" w:rsidR="00731476" w:rsidRDefault="00731476" w:rsidP="00BF7E64">
      <w:pPr>
        <w:pStyle w:val="ListParagraph"/>
        <w:numPr>
          <w:ilvl w:val="0"/>
          <w:numId w:val="222"/>
        </w:numPr>
        <w:ind w:left="1530" w:hanging="450"/>
        <w:rPr>
          <w:sz w:val="22"/>
          <w:szCs w:val="22"/>
        </w:rPr>
      </w:pPr>
      <w:r w:rsidRPr="00731476">
        <w:rPr>
          <w:sz w:val="22"/>
          <w:szCs w:val="22"/>
        </w:rPr>
        <w:t xml:space="preserve">Training </w:t>
      </w:r>
      <w:r w:rsidR="005F415F">
        <w:rPr>
          <w:sz w:val="22"/>
          <w:szCs w:val="22"/>
        </w:rPr>
        <w:t>residents</w:t>
      </w:r>
      <w:r w:rsidRPr="00731476">
        <w:rPr>
          <w:sz w:val="22"/>
          <w:szCs w:val="22"/>
        </w:rPr>
        <w:t xml:space="preserve"> and personnel to evacuate the building, including specialized training for the evacuation of persons with disabilities or other conditions that may impair their ability to evacuate, as necessary, or their ability to understand the nature or purpose of the evacuation;</w:t>
      </w:r>
    </w:p>
    <w:p w14:paraId="3E542117" w14:textId="77777777" w:rsidR="00731476" w:rsidRPr="00731476" w:rsidRDefault="00731476" w:rsidP="00090D5E">
      <w:pPr>
        <w:ind w:left="1530" w:hanging="450"/>
        <w:rPr>
          <w:sz w:val="22"/>
          <w:szCs w:val="22"/>
        </w:rPr>
      </w:pPr>
    </w:p>
    <w:p w14:paraId="6989A7E7" w14:textId="77777777" w:rsidR="00731476" w:rsidRDefault="00731476" w:rsidP="00BF7E64">
      <w:pPr>
        <w:pStyle w:val="ListParagraph"/>
        <w:numPr>
          <w:ilvl w:val="0"/>
          <w:numId w:val="222"/>
        </w:numPr>
        <w:ind w:left="1530" w:hanging="450"/>
        <w:rPr>
          <w:sz w:val="22"/>
          <w:szCs w:val="22"/>
        </w:rPr>
      </w:pPr>
      <w:r w:rsidRPr="00731476">
        <w:rPr>
          <w:sz w:val="22"/>
          <w:szCs w:val="22"/>
        </w:rPr>
        <w:lastRenderedPageBreak/>
        <w:t xml:space="preserve">Training personnel on all shifts to perform assigned tasks during emergencies, including the use and location of emergency equipment; </w:t>
      </w:r>
    </w:p>
    <w:p w14:paraId="3C3B17EA" w14:textId="77777777" w:rsidR="00731476" w:rsidRPr="00731476" w:rsidRDefault="00731476" w:rsidP="00090D5E">
      <w:pPr>
        <w:ind w:left="1530" w:hanging="450"/>
        <w:rPr>
          <w:sz w:val="22"/>
          <w:szCs w:val="22"/>
        </w:rPr>
      </w:pPr>
    </w:p>
    <w:p w14:paraId="60FB3915" w14:textId="08B04E3F" w:rsidR="00731476" w:rsidRDefault="00731476" w:rsidP="00BF7E64">
      <w:pPr>
        <w:pStyle w:val="ListParagraph"/>
        <w:numPr>
          <w:ilvl w:val="0"/>
          <w:numId w:val="222"/>
        </w:numPr>
        <w:ind w:left="1530" w:hanging="450"/>
        <w:rPr>
          <w:sz w:val="22"/>
          <w:szCs w:val="22"/>
        </w:rPr>
      </w:pPr>
      <w:r w:rsidRPr="00731476">
        <w:rPr>
          <w:sz w:val="22"/>
          <w:szCs w:val="22"/>
        </w:rPr>
        <w:t xml:space="preserve">Accounting for the whereabouts of </w:t>
      </w:r>
      <w:r w:rsidR="000D2709">
        <w:rPr>
          <w:sz w:val="22"/>
          <w:szCs w:val="22"/>
        </w:rPr>
        <w:t xml:space="preserve">residents </w:t>
      </w:r>
      <w:r w:rsidRPr="00731476">
        <w:rPr>
          <w:sz w:val="22"/>
          <w:szCs w:val="22"/>
        </w:rPr>
        <w:t xml:space="preserve">and personnel; </w:t>
      </w:r>
    </w:p>
    <w:p w14:paraId="54620639" w14:textId="77777777" w:rsidR="00731476" w:rsidRPr="00731476" w:rsidRDefault="00731476" w:rsidP="00090D5E">
      <w:pPr>
        <w:ind w:left="1530" w:hanging="450"/>
        <w:rPr>
          <w:sz w:val="22"/>
          <w:szCs w:val="22"/>
        </w:rPr>
      </w:pPr>
    </w:p>
    <w:p w14:paraId="20C9D79D" w14:textId="77777777" w:rsidR="00731476" w:rsidRDefault="00731476" w:rsidP="00BF7E64">
      <w:pPr>
        <w:pStyle w:val="ListParagraph"/>
        <w:numPr>
          <w:ilvl w:val="0"/>
          <w:numId w:val="222"/>
        </w:numPr>
        <w:ind w:left="1530" w:hanging="450"/>
        <w:rPr>
          <w:sz w:val="22"/>
          <w:szCs w:val="22"/>
        </w:rPr>
      </w:pPr>
      <w:r w:rsidRPr="00731476">
        <w:rPr>
          <w:sz w:val="22"/>
          <w:szCs w:val="22"/>
        </w:rPr>
        <w:t xml:space="preserve">Coordination with emergency responders; </w:t>
      </w:r>
    </w:p>
    <w:p w14:paraId="700A6264" w14:textId="77777777" w:rsidR="00731476" w:rsidRPr="00731476" w:rsidRDefault="00731476" w:rsidP="00090D5E">
      <w:pPr>
        <w:ind w:left="1530" w:hanging="450"/>
        <w:rPr>
          <w:sz w:val="22"/>
          <w:szCs w:val="22"/>
        </w:rPr>
      </w:pPr>
    </w:p>
    <w:p w14:paraId="7A61549C" w14:textId="17E8627C" w:rsidR="00731476" w:rsidRPr="00430820" w:rsidRDefault="00731476" w:rsidP="00BF7E64">
      <w:pPr>
        <w:pStyle w:val="ListParagraph"/>
        <w:numPr>
          <w:ilvl w:val="0"/>
          <w:numId w:val="222"/>
        </w:numPr>
        <w:ind w:left="1530" w:hanging="450"/>
        <w:rPr>
          <w:sz w:val="22"/>
          <w:szCs w:val="22"/>
        </w:rPr>
      </w:pPr>
      <w:r w:rsidRPr="00430820">
        <w:rPr>
          <w:sz w:val="22"/>
          <w:szCs w:val="22"/>
        </w:rPr>
        <w:t xml:space="preserve">Plans for notifying the Department that </w:t>
      </w:r>
      <w:r w:rsidR="007B6613" w:rsidRPr="00430820">
        <w:rPr>
          <w:sz w:val="22"/>
          <w:szCs w:val="22"/>
        </w:rPr>
        <w:t>residents</w:t>
      </w:r>
      <w:r w:rsidR="00BB4ED6" w:rsidRPr="00430820">
        <w:rPr>
          <w:sz w:val="22"/>
          <w:szCs w:val="22"/>
        </w:rPr>
        <w:t xml:space="preserve"> </w:t>
      </w:r>
      <w:r w:rsidRPr="00430820">
        <w:rPr>
          <w:sz w:val="22"/>
          <w:szCs w:val="22"/>
        </w:rPr>
        <w:t xml:space="preserve">have been evacuated from a facility for any reason other than a timed drill, after </w:t>
      </w:r>
      <w:r w:rsidR="007B6613" w:rsidRPr="00430820">
        <w:rPr>
          <w:sz w:val="22"/>
          <w:szCs w:val="22"/>
        </w:rPr>
        <w:t>residents</w:t>
      </w:r>
      <w:r w:rsidR="00BB4ED6" w:rsidRPr="00430820">
        <w:rPr>
          <w:sz w:val="22"/>
          <w:szCs w:val="22"/>
        </w:rPr>
        <w:t xml:space="preserve"> </w:t>
      </w:r>
      <w:r w:rsidRPr="00430820">
        <w:rPr>
          <w:sz w:val="22"/>
          <w:szCs w:val="22"/>
        </w:rPr>
        <w:t>are safely evacuated; and</w:t>
      </w:r>
    </w:p>
    <w:p w14:paraId="6CF89A97" w14:textId="77777777" w:rsidR="005B618A" w:rsidRPr="005B618A" w:rsidRDefault="005B618A" w:rsidP="00090D5E">
      <w:pPr>
        <w:ind w:left="1530" w:hanging="450"/>
        <w:rPr>
          <w:sz w:val="22"/>
          <w:szCs w:val="22"/>
        </w:rPr>
      </w:pPr>
    </w:p>
    <w:p w14:paraId="02F7D5D1" w14:textId="52C68C5E" w:rsidR="00731476" w:rsidRPr="00731476" w:rsidRDefault="00731476" w:rsidP="00BF7E64">
      <w:pPr>
        <w:pStyle w:val="ListParagraph"/>
        <w:numPr>
          <w:ilvl w:val="0"/>
          <w:numId w:val="222"/>
        </w:numPr>
        <w:ind w:left="1530" w:hanging="450"/>
        <w:rPr>
          <w:sz w:val="22"/>
          <w:szCs w:val="22"/>
        </w:rPr>
      </w:pPr>
      <w:r w:rsidRPr="00731476">
        <w:rPr>
          <w:sz w:val="22"/>
          <w:szCs w:val="22"/>
        </w:rPr>
        <w:t xml:space="preserve">Plans for notifying the SFMO immediately after </w:t>
      </w:r>
      <w:r w:rsidR="000D2709">
        <w:rPr>
          <w:sz w:val="22"/>
          <w:szCs w:val="22"/>
        </w:rPr>
        <w:t>residents</w:t>
      </w:r>
      <w:r w:rsidRPr="00731476">
        <w:rPr>
          <w:sz w:val="22"/>
          <w:szCs w:val="22"/>
        </w:rPr>
        <w:t xml:space="preserve"> are safely evacuated.</w:t>
      </w:r>
    </w:p>
    <w:p w14:paraId="36348F59" w14:textId="77777777" w:rsidR="004B026D" w:rsidRPr="00731476" w:rsidRDefault="004B026D" w:rsidP="00731476">
      <w:pPr>
        <w:rPr>
          <w:sz w:val="22"/>
          <w:szCs w:val="22"/>
        </w:rPr>
      </w:pPr>
    </w:p>
    <w:p w14:paraId="196C1384" w14:textId="77777777" w:rsidR="004B026D" w:rsidRPr="006C4111" w:rsidRDefault="004B026D" w:rsidP="00BF7E64">
      <w:pPr>
        <w:pStyle w:val="ListParagraph"/>
        <w:numPr>
          <w:ilvl w:val="0"/>
          <w:numId w:val="82"/>
        </w:numPr>
        <w:ind w:left="1080"/>
        <w:rPr>
          <w:sz w:val="22"/>
          <w:szCs w:val="22"/>
        </w:rPr>
      </w:pPr>
      <w:r w:rsidRPr="4AE29968">
        <w:rPr>
          <w:sz w:val="22"/>
          <w:szCs w:val="22"/>
        </w:rPr>
        <w:t>Maintenance/service agreements and schedules;</w:t>
      </w:r>
    </w:p>
    <w:p w14:paraId="62355BAF" w14:textId="77777777" w:rsidR="004B026D" w:rsidRPr="006C4111" w:rsidRDefault="004B026D" w:rsidP="4AE29968">
      <w:pPr>
        <w:pStyle w:val="ListParagraph"/>
        <w:ind w:left="1080" w:hanging="360"/>
        <w:rPr>
          <w:sz w:val="22"/>
          <w:szCs w:val="22"/>
        </w:rPr>
      </w:pPr>
    </w:p>
    <w:p w14:paraId="340B3346" w14:textId="77777777" w:rsidR="004B026D" w:rsidRPr="006C4111" w:rsidRDefault="004B026D" w:rsidP="00BF7E64">
      <w:pPr>
        <w:pStyle w:val="ListParagraph"/>
        <w:numPr>
          <w:ilvl w:val="0"/>
          <w:numId w:val="82"/>
        </w:numPr>
        <w:ind w:left="1080"/>
        <w:rPr>
          <w:sz w:val="22"/>
          <w:szCs w:val="22"/>
        </w:rPr>
      </w:pPr>
      <w:r w:rsidRPr="4AE29968">
        <w:rPr>
          <w:sz w:val="22"/>
          <w:szCs w:val="22"/>
        </w:rPr>
        <w:t>Admission /discharge and scope of services policy;</w:t>
      </w:r>
    </w:p>
    <w:p w14:paraId="2CBAD115" w14:textId="77777777" w:rsidR="004B026D" w:rsidRPr="006C4111" w:rsidRDefault="004B026D" w:rsidP="4AE29968">
      <w:pPr>
        <w:pStyle w:val="ListParagraph"/>
        <w:ind w:left="1080" w:hanging="360"/>
        <w:rPr>
          <w:sz w:val="22"/>
          <w:szCs w:val="22"/>
        </w:rPr>
      </w:pPr>
    </w:p>
    <w:p w14:paraId="15F3E581" w14:textId="77777777" w:rsidR="004B026D" w:rsidRPr="006C4111" w:rsidRDefault="004B026D" w:rsidP="00BF7E64">
      <w:pPr>
        <w:pStyle w:val="ListParagraph"/>
        <w:numPr>
          <w:ilvl w:val="0"/>
          <w:numId w:val="82"/>
        </w:numPr>
        <w:ind w:left="1080"/>
        <w:rPr>
          <w:sz w:val="22"/>
          <w:szCs w:val="22"/>
        </w:rPr>
      </w:pPr>
      <w:r w:rsidRPr="4AE29968">
        <w:rPr>
          <w:sz w:val="22"/>
          <w:szCs w:val="22"/>
        </w:rPr>
        <w:t>Confidentiality;</w:t>
      </w:r>
    </w:p>
    <w:p w14:paraId="48B8354B" w14:textId="77777777" w:rsidR="004B026D" w:rsidRPr="006C4111" w:rsidRDefault="004B026D" w:rsidP="4AE29968">
      <w:pPr>
        <w:pStyle w:val="ListParagraph"/>
        <w:ind w:left="1080" w:hanging="360"/>
        <w:rPr>
          <w:sz w:val="22"/>
          <w:szCs w:val="22"/>
        </w:rPr>
      </w:pPr>
    </w:p>
    <w:p w14:paraId="5DE15742" w14:textId="77777777" w:rsidR="004B026D" w:rsidRPr="006C4111" w:rsidRDefault="004B026D" w:rsidP="00BF7E64">
      <w:pPr>
        <w:pStyle w:val="ListParagraph"/>
        <w:numPr>
          <w:ilvl w:val="0"/>
          <w:numId w:val="82"/>
        </w:numPr>
        <w:ind w:left="1080"/>
        <w:rPr>
          <w:sz w:val="22"/>
          <w:szCs w:val="22"/>
        </w:rPr>
      </w:pPr>
      <w:r w:rsidRPr="4AE29968">
        <w:rPr>
          <w:sz w:val="22"/>
          <w:szCs w:val="22"/>
        </w:rPr>
        <w:t>Activities/Social Services;</w:t>
      </w:r>
    </w:p>
    <w:p w14:paraId="28DD7717" w14:textId="77777777" w:rsidR="004B026D" w:rsidRPr="006C4111" w:rsidRDefault="004B026D" w:rsidP="4AE29968">
      <w:pPr>
        <w:pStyle w:val="ListParagraph"/>
        <w:ind w:left="1080" w:hanging="360"/>
        <w:rPr>
          <w:sz w:val="22"/>
          <w:szCs w:val="22"/>
        </w:rPr>
      </w:pPr>
    </w:p>
    <w:p w14:paraId="532E6759" w14:textId="77777777" w:rsidR="004B026D" w:rsidRPr="006C4111" w:rsidRDefault="004B026D" w:rsidP="00BF7E64">
      <w:pPr>
        <w:pStyle w:val="ListParagraph"/>
        <w:numPr>
          <w:ilvl w:val="0"/>
          <w:numId w:val="82"/>
        </w:numPr>
        <w:ind w:left="1080"/>
        <w:rPr>
          <w:sz w:val="22"/>
          <w:szCs w:val="22"/>
        </w:rPr>
      </w:pPr>
      <w:r w:rsidRPr="4AE29968">
        <w:rPr>
          <w:sz w:val="22"/>
          <w:szCs w:val="22"/>
        </w:rPr>
        <w:t>Staff training and development (including orientation and in-service education);</w:t>
      </w:r>
    </w:p>
    <w:p w14:paraId="363FB1CD" w14:textId="77777777" w:rsidR="004B026D" w:rsidRPr="006C4111" w:rsidRDefault="004B026D" w:rsidP="4AE29968">
      <w:pPr>
        <w:pStyle w:val="ListParagraph"/>
        <w:ind w:left="1080" w:hanging="360"/>
        <w:rPr>
          <w:sz w:val="22"/>
          <w:szCs w:val="22"/>
        </w:rPr>
      </w:pPr>
    </w:p>
    <w:p w14:paraId="4494D19A" w14:textId="77777777" w:rsidR="004B026D" w:rsidRPr="006C4111" w:rsidRDefault="004B026D" w:rsidP="00BF7E64">
      <w:pPr>
        <w:pStyle w:val="ListParagraph"/>
        <w:numPr>
          <w:ilvl w:val="0"/>
          <w:numId w:val="82"/>
        </w:numPr>
        <w:ind w:left="1080"/>
        <w:rPr>
          <w:sz w:val="22"/>
          <w:szCs w:val="22"/>
        </w:rPr>
      </w:pPr>
      <w:r w:rsidRPr="4AE29968">
        <w:rPr>
          <w:sz w:val="22"/>
          <w:szCs w:val="22"/>
        </w:rPr>
        <w:t>Nursing services;</w:t>
      </w:r>
    </w:p>
    <w:p w14:paraId="1C39C967" w14:textId="77777777" w:rsidR="004B026D" w:rsidRPr="006C4111" w:rsidRDefault="004B026D" w:rsidP="4AE29968">
      <w:pPr>
        <w:pStyle w:val="ListParagraph"/>
        <w:ind w:left="1080" w:hanging="360"/>
        <w:rPr>
          <w:sz w:val="22"/>
          <w:szCs w:val="22"/>
        </w:rPr>
      </w:pPr>
    </w:p>
    <w:p w14:paraId="6FF040B1" w14:textId="77777777" w:rsidR="004B026D" w:rsidRPr="006C4111" w:rsidRDefault="004B026D" w:rsidP="00BF7E64">
      <w:pPr>
        <w:pStyle w:val="ListParagraph"/>
        <w:numPr>
          <w:ilvl w:val="0"/>
          <w:numId w:val="82"/>
        </w:numPr>
        <w:ind w:left="1080"/>
        <w:rPr>
          <w:sz w:val="22"/>
          <w:szCs w:val="22"/>
        </w:rPr>
      </w:pPr>
      <w:r w:rsidRPr="4AE29968">
        <w:rPr>
          <w:sz w:val="22"/>
          <w:szCs w:val="22"/>
        </w:rPr>
        <w:t>Refusal of treatment/care/services;</w:t>
      </w:r>
    </w:p>
    <w:p w14:paraId="6EEEC30E" w14:textId="77777777" w:rsidR="004B026D" w:rsidRPr="006C4111" w:rsidRDefault="004B026D" w:rsidP="4AE29968">
      <w:pPr>
        <w:pStyle w:val="ListParagraph"/>
        <w:ind w:left="1080" w:hanging="360"/>
        <w:rPr>
          <w:sz w:val="22"/>
          <w:szCs w:val="22"/>
        </w:rPr>
      </w:pPr>
    </w:p>
    <w:p w14:paraId="58BDDA8F" w14:textId="77777777" w:rsidR="004B026D" w:rsidRPr="006C4111" w:rsidRDefault="004B026D" w:rsidP="00BF7E64">
      <w:pPr>
        <w:pStyle w:val="ListParagraph"/>
        <w:numPr>
          <w:ilvl w:val="0"/>
          <w:numId w:val="82"/>
        </w:numPr>
        <w:ind w:left="1080"/>
        <w:rPr>
          <w:sz w:val="22"/>
          <w:szCs w:val="22"/>
        </w:rPr>
      </w:pPr>
      <w:r w:rsidRPr="4AE29968">
        <w:rPr>
          <w:sz w:val="22"/>
          <w:szCs w:val="22"/>
        </w:rPr>
        <w:t>Emergency medical procedures, including emergency transfers; and</w:t>
      </w:r>
    </w:p>
    <w:p w14:paraId="06767E23" w14:textId="77777777" w:rsidR="004B026D" w:rsidRPr="006C4111" w:rsidRDefault="004B026D" w:rsidP="4AE29968">
      <w:pPr>
        <w:pStyle w:val="ListParagraph"/>
        <w:ind w:left="1080" w:hanging="360"/>
        <w:rPr>
          <w:sz w:val="22"/>
          <w:szCs w:val="22"/>
        </w:rPr>
      </w:pPr>
    </w:p>
    <w:p w14:paraId="0AD1C48F" w14:textId="77777777" w:rsidR="004B026D" w:rsidRPr="006C4111" w:rsidRDefault="004B026D" w:rsidP="00BF7E64">
      <w:pPr>
        <w:pStyle w:val="ListParagraph"/>
        <w:numPr>
          <w:ilvl w:val="0"/>
          <w:numId w:val="82"/>
        </w:numPr>
        <w:ind w:left="1080"/>
        <w:rPr>
          <w:sz w:val="22"/>
          <w:szCs w:val="22"/>
        </w:rPr>
      </w:pPr>
      <w:r w:rsidRPr="4AE29968">
        <w:rPr>
          <w:sz w:val="22"/>
          <w:szCs w:val="22"/>
        </w:rPr>
        <w:t xml:space="preserve">Other policies may be developed at the discretion of the facility to ensure the orderly conduct of resident care.  </w:t>
      </w:r>
    </w:p>
    <w:p w14:paraId="2C6E4C23" w14:textId="77777777" w:rsidR="004B026D" w:rsidRPr="006C4111" w:rsidRDefault="004B026D" w:rsidP="4AE29968">
      <w:pPr>
        <w:pStyle w:val="ListParagraph"/>
        <w:rPr>
          <w:sz w:val="22"/>
          <w:szCs w:val="22"/>
        </w:rPr>
      </w:pPr>
    </w:p>
    <w:p w14:paraId="1909EE65" w14:textId="4E9BB89D" w:rsidR="00D32418" w:rsidRPr="00B21A31" w:rsidRDefault="069DCBA0" w:rsidP="00BF7E64">
      <w:pPr>
        <w:pStyle w:val="ListParagraph"/>
        <w:numPr>
          <w:ilvl w:val="0"/>
          <w:numId w:val="81"/>
        </w:numPr>
        <w:ind w:left="720" w:hanging="180"/>
        <w:rPr>
          <w:sz w:val="22"/>
          <w:szCs w:val="22"/>
        </w:rPr>
      </w:pPr>
      <w:r w:rsidRPr="00B21A31">
        <w:rPr>
          <w:sz w:val="22"/>
          <w:szCs w:val="22"/>
        </w:rPr>
        <w:t>E</w:t>
      </w:r>
      <w:r w:rsidR="004B026D" w:rsidRPr="00B21A31">
        <w:rPr>
          <w:sz w:val="22"/>
          <w:szCs w:val="22"/>
        </w:rPr>
        <w:t xml:space="preserve">nsure written policies and licensing rules are available to and reviewed by staff. </w:t>
      </w:r>
    </w:p>
    <w:p w14:paraId="77760886" w14:textId="77777777" w:rsidR="00D32418" w:rsidRPr="00B21A31" w:rsidRDefault="00D32418" w:rsidP="00B54F95">
      <w:pPr>
        <w:pStyle w:val="ListParagraph"/>
        <w:rPr>
          <w:sz w:val="22"/>
          <w:szCs w:val="22"/>
        </w:rPr>
      </w:pPr>
    </w:p>
    <w:p w14:paraId="013F0DCB" w14:textId="601DA2F1" w:rsidR="00D32418" w:rsidRPr="003D30CD" w:rsidRDefault="00D32418" w:rsidP="00BF7E64">
      <w:pPr>
        <w:pStyle w:val="ListParagraph"/>
        <w:numPr>
          <w:ilvl w:val="0"/>
          <w:numId w:val="81"/>
        </w:numPr>
        <w:tabs>
          <w:tab w:val="left" w:pos="9090"/>
        </w:tabs>
        <w:ind w:left="720" w:hanging="180"/>
        <w:rPr>
          <w:sz w:val="22"/>
          <w:szCs w:val="22"/>
        </w:rPr>
      </w:pPr>
      <w:r w:rsidRPr="00656A40">
        <w:rPr>
          <w:sz w:val="22"/>
          <w:szCs w:val="22"/>
        </w:rPr>
        <w:t xml:space="preserve">Ensure that resident care is coordinated between </w:t>
      </w:r>
      <w:r w:rsidR="00B21A31">
        <w:rPr>
          <w:sz w:val="22"/>
          <w:szCs w:val="22"/>
        </w:rPr>
        <w:t xml:space="preserve">the </w:t>
      </w:r>
      <w:r w:rsidRPr="003D30CD">
        <w:rPr>
          <w:sz w:val="22"/>
          <w:szCs w:val="22"/>
        </w:rPr>
        <w:t xml:space="preserve">facility and other service providers. </w:t>
      </w:r>
    </w:p>
    <w:p w14:paraId="20BECE04" w14:textId="77777777" w:rsidR="004B026D" w:rsidRPr="00B21A31" w:rsidRDefault="004B026D" w:rsidP="4AE29968">
      <w:pPr>
        <w:pStyle w:val="ListParagraph"/>
        <w:ind w:hanging="180"/>
        <w:rPr>
          <w:sz w:val="22"/>
          <w:szCs w:val="22"/>
        </w:rPr>
      </w:pPr>
    </w:p>
    <w:p w14:paraId="52F23596" w14:textId="2B92A18B" w:rsidR="004B026D" w:rsidRPr="00430820" w:rsidRDefault="004B026D" w:rsidP="00BF7E64">
      <w:pPr>
        <w:pStyle w:val="ListParagraph"/>
        <w:numPr>
          <w:ilvl w:val="0"/>
          <w:numId w:val="81"/>
        </w:numPr>
        <w:ind w:left="720" w:hanging="180"/>
        <w:rPr>
          <w:sz w:val="22"/>
          <w:szCs w:val="22"/>
        </w:rPr>
      </w:pPr>
      <w:r w:rsidRPr="00430820">
        <w:rPr>
          <w:sz w:val="22"/>
          <w:szCs w:val="22"/>
        </w:rPr>
        <w:t>Make policies available for review by interested parties</w:t>
      </w:r>
      <w:r w:rsidR="001F49F3" w:rsidRPr="00430820">
        <w:rPr>
          <w:sz w:val="22"/>
          <w:szCs w:val="22"/>
        </w:rPr>
        <w:t>, including residents</w:t>
      </w:r>
      <w:r w:rsidR="00181EE5" w:rsidRPr="00430820">
        <w:rPr>
          <w:sz w:val="22"/>
          <w:szCs w:val="22"/>
        </w:rPr>
        <w:t>,</w:t>
      </w:r>
      <w:r w:rsidR="001F49F3" w:rsidRPr="00430820">
        <w:rPr>
          <w:sz w:val="22"/>
          <w:szCs w:val="22"/>
        </w:rPr>
        <w:t xml:space="preserve"> their legal representatives</w:t>
      </w:r>
      <w:r w:rsidR="00181EE5" w:rsidRPr="00430820">
        <w:rPr>
          <w:sz w:val="22"/>
          <w:szCs w:val="22"/>
        </w:rPr>
        <w:t>, and</w:t>
      </w:r>
      <w:r w:rsidR="001F49F3" w:rsidRPr="00430820">
        <w:rPr>
          <w:sz w:val="22"/>
          <w:szCs w:val="22"/>
        </w:rPr>
        <w:t xml:space="preserve"> legal and advocacy groups</w:t>
      </w:r>
      <w:r w:rsidR="00362106" w:rsidRPr="00430820">
        <w:rPr>
          <w:sz w:val="22"/>
          <w:szCs w:val="22"/>
        </w:rPr>
        <w:t xml:space="preserve"> working with or on behalf of the resident</w:t>
      </w:r>
      <w:r w:rsidR="001F49F3" w:rsidRPr="00430820">
        <w:rPr>
          <w:sz w:val="22"/>
          <w:szCs w:val="22"/>
        </w:rPr>
        <w:t>.</w:t>
      </w:r>
    </w:p>
    <w:p w14:paraId="30FE95EF" w14:textId="77777777" w:rsidR="004B026D" w:rsidRPr="00B21A31" w:rsidRDefault="004B026D" w:rsidP="4AE29968">
      <w:pPr>
        <w:pStyle w:val="ListParagraph"/>
        <w:ind w:hanging="180"/>
        <w:rPr>
          <w:sz w:val="22"/>
          <w:szCs w:val="22"/>
        </w:rPr>
      </w:pPr>
    </w:p>
    <w:p w14:paraId="31CAAE84" w14:textId="301F80E2" w:rsidR="004B026D" w:rsidRPr="006C4111" w:rsidRDefault="004B026D" w:rsidP="00BF7E64">
      <w:pPr>
        <w:pStyle w:val="ListParagraph"/>
        <w:numPr>
          <w:ilvl w:val="0"/>
          <w:numId w:val="81"/>
        </w:numPr>
        <w:ind w:left="720" w:hanging="180"/>
        <w:rPr>
          <w:sz w:val="22"/>
          <w:szCs w:val="22"/>
        </w:rPr>
      </w:pPr>
      <w:r w:rsidRPr="00B21A31">
        <w:rPr>
          <w:sz w:val="22"/>
          <w:szCs w:val="22"/>
        </w:rPr>
        <w:t>Provide a safe</w:t>
      </w:r>
      <w:r w:rsidRPr="4AE29968">
        <w:rPr>
          <w:sz w:val="22"/>
          <w:szCs w:val="22"/>
        </w:rPr>
        <w:t xml:space="preserve"> environment which supports residents’ rights.</w:t>
      </w:r>
    </w:p>
    <w:p w14:paraId="4795DCBD" w14:textId="77777777" w:rsidR="004B026D" w:rsidRPr="006C4111" w:rsidRDefault="004B026D" w:rsidP="4AE29968">
      <w:pPr>
        <w:pStyle w:val="ListParagraph"/>
        <w:tabs>
          <w:tab w:val="left" w:pos="9090"/>
        </w:tabs>
        <w:ind w:hanging="180"/>
        <w:rPr>
          <w:sz w:val="22"/>
          <w:szCs w:val="22"/>
        </w:rPr>
      </w:pPr>
    </w:p>
    <w:p w14:paraId="27404EF9" w14:textId="00F61305" w:rsidR="004B026D" w:rsidRPr="006C4111" w:rsidRDefault="004B026D" w:rsidP="4AE29968">
      <w:pPr>
        <w:tabs>
          <w:tab w:val="left" w:pos="9090"/>
        </w:tabs>
        <w:jc w:val="center"/>
        <w:rPr>
          <w:sz w:val="22"/>
          <w:szCs w:val="22"/>
        </w:rPr>
      </w:pPr>
      <w:r w:rsidRPr="4AE29968">
        <w:rPr>
          <w:b/>
          <w:bCs/>
          <w:sz w:val="22"/>
          <w:szCs w:val="22"/>
        </w:rPr>
        <w:br w:type="page"/>
      </w:r>
      <w:r w:rsidRPr="4AE29968">
        <w:rPr>
          <w:b/>
          <w:bCs/>
          <w:sz w:val="22"/>
          <w:szCs w:val="22"/>
        </w:rPr>
        <w:lastRenderedPageBreak/>
        <w:t>Section 8. Resident Records</w:t>
      </w:r>
    </w:p>
    <w:p w14:paraId="0B5FA141" w14:textId="77777777" w:rsidR="00E75206" w:rsidRDefault="00E75206" w:rsidP="4AE29968">
      <w:pPr>
        <w:tabs>
          <w:tab w:val="left" w:pos="1800"/>
          <w:tab w:val="left" w:pos="2160"/>
          <w:tab w:val="left" w:pos="2664"/>
        </w:tabs>
        <w:rPr>
          <w:b/>
          <w:bCs/>
          <w:sz w:val="22"/>
          <w:szCs w:val="22"/>
        </w:rPr>
      </w:pPr>
    </w:p>
    <w:p w14:paraId="1C51EF6C" w14:textId="166473FA" w:rsidR="004B026D" w:rsidRPr="00E75206" w:rsidRDefault="70E021D4" w:rsidP="4AE29968">
      <w:pPr>
        <w:ind w:left="360" w:hanging="360"/>
        <w:rPr>
          <w:sz w:val="22"/>
          <w:szCs w:val="22"/>
        </w:rPr>
      </w:pPr>
      <w:r w:rsidRPr="4AE29968">
        <w:rPr>
          <w:b/>
          <w:bCs/>
          <w:sz w:val="22"/>
          <w:szCs w:val="22"/>
        </w:rPr>
        <w:t>A.</w:t>
      </w:r>
      <w:r w:rsidR="00E75206">
        <w:tab/>
      </w:r>
      <w:r w:rsidR="004B026D" w:rsidRPr="4AE29968">
        <w:rPr>
          <w:b/>
          <w:bCs/>
          <w:sz w:val="22"/>
          <w:szCs w:val="22"/>
        </w:rPr>
        <w:t>Individual records required</w:t>
      </w:r>
      <w:r w:rsidR="004B026D" w:rsidRPr="4AE29968">
        <w:rPr>
          <w:sz w:val="22"/>
          <w:szCs w:val="22"/>
        </w:rPr>
        <w:t xml:space="preserve">.  For each </w:t>
      </w:r>
      <w:r w:rsidR="00286DE6">
        <w:rPr>
          <w:sz w:val="22"/>
          <w:szCs w:val="22"/>
        </w:rPr>
        <w:t>resident</w:t>
      </w:r>
      <w:r w:rsidR="004B026D" w:rsidRPr="4AE29968">
        <w:rPr>
          <w:sz w:val="22"/>
          <w:szCs w:val="22"/>
        </w:rPr>
        <w:t xml:space="preserve"> receiving assisted living services, the program must develop and maintain individual records that include, but are not limited to, the following:</w:t>
      </w:r>
      <w:r w:rsidR="008A7589">
        <w:rPr>
          <w:sz w:val="22"/>
          <w:szCs w:val="22"/>
        </w:rPr>
        <w:t xml:space="preserve"> [Class IV]</w:t>
      </w:r>
    </w:p>
    <w:p w14:paraId="0E5AB3D7" w14:textId="77777777" w:rsidR="004B026D" w:rsidRPr="00E75206" w:rsidRDefault="004B026D" w:rsidP="4AE29968">
      <w:pPr>
        <w:ind w:left="720"/>
        <w:rPr>
          <w:sz w:val="22"/>
          <w:szCs w:val="22"/>
        </w:rPr>
      </w:pPr>
    </w:p>
    <w:p w14:paraId="48B1FC06" w14:textId="6938DC47" w:rsidR="004B026D" w:rsidRPr="00E75206" w:rsidRDefault="004B026D" w:rsidP="00BF7E64">
      <w:pPr>
        <w:pStyle w:val="ListParagraph"/>
        <w:numPr>
          <w:ilvl w:val="0"/>
          <w:numId w:val="164"/>
        </w:numPr>
        <w:ind w:left="720"/>
        <w:rPr>
          <w:sz w:val="22"/>
          <w:szCs w:val="22"/>
        </w:rPr>
      </w:pPr>
      <w:r w:rsidRPr="4AE29968">
        <w:rPr>
          <w:sz w:val="22"/>
          <w:szCs w:val="22"/>
        </w:rPr>
        <w:t xml:space="preserve">Name, address, </w:t>
      </w:r>
      <w:r w:rsidR="00194CFA">
        <w:rPr>
          <w:sz w:val="22"/>
          <w:szCs w:val="22"/>
        </w:rPr>
        <w:t xml:space="preserve">previous </w:t>
      </w:r>
      <w:r w:rsidRPr="4AE29968">
        <w:rPr>
          <w:sz w:val="22"/>
          <w:szCs w:val="22"/>
        </w:rPr>
        <w:t>address and telephone number;</w:t>
      </w:r>
    </w:p>
    <w:p w14:paraId="6F1E3F81" w14:textId="77777777" w:rsidR="004B026D" w:rsidRPr="00E75206" w:rsidRDefault="004B026D" w:rsidP="4AE29968">
      <w:pPr>
        <w:ind w:left="720" w:hanging="360"/>
        <w:rPr>
          <w:sz w:val="22"/>
          <w:szCs w:val="22"/>
        </w:rPr>
      </w:pPr>
    </w:p>
    <w:p w14:paraId="76772315" w14:textId="5AA5662F" w:rsidR="004B026D" w:rsidRPr="00E75206" w:rsidRDefault="004B026D" w:rsidP="00BF7E64">
      <w:pPr>
        <w:pStyle w:val="ListParagraph"/>
        <w:numPr>
          <w:ilvl w:val="0"/>
          <w:numId w:val="164"/>
        </w:numPr>
        <w:ind w:left="720"/>
        <w:rPr>
          <w:sz w:val="22"/>
          <w:szCs w:val="22"/>
        </w:rPr>
      </w:pPr>
      <w:r w:rsidRPr="4AE29968">
        <w:rPr>
          <w:sz w:val="22"/>
          <w:szCs w:val="22"/>
        </w:rPr>
        <w:t>Name, address and telephone number of a person to contact in an emergency;</w:t>
      </w:r>
    </w:p>
    <w:p w14:paraId="5389DA22" w14:textId="77777777" w:rsidR="004B026D" w:rsidRPr="00E75206" w:rsidRDefault="004B026D" w:rsidP="4AE29968">
      <w:pPr>
        <w:ind w:left="720" w:hanging="360"/>
        <w:rPr>
          <w:sz w:val="22"/>
          <w:szCs w:val="22"/>
        </w:rPr>
      </w:pPr>
    </w:p>
    <w:p w14:paraId="6A822DC7" w14:textId="37065329" w:rsidR="004B026D" w:rsidRPr="00E75206" w:rsidRDefault="004B026D" w:rsidP="00BF7E64">
      <w:pPr>
        <w:pStyle w:val="ListParagraph"/>
        <w:numPr>
          <w:ilvl w:val="0"/>
          <w:numId w:val="164"/>
        </w:numPr>
        <w:ind w:left="720"/>
        <w:rPr>
          <w:sz w:val="22"/>
          <w:szCs w:val="22"/>
        </w:rPr>
      </w:pPr>
      <w:r w:rsidRPr="4AE29968">
        <w:rPr>
          <w:sz w:val="22"/>
          <w:szCs w:val="22"/>
        </w:rPr>
        <w:t>A functional assessment and reassessments;</w:t>
      </w:r>
    </w:p>
    <w:p w14:paraId="1F232CEC" w14:textId="77777777" w:rsidR="004B026D" w:rsidRPr="00E75206" w:rsidRDefault="004B026D" w:rsidP="4AE29968">
      <w:pPr>
        <w:ind w:left="720" w:hanging="360"/>
        <w:rPr>
          <w:sz w:val="22"/>
          <w:szCs w:val="22"/>
        </w:rPr>
      </w:pPr>
    </w:p>
    <w:p w14:paraId="237F165A" w14:textId="6F99DE5E" w:rsidR="004B026D" w:rsidRPr="00E75206" w:rsidRDefault="004B026D" w:rsidP="00BF7E64">
      <w:pPr>
        <w:pStyle w:val="ListParagraph"/>
        <w:numPr>
          <w:ilvl w:val="0"/>
          <w:numId w:val="164"/>
        </w:numPr>
        <w:ind w:left="720"/>
        <w:rPr>
          <w:sz w:val="22"/>
          <w:szCs w:val="22"/>
        </w:rPr>
      </w:pPr>
      <w:r w:rsidRPr="4AE29968">
        <w:rPr>
          <w:sz w:val="22"/>
          <w:szCs w:val="22"/>
        </w:rPr>
        <w:t>A service plan;</w:t>
      </w:r>
    </w:p>
    <w:p w14:paraId="5D895283" w14:textId="77777777" w:rsidR="004B026D" w:rsidRPr="00E75206" w:rsidRDefault="004B026D" w:rsidP="4AE29968">
      <w:pPr>
        <w:ind w:left="720" w:hanging="360"/>
        <w:rPr>
          <w:sz w:val="22"/>
          <w:szCs w:val="22"/>
        </w:rPr>
      </w:pPr>
    </w:p>
    <w:p w14:paraId="782F40EE" w14:textId="5000C69A" w:rsidR="004B026D" w:rsidRPr="00E75206" w:rsidRDefault="004B026D" w:rsidP="00BF7E64">
      <w:pPr>
        <w:pStyle w:val="ListParagraph"/>
        <w:numPr>
          <w:ilvl w:val="0"/>
          <w:numId w:val="164"/>
        </w:numPr>
        <w:ind w:left="720"/>
        <w:rPr>
          <w:sz w:val="22"/>
          <w:szCs w:val="22"/>
        </w:rPr>
      </w:pPr>
      <w:r w:rsidRPr="4AE29968">
        <w:rPr>
          <w:sz w:val="22"/>
          <w:szCs w:val="22"/>
        </w:rPr>
        <w:t>A dated release of information authorization; and</w:t>
      </w:r>
    </w:p>
    <w:p w14:paraId="47DAE664" w14:textId="77777777" w:rsidR="004B026D" w:rsidRPr="00E75206" w:rsidRDefault="004B026D" w:rsidP="4AE29968">
      <w:pPr>
        <w:ind w:left="720" w:hanging="360"/>
        <w:rPr>
          <w:sz w:val="22"/>
          <w:szCs w:val="22"/>
        </w:rPr>
      </w:pPr>
    </w:p>
    <w:p w14:paraId="33C574F4" w14:textId="4810F3EA" w:rsidR="004B026D" w:rsidRPr="00E75206" w:rsidRDefault="00377B46" w:rsidP="00BF7E64">
      <w:pPr>
        <w:pStyle w:val="ListParagraph"/>
        <w:numPr>
          <w:ilvl w:val="0"/>
          <w:numId w:val="164"/>
        </w:numPr>
        <w:ind w:left="720"/>
        <w:rPr>
          <w:sz w:val="22"/>
          <w:szCs w:val="22"/>
        </w:rPr>
      </w:pPr>
      <w:r>
        <w:rPr>
          <w:sz w:val="22"/>
          <w:szCs w:val="22"/>
        </w:rPr>
        <w:t>Appropriate documentation</w:t>
      </w:r>
      <w:r w:rsidR="004B026D" w:rsidRPr="4AE29968">
        <w:rPr>
          <w:sz w:val="22"/>
          <w:szCs w:val="22"/>
        </w:rPr>
        <w:t xml:space="preserve"> </w:t>
      </w:r>
      <w:r>
        <w:rPr>
          <w:sz w:val="22"/>
          <w:szCs w:val="22"/>
        </w:rPr>
        <w:t>to establish</w:t>
      </w:r>
      <w:r w:rsidRPr="4AE29968">
        <w:rPr>
          <w:sz w:val="22"/>
          <w:szCs w:val="22"/>
        </w:rPr>
        <w:t xml:space="preserve"> </w:t>
      </w:r>
      <w:r w:rsidR="00B47ABF">
        <w:rPr>
          <w:sz w:val="22"/>
          <w:szCs w:val="22"/>
        </w:rPr>
        <w:t xml:space="preserve">proof of </w:t>
      </w:r>
      <w:r w:rsidR="00BA7AA1">
        <w:rPr>
          <w:sz w:val="22"/>
          <w:szCs w:val="22"/>
        </w:rPr>
        <w:t xml:space="preserve">a </w:t>
      </w:r>
      <w:r w:rsidR="004B026D" w:rsidRPr="4AE29968">
        <w:rPr>
          <w:sz w:val="22"/>
          <w:szCs w:val="22"/>
        </w:rPr>
        <w:t xml:space="preserve">legal </w:t>
      </w:r>
      <w:r w:rsidR="00BA7AA1" w:rsidRPr="4AE29968">
        <w:rPr>
          <w:sz w:val="22"/>
          <w:szCs w:val="22"/>
        </w:rPr>
        <w:t>representati</w:t>
      </w:r>
      <w:r w:rsidR="00BA7AA1">
        <w:rPr>
          <w:sz w:val="22"/>
          <w:szCs w:val="22"/>
        </w:rPr>
        <w:t>ve</w:t>
      </w:r>
      <w:r w:rsidR="00B47ABF">
        <w:rPr>
          <w:sz w:val="22"/>
          <w:szCs w:val="22"/>
        </w:rPr>
        <w:t>, if such a relationship exists</w:t>
      </w:r>
      <w:r w:rsidR="004B026D" w:rsidRPr="4AE29968">
        <w:rPr>
          <w:sz w:val="22"/>
          <w:szCs w:val="22"/>
        </w:rPr>
        <w:t>.</w:t>
      </w:r>
    </w:p>
    <w:p w14:paraId="39247A53" w14:textId="77777777" w:rsidR="004B026D" w:rsidRPr="00E75206" w:rsidRDefault="004B026D" w:rsidP="4AE29968">
      <w:pPr>
        <w:rPr>
          <w:sz w:val="22"/>
          <w:szCs w:val="22"/>
        </w:rPr>
      </w:pPr>
    </w:p>
    <w:p w14:paraId="47759925" w14:textId="138366F2" w:rsidR="004B026D" w:rsidRPr="00E75206" w:rsidRDefault="70E021D4" w:rsidP="4AE29968">
      <w:pPr>
        <w:ind w:left="360" w:hanging="360"/>
        <w:rPr>
          <w:b/>
          <w:bCs/>
          <w:sz w:val="22"/>
          <w:szCs w:val="22"/>
        </w:rPr>
      </w:pPr>
      <w:r w:rsidRPr="4AE29968">
        <w:rPr>
          <w:b/>
          <w:bCs/>
          <w:sz w:val="22"/>
          <w:szCs w:val="22"/>
        </w:rPr>
        <w:t>B.</w:t>
      </w:r>
      <w:r w:rsidR="00E75206">
        <w:tab/>
      </w:r>
      <w:r w:rsidR="004B026D" w:rsidRPr="4AE29968">
        <w:rPr>
          <w:b/>
          <w:bCs/>
          <w:sz w:val="22"/>
          <w:szCs w:val="22"/>
        </w:rPr>
        <w:t>Assessments and reassessments.</w:t>
      </w:r>
      <w:r w:rsidRPr="4AE29968">
        <w:rPr>
          <w:b/>
          <w:bCs/>
          <w:sz w:val="22"/>
          <w:szCs w:val="22"/>
        </w:rPr>
        <w:t xml:space="preserve"> </w:t>
      </w:r>
      <w:r w:rsidRPr="4AE29968">
        <w:rPr>
          <w:sz w:val="22"/>
          <w:szCs w:val="22"/>
        </w:rPr>
        <w:t xml:space="preserve">A functional assessment must be completed within thirty (30) calendar days for a </w:t>
      </w:r>
      <w:r w:rsidR="00286DE6">
        <w:rPr>
          <w:sz w:val="22"/>
          <w:szCs w:val="22"/>
        </w:rPr>
        <w:t>resident</w:t>
      </w:r>
      <w:r w:rsidRPr="4AE29968">
        <w:rPr>
          <w:sz w:val="22"/>
          <w:szCs w:val="22"/>
        </w:rPr>
        <w:t xml:space="preserve"> receiving assisted living services.  </w:t>
      </w:r>
    </w:p>
    <w:p w14:paraId="0580F5DD" w14:textId="77777777" w:rsidR="004B026D" w:rsidRPr="00E75206" w:rsidRDefault="004B026D" w:rsidP="4AE29968">
      <w:pPr>
        <w:rPr>
          <w:b/>
          <w:bCs/>
          <w:sz w:val="22"/>
          <w:szCs w:val="22"/>
        </w:rPr>
      </w:pPr>
    </w:p>
    <w:p w14:paraId="3F64D575" w14:textId="2DA14F2B" w:rsidR="004B026D" w:rsidRPr="00E75206" w:rsidRDefault="004B026D" w:rsidP="00BF7E64">
      <w:pPr>
        <w:pStyle w:val="ListParagraph"/>
        <w:numPr>
          <w:ilvl w:val="0"/>
          <w:numId w:val="165"/>
        </w:numPr>
        <w:rPr>
          <w:b/>
          <w:bCs/>
          <w:sz w:val="22"/>
          <w:szCs w:val="22"/>
        </w:rPr>
      </w:pPr>
      <w:r w:rsidRPr="4AE29968">
        <w:rPr>
          <w:sz w:val="22"/>
          <w:szCs w:val="22"/>
        </w:rPr>
        <w:t xml:space="preserve">The assessment must include a review of the </w:t>
      </w:r>
      <w:r w:rsidR="00286DE6">
        <w:rPr>
          <w:sz w:val="22"/>
          <w:szCs w:val="22"/>
        </w:rPr>
        <w:t>resident</w:t>
      </w:r>
      <w:r w:rsidRPr="4AE29968">
        <w:rPr>
          <w:sz w:val="22"/>
          <w:szCs w:val="22"/>
        </w:rPr>
        <w:t>’s need for assistance with ADLs, IADLs, medication administration and nursing service.  The document shall contain the date of the assessment and the signature of the assessor.</w:t>
      </w:r>
    </w:p>
    <w:p w14:paraId="1A5DCFDC" w14:textId="77777777" w:rsidR="004B026D" w:rsidRPr="00E75206" w:rsidRDefault="004B026D" w:rsidP="4AE29968">
      <w:pPr>
        <w:rPr>
          <w:sz w:val="22"/>
          <w:szCs w:val="22"/>
        </w:rPr>
      </w:pPr>
    </w:p>
    <w:p w14:paraId="1BFBE30C" w14:textId="50F58F10" w:rsidR="004B026D" w:rsidRPr="00E75206" w:rsidRDefault="004B026D" w:rsidP="00BF7E64">
      <w:pPr>
        <w:pStyle w:val="ListParagraph"/>
        <w:numPr>
          <w:ilvl w:val="0"/>
          <w:numId w:val="165"/>
        </w:numPr>
        <w:rPr>
          <w:sz w:val="22"/>
          <w:szCs w:val="22"/>
        </w:rPr>
      </w:pPr>
      <w:r w:rsidRPr="4AE29968">
        <w:rPr>
          <w:sz w:val="22"/>
          <w:szCs w:val="22"/>
        </w:rPr>
        <w:t>Reassessments shall be done at least every six (6) months thereafter, indicating the date of the reassessment and the signature of the assessor.</w:t>
      </w:r>
    </w:p>
    <w:p w14:paraId="2941F8B6" w14:textId="77777777" w:rsidR="004B026D" w:rsidRPr="00E75206" w:rsidRDefault="004B026D" w:rsidP="4AE29968">
      <w:pPr>
        <w:pStyle w:val="Level3-1"/>
        <w:tabs>
          <w:tab w:val="clear" w:pos="1296"/>
        </w:tabs>
        <w:rPr>
          <w:sz w:val="22"/>
          <w:szCs w:val="22"/>
        </w:rPr>
      </w:pPr>
    </w:p>
    <w:p w14:paraId="62EF1E2E" w14:textId="26E14D36" w:rsidR="004B026D" w:rsidRPr="00E75206" w:rsidRDefault="70E021D4" w:rsidP="4AE29968">
      <w:pPr>
        <w:pStyle w:val="Level3-1"/>
        <w:tabs>
          <w:tab w:val="clear" w:pos="1296"/>
        </w:tabs>
        <w:ind w:left="360" w:hanging="360"/>
        <w:rPr>
          <w:b/>
          <w:bCs/>
          <w:sz w:val="22"/>
          <w:szCs w:val="22"/>
        </w:rPr>
      </w:pPr>
      <w:r w:rsidRPr="4AE29968">
        <w:rPr>
          <w:b/>
          <w:bCs/>
          <w:sz w:val="22"/>
          <w:szCs w:val="22"/>
        </w:rPr>
        <w:t>C.</w:t>
      </w:r>
      <w:r w:rsidR="00E75206">
        <w:tab/>
      </w:r>
      <w:r w:rsidR="004B026D" w:rsidRPr="4AE29968">
        <w:rPr>
          <w:b/>
          <w:bCs/>
          <w:sz w:val="22"/>
          <w:szCs w:val="22"/>
        </w:rPr>
        <w:t xml:space="preserve">Service plans.  </w:t>
      </w:r>
      <w:r w:rsidR="004B026D" w:rsidRPr="4AE29968">
        <w:rPr>
          <w:sz w:val="22"/>
          <w:szCs w:val="22"/>
        </w:rPr>
        <w:t xml:space="preserve">A service plan shall be signed by the </w:t>
      </w:r>
      <w:r w:rsidR="00286DE6">
        <w:rPr>
          <w:sz w:val="22"/>
          <w:szCs w:val="22"/>
        </w:rPr>
        <w:t>resident</w:t>
      </w:r>
      <w:r w:rsidR="004B026D" w:rsidRPr="4AE29968">
        <w:rPr>
          <w:sz w:val="22"/>
          <w:szCs w:val="22"/>
        </w:rPr>
        <w:t xml:space="preserve"> or his/her legal representative.  The plan authorizes the program to arrange for or to provide services.  The service plan must be reviewed and revised as appropriate, but at least every six (6) months, unless changes occur.  The plan must describe:</w:t>
      </w:r>
    </w:p>
    <w:p w14:paraId="0A65B02B" w14:textId="77777777" w:rsidR="004B026D" w:rsidRPr="00E75206" w:rsidRDefault="004B026D" w:rsidP="4AE29968">
      <w:pPr>
        <w:ind w:left="720"/>
        <w:rPr>
          <w:sz w:val="22"/>
          <w:szCs w:val="22"/>
        </w:rPr>
      </w:pPr>
    </w:p>
    <w:p w14:paraId="7A2412D9" w14:textId="2443B502" w:rsidR="004B026D" w:rsidRPr="00E75206" w:rsidRDefault="004B026D" w:rsidP="00BF7E64">
      <w:pPr>
        <w:pStyle w:val="ListParagraph"/>
        <w:numPr>
          <w:ilvl w:val="0"/>
          <w:numId w:val="166"/>
        </w:numPr>
        <w:rPr>
          <w:sz w:val="22"/>
          <w:szCs w:val="22"/>
        </w:rPr>
      </w:pPr>
      <w:r w:rsidRPr="4AE29968">
        <w:rPr>
          <w:sz w:val="22"/>
          <w:szCs w:val="22"/>
        </w:rPr>
        <w:t>What services will be provided;</w:t>
      </w:r>
    </w:p>
    <w:p w14:paraId="54F3F5A2" w14:textId="77777777" w:rsidR="004B026D" w:rsidRPr="00E75206" w:rsidRDefault="004B026D" w:rsidP="4AE29968">
      <w:pPr>
        <w:ind w:left="1710" w:hanging="990"/>
        <w:rPr>
          <w:sz w:val="22"/>
          <w:szCs w:val="22"/>
        </w:rPr>
      </w:pPr>
    </w:p>
    <w:p w14:paraId="2E2329C9" w14:textId="02A40098" w:rsidR="004B026D" w:rsidRPr="00E75206" w:rsidRDefault="004B026D" w:rsidP="00BF7E64">
      <w:pPr>
        <w:pStyle w:val="ListParagraph"/>
        <w:numPr>
          <w:ilvl w:val="0"/>
          <w:numId w:val="166"/>
        </w:numPr>
        <w:rPr>
          <w:sz w:val="22"/>
          <w:szCs w:val="22"/>
        </w:rPr>
      </w:pPr>
      <w:r w:rsidRPr="4AE29968">
        <w:rPr>
          <w:sz w:val="22"/>
          <w:szCs w:val="22"/>
        </w:rPr>
        <w:t>The desired outcome;</w:t>
      </w:r>
    </w:p>
    <w:p w14:paraId="1606C702" w14:textId="77777777" w:rsidR="004B026D" w:rsidRPr="00E75206" w:rsidRDefault="004B026D" w:rsidP="4AE29968">
      <w:pPr>
        <w:ind w:left="810"/>
        <w:rPr>
          <w:sz w:val="22"/>
          <w:szCs w:val="22"/>
        </w:rPr>
      </w:pPr>
    </w:p>
    <w:p w14:paraId="1D0D5A0A" w14:textId="04B7C5CC" w:rsidR="004B026D" w:rsidRPr="00E75206" w:rsidRDefault="004B026D" w:rsidP="00BF7E64">
      <w:pPr>
        <w:pStyle w:val="ListParagraph"/>
        <w:numPr>
          <w:ilvl w:val="0"/>
          <w:numId w:val="166"/>
        </w:numPr>
        <w:rPr>
          <w:sz w:val="22"/>
          <w:szCs w:val="22"/>
        </w:rPr>
      </w:pPr>
      <w:r w:rsidRPr="4AE29968">
        <w:rPr>
          <w:sz w:val="22"/>
          <w:szCs w:val="22"/>
        </w:rPr>
        <w:t>Who will provide the services;</w:t>
      </w:r>
    </w:p>
    <w:p w14:paraId="244401F5" w14:textId="4BA7FCE1" w:rsidR="004B026D" w:rsidRPr="00E75206" w:rsidRDefault="004B026D" w:rsidP="4AE29968">
      <w:pPr>
        <w:ind w:left="810" w:firstLine="264"/>
        <w:rPr>
          <w:sz w:val="22"/>
          <w:szCs w:val="22"/>
        </w:rPr>
      </w:pPr>
    </w:p>
    <w:p w14:paraId="600BE30D" w14:textId="1A38A293" w:rsidR="004B026D" w:rsidRPr="00E75206" w:rsidRDefault="004B026D" w:rsidP="00BF7E64">
      <w:pPr>
        <w:pStyle w:val="ListParagraph"/>
        <w:numPr>
          <w:ilvl w:val="0"/>
          <w:numId w:val="166"/>
        </w:numPr>
        <w:rPr>
          <w:sz w:val="22"/>
          <w:szCs w:val="22"/>
        </w:rPr>
      </w:pPr>
      <w:r w:rsidRPr="4AE29968">
        <w:rPr>
          <w:sz w:val="22"/>
          <w:szCs w:val="22"/>
        </w:rPr>
        <w:t>When and how often assistance will be provided; and</w:t>
      </w:r>
    </w:p>
    <w:p w14:paraId="43125BC3" w14:textId="77777777" w:rsidR="004B026D" w:rsidRPr="00E75206" w:rsidRDefault="004B026D" w:rsidP="4AE29968">
      <w:pPr>
        <w:ind w:left="810"/>
        <w:rPr>
          <w:sz w:val="22"/>
          <w:szCs w:val="22"/>
        </w:rPr>
      </w:pPr>
    </w:p>
    <w:p w14:paraId="32573337" w14:textId="1A852DD8" w:rsidR="004B026D" w:rsidRPr="00E75206" w:rsidRDefault="004B026D" w:rsidP="00BF7E64">
      <w:pPr>
        <w:pStyle w:val="ListParagraph"/>
        <w:numPr>
          <w:ilvl w:val="0"/>
          <w:numId w:val="166"/>
        </w:numPr>
        <w:rPr>
          <w:sz w:val="22"/>
          <w:szCs w:val="22"/>
        </w:rPr>
      </w:pPr>
      <w:r w:rsidRPr="4AE29968">
        <w:rPr>
          <w:sz w:val="22"/>
          <w:szCs w:val="22"/>
        </w:rPr>
        <w:t>When the service will begin.</w:t>
      </w:r>
    </w:p>
    <w:p w14:paraId="1A59485F" w14:textId="77777777" w:rsidR="0093464C" w:rsidRDefault="0093464C" w:rsidP="4AE29968">
      <w:pPr>
        <w:rPr>
          <w:sz w:val="22"/>
          <w:szCs w:val="22"/>
        </w:rPr>
      </w:pPr>
    </w:p>
    <w:p w14:paraId="525C2372" w14:textId="41ADAD12" w:rsidR="004B026D" w:rsidRPr="00E75206" w:rsidRDefault="5FD2758B" w:rsidP="4AE29968">
      <w:pPr>
        <w:ind w:left="360" w:hanging="360"/>
        <w:rPr>
          <w:sz w:val="22"/>
          <w:szCs w:val="22"/>
        </w:rPr>
      </w:pPr>
      <w:r w:rsidRPr="4AE29968">
        <w:rPr>
          <w:b/>
          <w:bCs/>
          <w:sz w:val="22"/>
          <w:szCs w:val="22"/>
        </w:rPr>
        <w:t>D.</w:t>
      </w:r>
      <w:r w:rsidR="0093464C">
        <w:tab/>
      </w:r>
      <w:r w:rsidR="004B026D" w:rsidRPr="4AE29968">
        <w:rPr>
          <w:b/>
          <w:bCs/>
          <w:sz w:val="22"/>
          <w:szCs w:val="22"/>
        </w:rPr>
        <w:t xml:space="preserve">Release of information.  </w:t>
      </w:r>
      <w:r w:rsidR="004B026D" w:rsidRPr="4AE29968">
        <w:rPr>
          <w:sz w:val="22"/>
          <w:szCs w:val="22"/>
        </w:rPr>
        <w:t xml:space="preserve">A dated release of information authorization shall be on a form approved by the Department and signed by the </w:t>
      </w:r>
      <w:r w:rsidR="00286DE6">
        <w:rPr>
          <w:sz w:val="22"/>
          <w:szCs w:val="22"/>
        </w:rPr>
        <w:t>resident</w:t>
      </w:r>
      <w:r w:rsidR="004B026D" w:rsidRPr="4AE29968">
        <w:rPr>
          <w:sz w:val="22"/>
          <w:szCs w:val="22"/>
        </w:rPr>
        <w:t>.  The release of information authorization must:</w:t>
      </w:r>
    </w:p>
    <w:p w14:paraId="33C8AC1A" w14:textId="09EFD5C0" w:rsidR="004B026D" w:rsidRPr="00E75206" w:rsidRDefault="004B026D" w:rsidP="008E6E2A">
      <w:pPr>
        <w:rPr>
          <w:sz w:val="22"/>
          <w:szCs w:val="22"/>
        </w:rPr>
      </w:pPr>
    </w:p>
    <w:p w14:paraId="347F2A34" w14:textId="5A580B38" w:rsidR="004B026D" w:rsidRPr="0093464C" w:rsidRDefault="004B026D" w:rsidP="00BF7E64">
      <w:pPr>
        <w:pStyle w:val="ListParagraph"/>
        <w:numPr>
          <w:ilvl w:val="0"/>
          <w:numId w:val="167"/>
        </w:numPr>
        <w:rPr>
          <w:sz w:val="22"/>
          <w:szCs w:val="22"/>
        </w:rPr>
      </w:pPr>
      <w:r w:rsidRPr="4AE29968">
        <w:rPr>
          <w:sz w:val="22"/>
          <w:szCs w:val="22"/>
        </w:rPr>
        <w:t xml:space="preserve">Be in language the </w:t>
      </w:r>
      <w:r w:rsidR="00286DE6">
        <w:rPr>
          <w:sz w:val="22"/>
          <w:szCs w:val="22"/>
        </w:rPr>
        <w:t>resident</w:t>
      </w:r>
      <w:r w:rsidRPr="4AE29968">
        <w:rPr>
          <w:sz w:val="22"/>
          <w:szCs w:val="22"/>
        </w:rPr>
        <w:t xml:space="preserve"> can understand;</w:t>
      </w:r>
    </w:p>
    <w:p w14:paraId="0D82CEAE" w14:textId="77777777" w:rsidR="004B026D" w:rsidRPr="00E75206" w:rsidRDefault="004B026D" w:rsidP="4AE29968">
      <w:pPr>
        <w:ind w:left="1710" w:hanging="990"/>
        <w:rPr>
          <w:sz w:val="22"/>
          <w:szCs w:val="22"/>
        </w:rPr>
      </w:pPr>
    </w:p>
    <w:p w14:paraId="6E3FAF1E" w14:textId="409A7F14" w:rsidR="004B026D" w:rsidRPr="0093464C" w:rsidRDefault="004B026D" w:rsidP="00BF7E64">
      <w:pPr>
        <w:pStyle w:val="ListParagraph"/>
        <w:numPr>
          <w:ilvl w:val="0"/>
          <w:numId w:val="167"/>
        </w:numPr>
        <w:rPr>
          <w:sz w:val="22"/>
          <w:szCs w:val="22"/>
        </w:rPr>
      </w:pPr>
      <w:r w:rsidRPr="4AE29968">
        <w:rPr>
          <w:sz w:val="22"/>
          <w:szCs w:val="22"/>
        </w:rPr>
        <w:t xml:space="preserve">State whether or not the </w:t>
      </w:r>
      <w:r w:rsidR="00286DE6">
        <w:rPr>
          <w:sz w:val="22"/>
          <w:szCs w:val="22"/>
        </w:rPr>
        <w:t>resident</w:t>
      </w:r>
      <w:r w:rsidRPr="4AE29968">
        <w:rPr>
          <w:sz w:val="22"/>
          <w:szCs w:val="22"/>
        </w:rPr>
        <w:t xml:space="preserve"> gives permission for </w:t>
      </w:r>
      <w:r w:rsidR="00D03BCB">
        <w:rPr>
          <w:sz w:val="22"/>
          <w:szCs w:val="22"/>
        </w:rPr>
        <w:t xml:space="preserve">their </w:t>
      </w:r>
      <w:r w:rsidRPr="4AE29968">
        <w:rPr>
          <w:sz w:val="22"/>
          <w:szCs w:val="22"/>
        </w:rPr>
        <w:t xml:space="preserve">information to be disclosed and if permission is given, the authorization must </w:t>
      </w:r>
      <w:r w:rsidR="00D03BCB">
        <w:rPr>
          <w:sz w:val="22"/>
          <w:szCs w:val="22"/>
        </w:rPr>
        <w:t>comply with applicable confidentiality laws, and contain</w:t>
      </w:r>
      <w:r w:rsidRPr="4AE29968">
        <w:rPr>
          <w:sz w:val="22"/>
          <w:szCs w:val="22"/>
        </w:rPr>
        <w:t>:</w:t>
      </w:r>
    </w:p>
    <w:p w14:paraId="1C2DFDCC" w14:textId="77777777" w:rsidR="004B026D" w:rsidRPr="00E75206" w:rsidRDefault="004B026D" w:rsidP="4AE29968">
      <w:pPr>
        <w:ind w:left="1260" w:hanging="360"/>
        <w:rPr>
          <w:sz w:val="22"/>
          <w:szCs w:val="22"/>
        </w:rPr>
      </w:pPr>
    </w:p>
    <w:p w14:paraId="2B6E442B" w14:textId="4FEDFE47" w:rsidR="004B026D" w:rsidRPr="00565673" w:rsidRDefault="004B026D" w:rsidP="00BF7E64">
      <w:pPr>
        <w:pStyle w:val="ListParagraph"/>
        <w:numPr>
          <w:ilvl w:val="0"/>
          <w:numId w:val="168"/>
        </w:numPr>
        <w:ind w:left="1080"/>
        <w:rPr>
          <w:sz w:val="22"/>
          <w:szCs w:val="22"/>
        </w:rPr>
      </w:pPr>
      <w:r w:rsidRPr="4AE29968">
        <w:rPr>
          <w:sz w:val="22"/>
          <w:szCs w:val="22"/>
        </w:rPr>
        <w:t xml:space="preserve">Names of the </w:t>
      </w:r>
      <w:r w:rsidR="00D03BCB">
        <w:rPr>
          <w:sz w:val="22"/>
          <w:szCs w:val="22"/>
        </w:rPr>
        <w:t>programs</w:t>
      </w:r>
      <w:r w:rsidR="00D03BCB" w:rsidRPr="4AE29968">
        <w:rPr>
          <w:sz w:val="22"/>
          <w:szCs w:val="22"/>
        </w:rPr>
        <w:t xml:space="preserve"> </w:t>
      </w:r>
      <w:r w:rsidRPr="4AE29968">
        <w:rPr>
          <w:sz w:val="22"/>
          <w:szCs w:val="22"/>
        </w:rPr>
        <w:t>or people who are authorized to disclose information;</w:t>
      </w:r>
    </w:p>
    <w:p w14:paraId="4039DCEB" w14:textId="36236B44" w:rsidR="004B026D" w:rsidRPr="00E75206" w:rsidRDefault="004B026D" w:rsidP="4AE29968">
      <w:pPr>
        <w:ind w:left="1080"/>
        <w:rPr>
          <w:sz w:val="22"/>
          <w:szCs w:val="22"/>
        </w:rPr>
      </w:pPr>
    </w:p>
    <w:p w14:paraId="06DCFF29" w14:textId="738545FC" w:rsidR="004B026D" w:rsidRPr="00565673" w:rsidRDefault="004B026D" w:rsidP="00BF7E64">
      <w:pPr>
        <w:pStyle w:val="ListParagraph"/>
        <w:numPr>
          <w:ilvl w:val="0"/>
          <w:numId w:val="168"/>
        </w:numPr>
        <w:ind w:left="1080"/>
        <w:rPr>
          <w:sz w:val="22"/>
          <w:szCs w:val="22"/>
        </w:rPr>
      </w:pPr>
      <w:r w:rsidRPr="4AE29968">
        <w:rPr>
          <w:sz w:val="22"/>
          <w:szCs w:val="22"/>
        </w:rPr>
        <w:t>A description of the type of information that may be disclosed;</w:t>
      </w:r>
    </w:p>
    <w:p w14:paraId="67358EED" w14:textId="77777777" w:rsidR="004B026D" w:rsidRPr="00E75206" w:rsidRDefault="004B026D" w:rsidP="4AE29968">
      <w:pPr>
        <w:ind w:left="1080" w:hanging="504"/>
        <w:rPr>
          <w:sz w:val="22"/>
          <w:szCs w:val="22"/>
        </w:rPr>
      </w:pPr>
    </w:p>
    <w:p w14:paraId="0CB8FB6F" w14:textId="583ED84E" w:rsidR="004B026D" w:rsidRPr="00565673" w:rsidRDefault="004B026D" w:rsidP="00BF7E64">
      <w:pPr>
        <w:pStyle w:val="ListParagraph"/>
        <w:numPr>
          <w:ilvl w:val="0"/>
          <w:numId w:val="168"/>
        </w:numPr>
        <w:ind w:left="1080"/>
        <w:rPr>
          <w:sz w:val="22"/>
          <w:szCs w:val="22"/>
        </w:rPr>
      </w:pPr>
      <w:r w:rsidRPr="4AE29968">
        <w:rPr>
          <w:sz w:val="22"/>
          <w:szCs w:val="22"/>
        </w:rPr>
        <w:t>Names of the people or agencies to whom information may be disclosed;</w:t>
      </w:r>
    </w:p>
    <w:p w14:paraId="2F9282EE" w14:textId="77777777" w:rsidR="004B026D" w:rsidRPr="00E75206" w:rsidRDefault="004B026D" w:rsidP="4AE29968">
      <w:pPr>
        <w:ind w:left="1080"/>
        <w:rPr>
          <w:sz w:val="22"/>
          <w:szCs w:val="22"/>
        </w:rPr>
      </w:pPr>
    </w:p>
    <w:p w14:paraId="22B5A161" w14:textId="0F2D2938" w:rsidR="004B026D" w:rsidRPr="00565673" w:rsidRDefault="004B026D" w:rsidP="00BF7E64">
      <w:pPr>
        <w:pStyle w:val="ListParagraph"/>
        <w:numPr>
          <w:ilvl w:val="0"/>
          <w:numId w:val="168"/>
        </w:numPr>
        <w:ind w:left="1080"/>
        <w:rPr>
          <w:sz w:val="22"/>
          <w:szCs w:val="22"/>
        </w:rPr>
      </w:pPr>
      <w:r w:rsidRPr="4AE29968">
        <w:rPr>
          <w:sz w:val="22"/>
          <w:szCs w:val="22"/>
        </w:rPr>
        <w:t>The date the authorization will expire; and</w:t>
      </w:r>
    </w:p>
    <w:p w14:paraId="2CFCD391" w14:textId="77777777" w:rsidR="004B026D" w:rsidRPr="00E75206" w:rsidRDefault="004B026D" w:rsidP="4AE29968">
      <w:pPr>
        <w:ind w:left="1080" w:hanging="1170"/>
        <w:rPr>
          <w:sz w:val="22"/>
          <w:szCs w:val="22"/>
        </w:rPr>
      </w:pPr>
    </w:p>
    <w:p w14:paraId="7A4D2688" w14:textId="535BB204" w:rsidR="004B026D" w:rsidRPr="00565673" w:rsidRDefault="004B026D" w:rsidP="00BF7E64">
      <w:pPr>
        <w:pStyle w:val="ListParagraph"/>
        <w:numPr>
          <w:ilvl w:val="0"/>
          <w:numId w:val="168"/>
        </w:numPr>
        <w:ind w:left="1080"/>
        <w:rPr>
          <w:sz w:val="22"/>
          <w:szCs w:val="22"/>
        </w:rPr>
      </w:pPr>
      <w:r w:rsidRPr="4AE29968">
        <w:rPr>
          <w:sz w:val="22"/>
          <w:szCs w:val="22"/>
        </w:rPr>
        <w:t xml:space="preserve">A statement that the </w:t>
      </w:r>
      <w:r w:rsidR="00286DE6">
        <w:rPr>
          <w:sz w:val="22"/>
          <w:szCs w:val="22"/>
        </w:rPr>
        <w:t>resident</w:t>
      </w:r>
      <w:r w:rsidRPr="4AE29968">
        <w:rPr>
          <w:sz w:val="22"/>
          <w:szCs w:val="22"/>
        </w:rPr>
        <w:t xml:space="preserve"> can revoke or change the release at any time.</w:t>
      </w:r>
    </w:p>
    <w:p w14:paraId="7CCC2CD5" w14:textId="77777777" w:rsidR="004B026D" w:rsidRPr="00E75206" w:rsidRDefault="004B026D" w:rsidP="4AE29968">
      <w:pPr>
        <w:pStyle w:val="Level3-1"/>
        <w:tabs>
          <w:tab w:val="clear" w:pos="1296"/>
        </w:tabs>
        <w:rPr>
          <w:sz w:val="22"/>
          <w:szCs w:val="22"/>
        </w:rPr>
      </w:pPr>
    </w:p>
    <w:p w14:paraId="3FE0EA47" w14:textId="27A6D96F" w:rsidR="004B026D" w:rsidRPr="00E75206" w:rsidRDefault="00FA4DF7" w:rsidP="4AE29968">
      <w:pPr>
        <w:pStyle w:val="Level3-1"/>
        <w:tabs>
          <w:tab w:val="clear" w:pos="1296"/>
        </w:tabs>
        <w:ind w:left="360" w:hanging="360"/>
        <w:rPr>
          <w:sz w:val="22"/>
          <w:szCs w:val="22"/>
        </w:rPr>
      </w:pPr>
      <w:r>
        <w:rPr>
          <w:b/>
          <w:bCs/>
          <w:sz w:val="22"/>
          <w:szCs w:val="22"/>
        </w:rPr>
        <w:t>E</w:t>
      </w:r>
      <w:r w:rsidR="00C80D8F" w:rsidRPr="4AE29968">
        <w:rPr>
          <w:b/>
          <w:bCs/>
          <w:sz w:val="22"/>
          <w:szCs w:val="22"/>
        </w:rPr>
        <w:t>.</w:t>
      </w:r>
      <w:r w:rsidR="00C80D8F">
        <w:tab/>
      </w:r>
      <w:r w:rsidR="004B026D" w:rsidRPr="4AE29968">
        <w:rPr>
          <w:b/>
          <w:bCs/>
          <w:sz w:val="22"/>
          <w:szCs w:val="22"/>
        </w:rPr>
        <w:t>Progress notes</w:t>
      </w:r>
      <w:r w:rsidR="004B026D" w:rsidRPr="4AE29968">
        <w:rPr>
          <w:sz w:val="22"/>
          <w:szCs w:val="22"/>
        </w:rPr>
        <w:t xml:space="preserve">. Signed and dated progress notes shall be completed at least monthly on implementation of the service plan and/or any significant changes in the </w:t>
      </w:r>
      <w:r w:rsidR="00286DE6">
        <w:rPr>
          <w:sz w:val="22"/>
          <w:szCs w:val="22"/>
        </w:rPr>
        <w:t>resident</w:t>
      </w:r>
      <w:r w:rsidR="004B026D" w:rsidRPr="4AE29968">
        <w:rPr>
          <w:sz w:val="22"/>
          <w:szCs w:val="22"/>
        </w:rPr>
        <w:t>’s functioning.</w:t>
      </w:r>
    </w:p>
    <w:p w14:paraId="32888C39" w14:textId="77777777" w:rsidR="004B026D" w:rsidRPr="00E75206" w:rsidRDefault="004B026D" w:rsidP="4AE29968">
      <w:pPr>
        <w:rPr>
          <w:sz w:val="22"/>
          <w:szCs w:val="22"/>
        </w:rPr>
      </w:pPr>
    </w:p>
    <w:p w14:paraId="3B7825CC" w14:textId="096C5B43" w:rsidR="004B026D" w:rsidRPr="00E75206" w:rsidRDefault="00FA4DF7" w:rsidP="4AE29968">
      <w:pPr>
        <w:ind w:left="360" w:hanging="360"/>
        <w:rPr>
          <w:sz w:val="22"/>
          <w:szCs w:val="22"/>
        </w:rPr>
      </w:pPr>
      <w:r>
        <w:rPr>
          <w:b/>
          <w:bCs/>
          <w:sz w:val="22"/>
          <w:szCs w:val="22"/>
        </w:rPr>
        <w:t>F</w:t>
      </w:r>
      <w:r w:rsidR="00C80D8F" w:rsidRPr="4AE29968">
        <w:rPr>
          <w:b/>
          <w:bCs/>
          <w:sz w:val="22"/>
          <w:szCs w:val="22"/>
        </w:rPr>
        <w:t>.</w:t>
      </w:r>
      <w:r w:rsidR="00C80D8F">
        <w:tab/>
      </w:r>
      <w:r w:rsidR="004B026D" w:rsidRPr="4AE29968">
        <w:rPr>
          <w:b/>
          <w:bCs/>
          <w:sz w:val="22"/>
          <w:szCs w:val="22"/>
        </w:rPr>
        <w:t>Incident documentation</w:t>
      </w:r>
      <w:r w:rsidR="004B026D" w:rsidRPr="4AE29968">
        <w:rPr>
          <w:sz w:val="22"/>
          <w:szCs w:val="22"/>
        </w:rPr>
        <w:t xml:space="preserve">. For any </w:t>
      </w:r>
      <w:r w:rsidR="00286DE6">
        <w:rPr>
          <w:sz w:val="22"/>
          <w:szCs w:val="22"/>
        </w:rPr>
        <w:t>resident</w:t>
      </w:r>
      <w:r w:rsidR="004B026D" w:rsidRPr="4AE29968">
        <w:rPr>
          <w:sz w:val="22"/>
          <w:szCs w:val="22"/>
        </w:rPr>
        <w:t xml:space="preserve"> who has sustained an injury</w:t>
      </w:r>
      <w:r w:rsidR="00144B3F">
        <w:rPr>
          <w:sz w:val="22"/>
          <w:szCs w:val="22"/>
        </w:rPr>
        <w:t xml:space="preserve"> or</w:t>
      </w:r>
      <w:r w:rsidR="004B026D" w:rsidRPr="4AE29968">
        <w:rPr>
          <w:sz w:val="22"/>
          <w:szCs w:val="22"/>
        </w:rPr>
        <w:t xml:space="preserve"> who has a medication reaction</w:t>
      </w:r>
      <w:r w:rsidR="00144B3F">
        <w:rPr>
          <w:sz w:val="22"/>
          <w:szCs w:val="22"/>
        </w:rPr>
        <w:t>,</w:t>
      </w:r>
      <w:r w:rsidR="004B026D" w:rsidRPr="4AE29968">
        <w:rPr>
          <w:sz w:val="22"/>
          <w:szCs w:val="22"/>
        </w:rPr>
        <w:t xml:space="preserve"> or when an error is made in the documentation or administration of medication, a report shall be completed. The report </w:t>
      </w:r>
      <w:r w:rsidR="00C81586">
        <w:rPr>
          <w:sz w:val="22"/>
          <w:szCs w:val="22"/>
        </w:rPr>
        <w:t>must</w:t>
      </w:r>
      <w:r w:rsidR="004B026D" w:rsidRPr="4AE29968">
        <w:rPr>
          <w:sz w:val="22"/>
          <w:szCs w:val="22"/>
        </w:rPr>
        <w:t xml:space="preserve"> describe the incident and indicate the extent of the injury or reaction and necessary treatment. It </w:t>
      </w:r>
      <w:r w:rsidR="00C81586">
        <w:rPr>
          <w:sz w:val="22"/>
          <w:szCs w:val="22"/>
        </w:rPr>
        <w:t>must</w:t>
      </w:r>
      <w:r w:rsidR="004B026D" w:rsidRPr="4AE29968">
        <w:rPr>
          <w:sz w:val="22"/>
          <w:szCs w:val="22"/>
        </w:rPr>
        <w:t xml:space="preserve"> be filed in the </w:t>
      </w:r>
      <w:r w:rsidR="00286DE6">
        <w:rPr>
          <w:sz w:val="22"/>
          <w:szCs w:val="22"/>
        </w:rPr>
        <w:t>resident</w:t>
      </w:r>
      <w:r w:rsidR="004B026D" w:rsidRPr="4AE29968">
        <w:rPr>
          <w:sz w:val="22"/>
          <w:szCs w:val="22"/>
        </w:rPr>
        <w:t>’s record.</w:t>
      </w:r>
    </w:p>
    <w:p w14:paraId="203F8CB3" w14:textId="77777777" w:rsidR="004B026D" w:rsidRPr="00E75206" w:rsidRDefault="004B026D" w:rsidP="4AE29968">
      <w:pPr>
        <w:pStyle w:val="EndnoteText"/>
        <w:jc w:val="center"/>
        <w:rPr>
          <w:b/>
          <w:bCs/>
          <w:sz w:val="22"/>
          <w:szCs w:val="22"/>
          <w:highlight w:val="cyan"/>
        </w:rPr>
      </w:pPr>
    </w:p>
    <w:p w14:paraId="39615564" w14:textId="5703E746" w:rsidR="00B4250C" w:rsidRPr="00A37290" w:rsidRDefault="00FA4DF7" w:rsidP="4AE29968">
      <w:pPr>
        <w:rPr>
          <w:b/>
          <w:bCs/>
          <w:sz w:val="22"/>
          <w:szCs w:val="22"/>
        </w:rPr>
      </w:pPr>
      <w:r>
        <w:rPr>
          <w:b/>
          <w:bCs/>
          <w:sz w:val="22"/>
          <w:szCs w:val="22"/>
        </w:rPr>
        <w:t>G</w:t>
      </w:r>
      <w:r w:rsidR="06BA9EDE" w:rsidRPr="4AE29968">
        <w:rPr>
          <w:b/>
          <w:bCs/>
          <w:sz w:val="22"/>
          <w:szCs w:val="22"/>
        </w:rPr>
        <w:t>.</w:t>
      </w:r>
      <w:r w:rsidR="00B4250C">
        <w:tab/>
      </w:r>
      <w:r w:rsidR="06BA9EDE" w:rsidRPr="4AE29968">
        <w:rPr>
          <w:b/>
          <w:bCs/>
          <w:sz w:val="22"/>
          <w:szCs w:val="22"/>
        </w:rPr>
        <w:t>Investigations.</w:t>
      </w:r>
    </w:p>
    <w:p w14:paraId="6615AEA0" w14:textId="77777777" w:rsidR="00B4250C" w:rsidRPr="00A37290" w:rsidRDefault="06BA9EDE" w:rsidP="4AE29968">
      <w:pPr>
        <w:rPr>
          <w:sz w:val="22"/>
          <w:szCs w:val="22"/>
        </w:rPr>
      </w:pPr>
      <w:r w:rsidRPr="4AE29968">
        <w:rPr>
          <w:sz w:val="22"/>
          <w:szCs w:val="22"/>
        </w:rPr>
        <w:t> </w:t>
      </w:r>
    </w:p>
    <w:p w14:paraId="68D90D09" w14:textId="160B2E8E" w:rsidR="00B4250C" w:rsidRPr="00BF6FB1" w:rsidRDefault="06BA9EDE" w:rsidP="4AE29968">
      <w:pPr>
        <w:ind w:left="720" w:hanging="360"/>
        <w:rPr>
          <w:i/>
          <w:iCs/>
          <w:sz w:val="22"/>
          <w:szCs w:val="22"/>
        </w:rPr>
      </w:pPr>
      <w:r w:rsidRPr="4AE29968">
        <w:rPr>
          <w:b/>
          <w:bCs/>
          <w:sz w:val="22"/>
          <w:szCs w:val="22"/>
        </w:rPr>
        <w:t>1.</w:t>
      </w:r>
      <w:r w:rsidRPr="4AE29968">
        <w:rPr>
          <w:sz w:val="22"/>
          <w:szCs w:val="22"/>
        </w:rPr>
        <w:t xml:space="preserve">  </w:t>
      </w:r>
      <w:r w:rsidR="00B4250C">
        <w:tab/>
      </w:r>
      <w:r w:rsidR="005652A3" w:rsidRPr="00BF6FB1">
        <w:rPr>
          <w:sz w:val="22"/>
          <w:szCs w:val="22"/>
        </w:rPr>
        <w:t>Licens</w:t>
      </w:r>
      <w:r w:rsidR="00836424" w:rsidRPr="00BF6FB1">
        <w:rPr>
          <w:sz w:val="22"/>
          <w:szCs w:val="22"/>
        </w:rPr>
        <w:t>e</w:t>
      </w:r>
      <w:r w:rsidR="005652A3" w:rsidRPr="00BF6FB1">
        <w:rPr>
          <w:sz w:val="22"/>
          <w:szCs w:val="22"/>
        </w:rPr>
        <w:t xml:space="preserve">es must investigate allegations of resident abuse, neglect, and/or exploitation involving facility staff. The </w:t>
      </w:r>
      <w:r w:rsidRPr="00BF6FB1">
        <w:rPr>
          <w:sz w:val="22"/>
          <w:szCs w:val="22"/>
        </w:rPr>
        <w:t>investigation </w:t>
      </w:r>
      <w:r w:rsidR="00785BE7" w:rsidRPr="00BF6FB1">
        <w:rPr>
          <w:sz w:val="22"/>
          <w:szCs w:val="22"/>
        </w:rPr>
        <w:t>report</w:t>
      </w:r>
      <w:r w:rsidR="00D1511D" w:rsidRPr="00BF6FB1">
        <w:rPr>
          <w:sz w:val="22"/>
          <w:szCs w:val="22"/>
        </w:rPr>
        <w:t xml:space="preserve"> </w:t>
      </w:r>
      <w:r w:rsidRPr="00BF6FB1">
        <w:rPr>
          <w:sz w:val="22"/>
          <w:szCs w:val="22"/>
        </w:rPr>
        <w:t>must include, but is not limited to, the following documentation:</w:t>
      </w:r>
      <w:r w:rsidR="007D162F" w:rsidRPr="00BF6FB1">
        <w:rPr>
          <w:sz w:val="22"/>
          <w:szCs w:val="22"/>
        </w:rPr>
        <w:t xml:space="preserve"> </w:t>
      </w:r>
      <w:r w:rsidR="007D162F" w:rsidRPr="00BF6FB1">
        <w:rPr>
          <w:i/>
          <w:iCs/>
          <w:sz w:val="22"/>
          <w:szCs w:val="22"/>
        </w:rPr>
        <w:t>[Class I]</w:t>
      </w:r>
    </w:p>
    <w:p w14:paraId="69D5F519" w14:textId="77777777" w:rsidR="00B4250C" w:rsidRPr="00BF6FB1" w:rsidRDefault="06BA9EDE" w:rsidP="4AE29968">
      <w:pPr>
        <w:rPr>
          <w:i/>
          <w:iCs/>
          <w:sz w:val="22"/>
          <w:szCs w:val="22"/>
        </w:rPr>
      </w:pPr>
      <w:r w:rsidRPr="00BF6FB1">
        <w:rPr>
          <w:i/>
          <w:iCs/>
          <w:sz w:val="22"/>
          <w:szCs w:val="22"/>
        </w:rPr>
        <w:t> </w:t>
      </w:r>
    </w:p>
    <w:p w14:paraId="5028B053" w14:textId="77777777" w:rsidR="00B4250C" w:rsidRPr="00BF6FB1" w:rsidRDefault="06BA9EDE" w:rsidP="00BF7E64">
      <w:pPr>
        <w:pStyle w:val="ListParagraph"/>
        <w:numPr>
          <w:ilvl w:val="0"/>
          <w:numId w:val="171"/>
        </w:numPr>
        <w:ind w:left="1080"/>
        <w:rPr>
          <w:sz w:val="22"/>
          <w:szCs w:val="22"/>
        </w:rPr>
      </w:pPr>
      <w:r w:rsidRPr="00BF6FB1">
        <w:rPr>
          <w:sz w:val="22"/>
          <w:szCs w:val="22"/>
        </w:rPr>
        <w:t>Date and time of the alleged events;</w:t>
      </w:r>
    </w:p>
    <w:p w14:paraId="44013DBD" w14:textId="77777777" w:rsidR="00B4250C" w:rsidRPr="00BF6FB1" w:rsidRDefault="00B4250C" w:rsidP="4AE29968">
      <w:pPr>
        <w:ind w:left="1080" w:firstLine="60"/>
        <w:rPr>
          <w:sz w:val="22"/>
          <w:szCs w:val="22"/>
        </w:rPr>
      </w:pPr>
    </w:p>
    <w:p w14:paraId="7EAA507A" w14:textId="77777777" w:rsidR="00B4250C" w:rsidRPr="00BF6FB1" w:rsidRDefault="06BA9EDE" w:rsidP="00BF7E64">
      <w:pPr>
        <w:pStyle w:val="ListParagraph"/>
        <w:numPr>
          <w:ilvl w:val="0"/>
          <w:numId w:val="171"/>
        </w:numPr>
        <w:ind w:left="1080"/>
        <w:rPr>
          <w:sz w:val="22"/>
          <w:szCs w:val="22"/>
        </w:rPr>
      </w:pPr>
      <w:r w:rsidRPr="00BF6FB1">
        <w:rPr>
          <w:sz w:val="22"/>
          <w:szCs w:val="22"/>
        </w:rPr>
        <w:t>The nature of the allegation;</w:t>
      </w:r>
    </w:p>
    <w:p w14:paraId="66DE49D6" w14:textId="77777777" w:rsidR="00B4250C" w:rsidRPr="00BF6FB1" w:rsidRDefault="00B4250C" w:rsidP="4AE29968">
      <w:pPr>
        <w:ind w:left="1080" w:firstLine="60"/>
        <w:rPr>
          <w:sz w:val="22"/>
          <w:szCs w:val="22"/>
        </w:rPr>
      </w:pPr>
    </w:p>
    <w:p w14:paraId="78C377C5" w14:textId="46E0BFB8" w:rsidR="00B4250C" w:rsidRPr="00BF6FB1" w:rsidRDefault="06BA9EDE" w:rsidP="007A4E4F">
      <w:pPr>
        <w:pStyle w:val="ListParagraph"/>
        <w:numPr>
          <w:ilvl w:val="0"/>
          <w:numId w:val="171"/>
        </w:numPr>
        <w:ind w:left="1080"/>
        <w:rPr>
          <w:sz w:val="22"/>
          <w:szCs w:val="22"/>
        </w:rPr>
      </w:pPr>
      <w:r w:rsidRPr="00BF6FB1">
        <w:rPr>
          <w:sz w:val="22"/>
          <w:szCs w:val="22"/>
        </w:rPr>
        <w:t xml:space="preserve">Date and time all required individuals were notified </w:t>
      </w:r>
      <w:bookmarkStart w:id="73" w:name="_Hlk187268879"/>
      <w:r w:rsidRPr="00BF6FB1">
        <w:rPr>
          <w:sz w:val="22"/>
          <w:szCs w:val="22"/>
        </w:rPr>
        <w:t xml:space="preserve">in accordance </w:t>
      </w:r>
      <w:r w:rsidR="007A4E4F" w:rsidRPr="00BF6FB1">
        <w:rPr>
          <w:sz w:val="22"/>
          <w:szCs w:val="22"/>
        </w:rPr>
        <w:t xml:space="preserve">with </w:t>
      </w:r>
      <w:bookmarkStart w:id="74" w:name="_Hlk187268679"/>
      <w:r w:rsidR="007A4E4F" w:rsidRPr="00BF6FB1">
        <w:rPr>
          <w:sz w:val="22"/>
          <w:szCs w:val="22"/>
        </w:rPr>
        <w:t>§</w:t>
      </w:r>
      <w:bookmarkEnd w:id="74"/>
      <w:r w:rsidR="007A4E4F" w:rsidRPr="00BF6FB1">
        <w:rPr>
          <w:sz w:val="22"/>
          <w:szCs w:val="22"/>
        </w:rPr>
        <w:t xml:space="preserve"> 4(Q), (Z), (AA), and (BB)</w:t>
      </w:r>
      <w:bookmarkEnd w:id="73"/>
      <w:r w:rsidR="007A4E4F" w:rsidRPr="00BF6FB1">
        <w:rPr>
          <w:sz w:val="22"/>
          <w:szCs w:val="22"/>
        </w:rPr>
        <w:t>;</w:t>
      </w:r>
    </w:p>
    <w:p w14:paraId="7DD6C962" w14:textId="77777777" w:rsidR="00B4250C" w:rsidRPr="00BF6FB1" w:rsidRDefault="00B4250C" w:rsidP="4AE29968">
      <w:pPr>
        <w:ind w:left="1080" w:firstLine="60"/>
        <w:rPr>
          <w:sz w:val="22"/>
          <w:szCs w:val="22"/>
        </w:rPr>
      </w:pPr>
    </w:p>
    <w:p w14:paraId="33F8A884" w14:textId="77777777" w:rsidR="00B4250C" w:rsidRPr="00BF6FB1" w:rsidRDefault="06BA9EDE" w:rsidP="00BF7E64">
      <w:pPr>
        <w:pStyle w:val="ListParagraph"/>
        <w:numPr>
          <w:ilvl w:val="0"/>
          <w:numId w:val="171"/>
        </w:numPr>
        <w:ind w:left="1080"/>
        <w:rPr>
          <w:sz w:val="22"/>
          <w:szCs w:val="22"/>
        </w:rPr>
      </w:pPr>
      <w:r w:rsidRPr="00BF6FB1">
        <w:rPr>
          <w:sz w:val="22"/>
          <w:szCs w:val="22"/>
        </w:rPr>
        <w:t>Name and contact information of the initial reporter;</w:t>
      </w:r>
    </w:p>
    <w:p w14:paraId="6565A9CA" w14:textId="77777777" w:rsidR="00B4250C" w:rsidRPr="00BF6FB1" w:rsidRDefault="00B4250C" w:rsidP="4AE29968">
      <w:pPr>
        <w:ind w:left="1080" w:firstLine="60"/>
        <w:rPr>
          <w:sz w:val="22"/>
          <w:szCs w:val="22"/>
        </w:rPr>
      </w:pPr>
    </w:p>
    <w:p w14:paraId="082FA26C" w14:textId="77777777" w:rsidR="00B4250C" w:rsidRPr="00BF6FB1" w:rsidRDefault="06BA9EDE" w:rsidP="00BF7E64">
      <w:pPr>
        <w:pStyle w:val="ListParagraph"/>
        <w:numPr>
          <w:ilvl w:val="0"/>
          <w:numId w:val="171"/>
        </w:numPr>
        <w:ind w:left="1080"/>
        <w:rPr>
          <w:sz w:val="22"/>
          <w:szCs w:val="22"/>
        </w:rPr>
      </w:pPr>
      <w:r w:rsidRPr="00BF6FB1">
        <w:rPr>
          <w:sz w:val="22"/>
          <w:szCs w:val="22"/>
        </w:rPr>
        <w:t>Name and contact information of the alleged perpetrator and their title, if any;</w:t>
      </w:r>
    </w:p>
    <w:p w14:paraId="2676BC43" w14:textId="77777777" w:rsidR="00B4250C" w:rsidRPr="00BF6FB1" w:rsidRDefault="00B4250C" w:rsidP="4AE29968">
      <w:pPr>
        <w:ind w:left="1080" w:firstLine="60"/>
        <w:rPr>
          <w:sz w:val="22"/>
          <w:szCs w:val="22"/>
        </w:rPr>
      </w:pPr>
    </w:p>
    <w:p w14:paraId="34212491" w14:textId="77777777" w:rsidR="00B4250C" w:rsidRPr="00BF6FB1" w:rsidRDefault="06BA9EDE" w:rsidP="00BF7E64">
      <w:pPr>
        <w:pStyle w:val="ListParagraph"/>
        <w:numPr>
          <w:ilvl w:val="0"/>
          <w:numId w:val="171"/>
        </w:numPr>
        <w:ind w:left="1080"/>
        <w:rPr>
          <w:sz w:val="22"/>
          <w:szCs w:val="22"/>
        </w:rPr>
      </w:pPr>
      <w:r w:rsidRPr="00BF6FB1">
        <w:rPr>
          <w:sz w:val="22"/>
          <w:szCs w:val="22"/>
        </w:rPr>
        <w:t>Date and time the alleged perpetrator was removed from duty, if an employee;</w:t>
      </w:r>
    </w:p>
    <w:p w14:paraId="76849A6D" w14:textId="77777777" w:rsidR="00B4250C" w:rsidRPr="00BF6FB1" w:rsidRDefault="00B4250C" w:rsidP="4AE29968">
      <w:pPr>
        <w:ind w:left="1080" w:firstLine="60"/>
        <w:rPr>
          <w:sz w:val="22"/>
          <w:szCs w:val="22"/>
        </w:rPr>
      </w:pPr>
    </w:p>
    <w:p w14:paraId="582539F0" w14:textId="751CCAA8" w:rsidR="00B4250C" w:rsidRPr="00BF6FB1" w:rsidRDefault="06BA9EDE" w:rsidP="00BF7E64">
      <w:pPr>
        <w:pStyle w:val="ListParagraph"/>
        <w:numPr>
          <w:ilvl w:val="0"/>
          <w:numId w:val="171"/>
        </w:numPr>
        <w:ind w:left="1080"/>
        <w:rPr>
          <w:sz w:val="22"/>
          <w:szCs w:val="22"/>
        </w:rPr>
      </w:pPr>
      <w:r w:rsidRPr="00BF6FB1">
        <w:rPr>
          <w:sz w:val="22"/>
          <w:szCs w:val="22"/>
        </w:rPr>
        <w:t xml:space="preserve">Documented interviews with the </w:t>
      </w:r>
      <w:r w:rsidR="005652A3" w:rsidRPr="00BF6FB1">
        <w:rPr>
          <w:sz w:val="22"/>
          <w:szCs w:val="22"/>
        </w:rPr>
        <w:t>resident</w:t>
      </w:r>
      <w:r w:rsidRPr="00BF6FB1">
        <w:rPr>
          <w:sz w:val="22"/>
          <w:szCs w:val="22"/>
        </w:rPr>
        <w:t>, all individuals with possible knowledge of the alleged incident, and the alleged perpetrator;</w:t>
      </w:r>
    </w:p>
    <w:p w14:paraId="272C8D39" w14:textId="77777777" w:rsidR="00B4250C" w:rsidRPr="00BF6FB1" w:rsidRDefault="00B4250C" w:rsidP="4AE29968">
      <w:pPr>
        <w:ind w:left="1080" w:firstLine="60"/>
        <w:rPr>
          <w:sz w:val="22"/>
          <w:szCs w:val="22"/>
        </w:rPr>
      </w:pPr>
    </w:p>
    <w:p w14:paraId="73327FCC" w14:textId="77777777" w:rsidR="00B4250C" w:rsidRPr="00BF6FB1" w:rsidRDefault="06BA9EDE" w:rsidP="00BF7E64">
      <w:pPr>
        <w:pStyle w:val="ListParagraph"/>
        <w:numPr>
          <w:ilvl w:val="0"/>
          <w:numId w:val="171"/>
        </w:numPr>
        <w:ind w:left="1080"/>
        <w:rPr>
          <w:sz w:val="22"/>
          <w:szCs w:val="22"/>
        </w:rPr>
      </w:pPr>
      <w:r w:rsidRPr="00BF6FB1">
        <w:rPr>
          <w:sz w:val="22"/>
          <w:szCs w:val="22"/>
        </w:rPr>
        <w:t>A conclusion statement; and</w:t>
      </w:r>
    </w:p>
    <w:p w14:paraId="735DA8DF" w14:textId="77777777" w:rsidR="00B4250C" w:rsidRPr="00BF6FB1" w:rsidRDefault="00B4250C" w:rsidP="4AE29968">
      <w:pPr>
        <w:ind w:left="1080" w:firstLine="60"/>
        <w:rPr>
          <w:sz w:val="22"/>
          <w:szCs w:val="22"/>
        </w:rPr>
      </w:pPr>
    </w:p>
    <w:p w14:paraId="6B246546" w14:textId="77777777" w:rsidR="00B4250C" w:rsidRPr="00BF6FB1" w:rsidRDefault="06BA9EDE" w:rsidP="00BF7E64">
      <w:pPr>
        <w:pStyle w:val="ListParagraph"/>
        <w:numPr>
          <w:ilvl w:val="0"/>
          <w:numId w:val="171"/>
        </w:numPr>
        <w:ind w:left="1080"/>
        <w:rPr>
          <w:sz w:val="22"/>
          <w:szCs w:val="22"/>
        </w:rPr>
      </w:pPr>
      <w:r w:rsidRPr="00BF6FB1">
        <w:rPr>
          <w:sz w:val="22"/>
          <w:szCs w:val="22"/>
        </w:rPr>
        <w:t>An action plan.</w:t>
      </w:r>
    </w:p>
    <w:p w14:paraId="6E4E2EC8" w14:textId="77777777" w:rsidR="00B4250C" w:rsidRPr="00BF6FB1" w:rsidRDefault="06BA9EDE" w:rsidP="4AE29968">
      <w:pPr>
        <w:rPr>
          <w:sz w:val="22"/>
          <w:szCs w:val="22"/>
        </w:rPr>
      </w:pPr>
      <w:r w:rsidRPr="00BF6FB1">
        <w:rPr>
          <w:sz w:val="22"/>
          <w:szCs w:val="22"/>
        </w:rPr>
        <w:t> </w:t>
      </w:r>
    </w:p>
    <w:p w14:paraId="48658E57" w14:textId="3C3150B6" w:rsidR="00B4250C" w:rsidRPr="00A37290" w:rsidRDefault="06BA9EDE" w:rsidP="4AE29968">
      <w:pPr>
        <w:ind w:left="720" w:hanging="360"/>
        <w:rPr>
          <w:sz w:val="22"/>
          <w:szCs w:val="22"/>
        </w:rPr>
      </w:pPr>
      <w:r w:rsidRPr="00BF6FB1">
        <w:rPr>
          <w:b/>
          <w:bCs/>
          <w:sz w:val="22"/>
          <w:szCs w:val="22"/>
        </w:rPr>
        <w:t>2.</w:t>
      </w:r>
      <w:r w:rsidR="00B4250C" w:rsidRPr="00BF6FB1">
        <w:rPr>
          <w:sz w:val="22"/>
          <w:szCs w:val="22"/>
        </w:rPr>
        <w:tab/>
      </w:r>
      <w:r w:rsidRPr="00BF6FB1">
        <w:rPr>
          <w:sz w:val="22"/>
          <w:szCs w:val="22"/>
        </w:rPr>
        <w:t>The alleged perpetrator, if an emplo</w:t>
      </w:r>
      <w:r w:rsidRPr="4AE29968">
        <w:rPr>
          <w:sz w:val="22"/>
          <w:szCs w:val="22"/>
        </w:rPr>
        <w:t xml:space="preserve">yee, may not work with any </w:t>
      </w:r>
      <w:r w:rsidR="00C217C1">
        <w:rPr>
          <w:sz w:val="22"/>
          <w:szCs w:val="22"/>
        </w:rPr>
        <w:t xml:space="preserve">resident </w:t>
      </w:r>
      <w:r w:rsidRPr="4AE29968">
        <w:rPr>
          <w:sz w:val="22"/>
          <w:szCs w:val="22"/>
        </w:rPr>
        <w:t>until an investigation has been completed.</w:t>
      </w:r>
    </w:p>
    <w:p w14:paraId="7B1277CB" w14:textId="77777777" w:rsidR="00B4250C" w:rsidRPr="00A37290" w:rsidRDefault="06BA9EDE" w:rsidP="4AE29968">
      <w:pPr>
        <w:rPr>
          <w:sz w:val="22"/>
          <w:szCs w:val="22"/>
        </w:rPr>
      </w:pPr>
      <w:r w:rsidRPr="4AE29968">
        <w:rPr>
          <w:sz w:val="22"/>
          <w:szCs w:val="22"/>
        </w:rPr>
        <w:t> </w:t>
      </w:r>
    </w:p>
    <w:p w14:paraId="0E8A9EEF" w14:textId="2457521D" w:rsidR="00B4250C" w:rsidRPr="00E02A8E" w:rsidRDefault="06BA9EDE" w:rsidP="4AE29968">
      <w:pPr>
        <w:ind w:left="720" w:hanging="360"/>
        <w:rPr>
          <w:sz w:val="22"/>
          <w:szCs w:val="22"/>
        </w:rPr>
      </w:pPr>
      <w:r w:rsidRPr="4AE29968">
        <w:rPr>
          <w:b/>
          <w:bCs/>
          <w:sz w:val="22"/>
          <w:szCs w:val="22"/>
        </w:rPr>
        <w:t>3.</w:t>
      </w:r>
      <w:r w:rsidR="00B4250C">
        <w:tab/>
      </w:r>
      <w:r w:rsidRPr="4AE29968">
        <w:rPr>
          <w:sz w:val="22"/>
          <w:szCs w:val="22"/>
        </w:rPr>
        <w:t>The</w:t>
      </w:r>
      <w:r w:rsidR="005652A3">
        <w:rPr>
          <w:sz w:val="22"/>
          <w:szCs w:val="22"/>
        </w:rPr>
        <w:t xml:space="preserve"> facility must submit the</w:t>
      </w:r>
      <w:r w:rsidRPr="4AE29968">
        <w:rPr>
          <w:sz w:val="22"/>
          <w:szCs w:val="22"/>
        </w:rPr>
        <w:t xml:space="preserve"> investigative report containing information listed in </w:t>
      </w:r>
      <w:r w:rsidRPr="00626C40">
        <w:rPr>
          <w:sz w:val="22"/>
          <w:szCs w:val="22"/>
        </w:rPr>
        <w:t xml:space="preserve">Section </w:t>
      </w:r>
      <w:r w:rsidR="003A458C" w:rsidRPr="003A458C">
        <w:rPr>
          <w:sz w:val="22"/>
          <w:szCs w:val="22"/>
        </w:rPr>
        <w:t>§ 8 (</w:t>
      </w:r>
      <w:r w:rsidR="003A458C">
        <w:rPr>
          <w:sz w:val="22"/>
          <w:szCs w:val="22"/>
        </w:rPr>
        <w:t>G</w:t>
      </w:r>
      <w:r w:rsidR="003A458C" w:rsidRPr="003A458C">
        <w:rPr>
          <w:sz w:val="22"/>
          <w:szCs w:val="22"/>
        </w:rPr>
        <w:t xml:space="preserve">)(1)(a-i) </w:t>
      </w:r>
      <w:r w:rsidRPr="4AE29968">
        <w:rPr>
          <w:sz w:val="22"/>
          <w:szCs w:val="22"/>
        </w:rPr>
        <w:t>to the Department no later than the close of business on the seventh calendar day after the alleged incident.</w:t>
      </w:r>
    </w:p>
    <w:p w14:paraId="76FFF7C9" w14:textId="77777777" w:rsidR="00B4250C" w:rsidRPr="00A37290" w:rsidRDefault="06BA9EDE" w:rsidP="4AE29968">
      <w:pPr>
        <w:rPr>
          <w:sz w:val="22"/>
          <w:szCs w:val="22"/>
        </w:rPr>
      </w:pPr>
      <w:r w:rsidRPr="4AE29968">
        <w:rPr>
          <w:sz w:val="22"/>
          <w:szCs w:val="22"/>
        </w:rPr>
        <w:lastRenderedPageBreak/>
        <w:t> </w:t>
      </w:r>
    </w:p>
    <w:p w14:paraId="54D1C65D" w14:textId="797FEC07" w:rsidR="00B4250C" w:rsidRPr="00032805" w:rsidRDefault="06BA9EDE" w:rsidP="4AE29968">
      <w:pPr>
        <w:ind w:left="720" w:hanging="360"/>
        <w:rPr>
          <w:sz w:val="22"/>
          <w:szCs w:val="22"/>
        </w:rPr>
      </w:pPr>
      <w:r w:rsidRPr="4AE29968">
        <w:rPr>
          <w:b/>
          <w:bCs/>
          <w:sz w:val="22"/>
          <w:szCs w:val="22"/>
        </w:rPr>
        <w:t>4.</w:t>
      </w:r>
      <w:r w:rsidR="00B4250C">
        <w:tab/>
      </w:r>
      <w:r w:rsidR="005652A3" w:rsidRPr="00430820">
        <w:rPr>
          <w:sz w:val="22"/>
          <w:szCs w:val="22"/>
        </w:rPr>
        <w:t>The facility must report a</w:t>
      </w:r>
      <w:r w:rsidRPr="00430820">
        <w:rPr>
          <w:sz w:val="22"/>
          <w:szCs w:val="22"/>
        </w:rPr>
        <w:t xml:space="preserve">ny reasonable suspicion of a crime involving the </w:t>
      </w:r>
      <w:r w:rsidR="00C217C1" w:rsidRPr="00430820">
        <w:rPr>
          <w:sz w:val="22"/>
          <w:szCs w:val="22"/>
        </w:rPr>
        <w:t>resident</w:t>
      </w:r>
      <w:r w:rsidRPr="00430820">
        <w:rPr>
          <w:sz w:val="22"/>
          <w:szCs w:val="22"/>
        </w:rPr>
        <w:t>, as the victim, to law enforcement within the following time frames</w:t>
      </w:r>
      <w:r w:rsidR="00B91F2B" w:rsidRPr="00430820">
        <w:rPr>
          <w:sz w:val="22"/>
          <w:szCs w:val="22"/>
        </w:rPr>
        <w:t xml:space="preserve"> </w:t>
      </w:r>
      <w:bookmarkStart w:id="75" w:name="_Hlk187270632"/>
      <w:r w:rsidR="00B91F2B" w:rsidRPr="00430820">
        <w:rPr>
          <w:sz w:val="22"/>
          <w:szCs w:val="22"/>
        </w:rPr>
        <w:t xml:space="preserve">if the report can be made consistent with applicable confidentiality </w:t>
      </w:r>
      <w:r w:rsidR="00C7076D" w:rsidRPr="00430820">
        <w:rPr>
          <w:sz w:val="22"/>
          <w:szCs w:val="22"/>
        </w:rPr>
        <w:t>laws</w:t>
      </w:r>
      <w:bookmarkEnd w:id="75"/>
      <w:r w:rsidRPr="00430820">
        <w:rPr>
          <w:sz w:val="22"/>
          <w:szCs w:val="22"/>
        </w:rPr>
        <w:t>:</w:t>
      </w:r>
      <w:r w:rsidR="0070030F" w:rsidRPr="00430820">
        <w:rPr>
          <w:sz w:val="22"/>
          <w:szCs w:val="22"/>
          <w:u w:val="single"/>
        </w:rPr>
        <w:t xml:space="preserve"> </w:t>
      </w:r>
      <w:r w:rsidR="0070030F" w:rsidRPr="00032805">
        <w:rPr>
          <w:i/>
          <w:iCs/>
          <w:sz w:val="22"/>
          <w:szCs w:val="22"/>
        </w:rPr>
        <w:t>[Class IV]</w:t>
      </w:r>
    </w:p>
    <w:p w14:paraId="0EB3D0CE" w14:textId="77777777" w:rsidR="00B4250C" w:rsidRPr="00032805" w:rsidRDefault="06BA9EDE" w:rsidP="4AE29968">
      <w:pPr>
        <w:rPr>
          <w:sz w:val="22"/>
          <w:szCs w:val="22"/>
        </w:rPr>
      </w:pPr>
      <w:r w:rsidRPr="00032805">
        <w:rPr>
          <w:sz w:val="22"/>
          <w:szCs w:val="22"/>
        </w:rPr>
        <w:t> </w:t>
      </w:r>
    </w:p>
    <w:p w14:paraId="235E1B58" w14:textId="71E1A568" w:rsidR="00B4250C" w:rsidRPr="00032805" w:rsidRDefault="06BA9EDE" w:rsidP="00BF7E64">
      <w:pPr>
        <w:pStyle w:val="ListParagraph"/>
        <w:numPr>
          <w:ilvl w:val="1"/>
          <w:numId w:val="172"/>
        </w:numPr>
        <w:ind w:left="1080"/>
        <w:rPr>
          <w:sz w:val="22"/>
          <w:szCs w:val="22"/>
        </w:rPr>
      </w:pPr>
      <w:r w:rsidRPr="00032805">
        <w:rPr>
          <w:sz w:val="22"/>
          <w:szCs w:val="22"/>
        </w:rPr>
        <w:t xml:space="preserve">Any event that caused reasonable suspicion and resulted in serious bodily injury to a </w:t>
      </w:r>
      <w:r w:rsidR="00C217C1" w:rsidRPr="00032805">
        <w:rPr>
          <w:sz w:val="22"/>
          <w:szCs w:val="22"/>
        </w:rPr>
        <w:t>resident</w:t>
      </w:r>
      <w:r w:rsidRPr="00032805">
        <w:rPr>
          <w:sz w:val="22"/>
          <w:szCs w:val="22"/>
        </w:rPr>
        <w:t xml:space="preserve"> must be reported immediately, but not later than two hours after forming the suspicion.</w:t>
      </w:r>
    </w:p>
    <w:p w14:paraId="6C4BD4C2" w14:textId="77777777" w:rsidR="00B4250C" w:rsidRPr="00032805" w:rsidRDefault="00B4250C" w:rsidP="4AE29968">
      <w:pPr>
        <w:ind w:left="1080" w:firstLine="60"/>
        <w:rPr>
          <w:sz w:val="22"/>
          <w:szCs w:val="22"/>
        </w:rPr>
      </w:pPr>
    </w:p>
    <w:p w14:paraId="342E15DB" w14:textId="0DD8DC1F" w:rsidR="00B4250C" w:rsidRPr="00032805" w:rsidRDefault="06BA9EDE" w:rsidP="00BF7E64">
      <w:pPr>
        <w:pStyle w:val="ListParagraph"/>
        <w:numPr>
          <w:ilvl w:val="1"/>
          <w:numId w:val="172"/>
        </w:numPr>
        <w:ind w:left="1080"/>
        <w:rPr>
          <w:sz w:val="22"/>
          <w:szCs w:val="22"/>
        </w:rPr>
      </w:pPr>
      <w:r w:rsidRPr="00032805">
        <w:rPr>
          <w:sz w:val="22"/>
          <w:szCs w:val="22"/>
        </w:rPr>
        <w:t xml:space="preserve">An event that caused reasonable suspicion and did not result in serious bodily injury to a </w:t>
      </w:r>
      <w:r w:rsidR="00843B5B" w:rsidRPr="00032805">
        <w:rPr>
          <w:sz w:val="22"/>
          <w:szCs w:val="22"/>
        </w:rPr>
        <w:t xml:space="preserve">resident </w:t>
      </w:r>
      <w:r w:rsidRPr="00032805">
        <w:rPr>
          <w:sz w:val="22"/>
          <w:szCs w:val="22"/>
        </w:rPr>
        <w:t>must be reported not later than 24 hours after forming the suspicion.</w:t>
      </w:r>
    </w:p>
    <w:p w14:paraId="6709444E" w14:textId="77777777" w:rsidR="00B4250C" w:rsidRPr="00032805" w:rsidRDefault="06BA9EDE" w:rsidP="4AE29968">
      <w:pPr>
        <w:rPr>
          <w:sz w:val="22"/>
          <w:szCs w:val="22"/>
        </w:rPr>
      </w:pPr>
      <w:r w:rsidRPr="00032805">
        <w:rPr>
          <w:sz w:val="22"/>
          <w:szCs w:val="22"/>
        </w:rPr>
        <w:t> </w:t>
      </w:r>
    </w:p>
    <w:p w14:paraId="698E44B1" w14:textId="1CC1E951" w:rsidR="00B4250C" w:rsidRPr="00A37290" w:rsidRDefault="06BA9EDE" w:rsidP="4AE29968">
      <w:pPr>
        <w:ind w:left="720" w:hanging="360"/>
        <w:rPr>
          <w:sz w:val="22"/>
          <w:szCs w:val="22"/>
        </w:rPr>
      </w:pPr>
      <w:r w:rsidRPr="00032805">
        <w:rPr>
          <w:b/>
          <w:bCs/>
          <w:sz w:val="22"/>
          <w:szCs w:val="22"/>
        </w:rPr>
        <w:t>5.</w:t>
      </w:r>
      <w:r w:rsidR="00B4250C" w:rsidRPr="00032805">
        <w:rPr>
          <w:sz w:val="22"/>
          <w:szCs w:val="22"/>
        </w:rPr>
        <w:tab/>
      </w:r>
      <w:r w:rsidRPr="00032805">
        <w:rPr>
          <w:sz w:val="22"/>
          <w:szCs w:val="22"/>
        </w:rPr>
        <w:t>The agency may not</w:t>
      </w:r>
      <w:r w:rsidRPr="4AE29968">
        <w:rPr>
          <w:sz w:val="22"/>
          <w:szCs w:val="22"/>
        </w:rPr>
        <w:t xml:space="preserve"> interfere with, impede or obstruct an investigation by the Department, including but not limited to influencing or limiting </w:t>
      </w:r>
      <w:r w:rsidR="00085951">
        <w:rPr>
          <w:sz w:val="22"/>
          <w:szCs w:val="22"/>
        </w:rPr>
        <w:t xml:space="preserve">resident </w:t>
      </w:r>
      <w:r w:rsidRPr="4AE29968">
        <w:rPr>
          <w:sz w:val="22"/>
          <w:szCs w:val="22"/>
        </w:rPr>
        <w:t>or staff participation in Department investigative activities</w:t>
      </w:r>
      <w:r w:rsidR="00085951">
        <w:rPr>
          <w:sz w:val="22"/>
          <w:szCs w:val="22"/>
        </w:rPr>
        <w:t xml:space="preserve"> or</w:t>
      </w:r>
      <w:r w:rsidRPr="4AE29968">
        <w:rPr>
          <w:sz w:val="22"/>
          <w:szCs w:val="22"/>
        </w:rPr>
        <w:t xml:space="preserve"> interviewing persons receiving services or persons with knowledge of the agency.</w:t>
      </w:r>
      <w:r w:rsidR="0070030F">
        <w:rPr>
          <w:sz w:val="22"/>
          <w:szCs w:val="22"/>
        </w:rPr>
        <w:t xml:space="preserve"> </w:t>
      </w:r>
      <w:r w:rsidR="0070030F" w:rsidRPr="00EE2E33">
        <w:rPr>
          <w:i/>
          <w:iCs/>
          <w:sz w:val="22"/>
          <w:szCs w:val="22"/>
        </w:rPr>
        <w:t>[Class I]</w:t>
      </w:r>
    </w:p>
    <w:p w14:paraId="0B2CEC29" w14:textId="77777777" w:rsidR="004B026D" w:rsidRPr="00E75206" w:rsidRDefault="004B026D" w:rsidP="4AE29968">
      <w:pPr>
        <w:pStyle w:val="EndnoteText"/>
        <w:rPr>
          <w:b/>
          <w:bCs/>
          <w:sz w:val="22"/>
          <w:szCs w:val="22"/>
          <w:highlight w:val="cyan"/>
        </w:rPr>
      </w:pPr>
    </w:p>
    <w:p w14:paraId="444AD23D" w14:textId="77777777" w:rsidR="004B026D" w:rsidRPr="00E75206" w:rsidRDefault="004B026D" w:rsidP="4AE29968">
      <w:pPr>
        <w:pStyle w:val="EndnoteText"/>
        <w:jc w:val="center"/>
        <w:rPr>
          <w:b/>
          <w:bCs/>
          <w:sz w:val="22"/>
          <w:szCs w:val="22"/>
          <w:highlight w:val="cyan"/>
        </w:rPr>
      </w:pPr>
    </w:p>
    <w:p w14:paraId="197B8F66" w14:textId="77777777" w:rsidR="00E75206" w:rsidRDefault="00E75206" w:rsidP="4AE29968">
      <w:pPr>
        <w:spacing w:after="160" w:line="259" w:lineRule="auto"/>
        <w:rPr>
          <w:b/>
          <w:bCs/>
          <w:sz w:val="22"/>
          <w:szCs w:val="22"/>
          <w:highlight w:val="cyan"/>
        </w:rPr>
      </w:pPr>
      <w:r w:rsidRPr="4AE29968">
        <w:rPr>
          <w:b/>
          <w:bCs/>
          <w:sz w:val="22"/>
          <w:szCs w:val="22"/>
          <w:highlight w:val="cyan"/>
        </w:rPr>
        <w:br w:type="page"/>
      </w:r>
    </w:p>
    <w:p w14:paraId="20067166" w14:textId="0713B10A" w:rsidR="004B026D" w:rsidRPr="006C4111" w:rsidRDefault="004B026D" w:rsidP="4AE29968">
      <w:pPr>
        <w:pStyle w:val="EndnoteText"/>
        <w:jc w:val="center"/>
        <w:rPr>
          <w:b/>
          <w:bCs/>
          <w:sz w:val="22"/>
          <w:szCs w:val="22"/>
        </w:rPr>
      </w:pPr>
      <w:r w:rsidRPr="4AE29968">
        <w:rPr>
          <w:b/>
          <w:bCs/>
          <w:sz w:val="22"/>
          <w:szCs w:val="22"/>
        </w:rPr>
        <w:lastRenderedPageBreak/>
        <w:t>Section 9 Staffing Requirements</w:t>
      </w:r>
    </w:p>
    <w:p w14:paraId="32392554" w14:textId="77777777" w:rsidR="004B026D" w:rsidRPr="006C4111" w:rsidRDefault="004B026D" w:rsidP="4AE29968">
      <w:pPr>
        <w:pStyle w:val="EndnoteText"/>
        <w:jc w:val="center"/>
        <w:rPr>
          <w:b/>
          <w:bCs/>
          <w:sz w:val="22"/>
          <w:szCs w:val="22"/>
        </w:rPr>
      </w:pPr>
    </w:p>
    <w:p w14:paraId="5559E819" w14:textId="68BC5DC2" w:rsidR="004B026D" w:rsidRPr="00C22442" w:rsidRDefault="004B026D" w:rsidP="00BF7E64">
      <w:pPr>
        <w:pStyle w:val="ListParagraph"/>
        <w:numPr>
          <w:ilvl w:val="0"/>
          <w:numId w:val="83"/>
        </w:numPr>
        <w:tabs>
          <w:tab w:val="left" w:pos="9090"/>
        </w:tabs>
        <w:ind w:left="360"/>
        <w:rPr>
          <w:sz w:val="22"/>
          <w:szCs w:val="22"/>
        </w:rPr>
      </w:pPr>
      <w:r w:rsidRPr="00C22442">
        <w:rPr>
          <w:b/>
          <w:bCs/>
          <w:sz w:val="22"/>
          <w:szCs w:val="22"/>
        </w:rPr>
        <w:t>General requirements</w:t>
      </w:r>
      <w:r w:rsidRPr="00C22442">
        <w:rPr>
          <w:sz w:val="22"/>
          <w:szCs w:val="22"/>
        </w:rPr>
        <w:t xml:space="preserve">.  </w:t>
      </w:r>
      <w:r w:rsidR="00B26151" w:rsidRPr="00C22442">
        <w:rPr>
          <w:sz w:val="22"/>
          <w:szCs w:val="22"/>
        </w:rPr>
        <w:t xml:space="preserve">The facility must provide staffing </w:t>
      </w:r>
      <w:r w:rsidRPr="00C22442">
        <w:rPr>
          <w:sz w:val="22"/>
          <w:szCs w:val="22"/>
        </w:rPr>
        <w:t xml:space="preserve">adequate to meet resident needs, implement service plans, and provide a safe setting.  Staff must be present 24 hours per day. </w:t>
      </w:r>
    </w:p>
    <w:p w14:paraId="7529E617" w14:textId="77777777" w:rsidR="004B026D" w:rsidRPr="00C22442" w:rsidRDefault="004B026D" w:rsidP="00C22442">
      <w:pPr>
        <w:pStyle w:val="ListParagraph"/>
        <w:tabs>
          <w:tab w:val="left" w:pos="9090"/>
        </w:tabs>
        <w:rPr>
          <w:sz w:val="22"/>
          <w:szCs w:val="22"/>
        </w:rPr>
      </w:pPr>
    </w:p>
    <w:p w14:paraId="417E6152" w14:textId="2F8A9B02" w:rsidR="004B026D" w:rsidRPr="00C22442" w:rsidRDefault="004B026D" w:rsidP="00BF7E64">
      <w:pPr>
        <w:pStyle w:val="ListParagraph"/>
        <w:numPr>
          <w:ilvl w:val="0"/>
          <w:numId w:val="170"/>
        </w:numPr>
        <w:rPr>
          <w:sz w:val="22"/>
          <w:szCs w:val="22"/>
        </w:rPr>
      </w:pPr>
      <w:r w:rsidRPr="00C22442">
        <w:rPr>
          <w:sz w:val="22"/>
          <w:szCs w:val="22"/>
        </w:rPr>
        <w:t>The Department may require additional personnel or modify the requirements of this section due to the level of supervision and care required by the residents, the size of the facility, and distinct parts or distribution of residents throughout the physical plant;</w:t>
      </w:r>
    </w:p>
    <w:p w14:paraId="6D4A7BB7" w14:textId="77777777" w:rsidR="00D64A48" w:rsidRPr="00C22442" w:rsidRDefault="00D64A48" w:rsidP="00145447">
      <w:pPr>
        <w:pStyle w:val="ListParagraph"/>
        <w:rPr>
          <w:sz w:val="22"/>
          <w:szCs w:val="22"/>
        </w:rPr>
      </w:pPr>
    </w:p>
    <w:p w14:paraId="0A43E732" w14:textId="3E5C7562" w:rsidR="00D64A48" w:rsidRPr="00C22442" w:rsidRDefault="00513C14" w:rsidP="00BF7E64">
      <w:pPr>
        <w:pStyle w:val="ListParagraph"/>
        <w:numPr>
          <w:ilvl w:val="0"/>
          <w:numId w:val="170"/>
        </w:numPr>
        <w:rPr>
          <w:sz w:val="22"/>
          <w:szCs w:val="22"/>
        </w:rPr>
      </w:pPr>
      <w:r w:rsidRPr="00C22442">
        <w:rPr>
          <w:sz w:val="22"/>
          <w:szCs w:val="22"/>
        </w:rPr>
        <w:t>Directives to increase the number of staff</w:t>
      </w:r>
      <w:r w:rsidR="00A467B2">
        <w:rPr>
          <w:sz w:val="22"/>
          <w:szCs w:val="22"/>
        </w:rPr>
        <w:t xml:space="preserve"> </w:t>
      </w:r>
      <w:r w:rsidR="00A467B2" w:rsidRPr="00430820">
        <w:rPr>
          <w:sz w:val="22"/>
          <w:szCs w:val="22"/>
        </w:rPr>
        <w:t>described in Section 9(</w:t>
      </w:r>
      <w:r w:rsidR="00C7076D" w:rsidRPr="00430820">
        <w:rPr>
          <w:sz w:val="22"/>
          <w:szCs w:val="22"/>
        </w:rPr>
        <w:t>A</w:t>
      </w:r>
      <w:r w:rsidR="00A467B2" w:rsidRPr="00430820">
        <w:rPr>
          <w:sz w:val="22"/>
          <w:szCs w:val="22"/>
        </w:rPr>
        <w:t>)(</w:t>
      </w:r>
      <w:r w:rsidR="00C7076D" w:rsidRPr="00430820">
        <w:rPr>
          <w:sz w:val="22"/>
          <w:szCs w:val="22"/>
        </w:rPr>
        <w:t>1</w:t>
      </w:r>
      <w:r w:rsidR="00A467B2" w:rsidRPr="00430820">
        <w:rPr>
          <w:sz w:val="22"/>
          <w:szCs w:val="22"/>
        </w:rPr>
        <w:t>)</w:t>
      </w:r>
      <w:r w:rsidRPr="00430820">
        <w:rPr>
          <w:sz w:val="22"/>
          <w:szCs w:val="22"/>
        </w:rPr>
        <w:t xml:space="preserve"> </w:t>
      </w:r>
      <w:r w:rsidRPr="00C22442">
        <w:rPr>
          <w:sz w:val="22"/>
          <w:szCs w:val="22"/>
        </w:rPr>
        <w:t>shall be made through a Directed Plan of Correction</w:t>
      </w:r>
      <w:r w:rsidR="00B26151" w:rsidRPr="00C22442">
        <w:rPr>
          <w:sz w:val="22"/>
          <w:szCs w:val="22"/>
        </w:rPr>
        <w:t xml:space="preserve"> or conditional license</w:t>
      </w:r>
      <w:r w:rsidRPr="00C22442">
        <w:rPr>
          <w:sz w:val="22"/>
          <w:szCs w:val="22"/>
        </w:rPr>
        <w:t xml:space="preserve"> iss</w:t>
      </w:r>
      <w:r w:rsidR="00465E2D" w:rsidRPr="00C22442">
        <w:rPr>
          <w:sz w:val="22"/>
          <w:szCs w:val="22"/>
        </w:rPr>
        <w:t>u</w:t>
      </w:r>
      <w:r w:rsidRPr="00C22442">
        <w:rPr>
          <w:sz w:val="22"/>
          <w:szCs w:val="22"/>
        </w:rPr>
        <w:t>ed by the Department</w:t>
      </w:r>
      <w:r w:rsidR="00465E2D" w:rsidRPr="00C22442">
        <w:rPr>
          <w:sz w:val="22"/>
          <w:szCs w:val="22"/>
        </w:rPr>
        <w:t>; and</w:t>
      </w:r>
    </w:p>
    <w:p w14:paraId="7C77BC06" w14:textId="77777777" w:rsidR="00A8149E" w:rsidRPr="00C22442" w:rsidRDefault="00A8149E" w:rsidP="00C22442">
      <w:pPr>
        <w:tabs>
          <w:tab w:val="left" w:pos="9090"/>
        </w:tabs>
        <w:rPr>
          <w:sz w:val="22"/>
          <w:szCs w:val="22"/>
        </w:rPr>
      </w:pPr>
    </w:p>
    <w:p w14:paraId="2868535E" w14:textId="19FB9EEA" w:rsidR="004B026D" w:rsidRPr="00C22442" w:rsidRDefault="004B026D" w:rsidP="00BF7E64">
      <w:pPr>
        <w:pStyle w:val="ListParagraph"/>
        <w:numPr>
          <w:ilvl w:val="0"/>
          <w:numId w:val="170"/>
        </w:numPr>
        <w:tabs>
          <w:tab w:val="left" w:pos="9090"/>
        </w:tabs>
        <w:rPr>
          <w:sz w:val="22"/>
          <w:szCs w:val="22"/>
        </w:rPr>
      </w:pPr>
      <w:r w:rsidRPr="00C22442">
        <w:rPr>
          <w:sz w:val="22"/>
          <w:szCs w:val="22"/>
        </w:rPr>
        <w:t>The facility must have the name, address, and telephone number of all employees of the facility available to the Department</w:t>
      </w:r>
      <w:r w:rsidR="2893CE9D" w:rsidRPr="00C22442">
        <w:rPr>
          <w:sz w:val="22"/>
          <w:szCs w:val="22"/>
        </w:rPr>
        <w:t>.</w:t>
      </w:r>
    </w:p>
    <w:p w14:paraId="4553090D" w14:textId="77777777" w:rsidR="004B026D" w:rsidRPr="00C22442" w:rsidRDefault="004B026D" w:rsidP="00C22442">
      <w:pPr>
        <w:pStyle w:val="ListParagraph"/>
        <w:tabs>
          <w:tab w:val="left" w:pos="9090"/>
        </w:tabs>
        <w:rPr>
          <w:sz w:val="22"/>
          <w:szCs w:val="22"/>
        </w:rPr>
      </w:pPr>
    </w:p>
    <w:p w14:paraId="1D8F11A4" w14:textId="77777777" w:rsidR="004B026D" w:rsidRPr="00C22442" w:rsidRDefault="004B026D" w:rsidP="00BF7E64">
      <w:pPr>
        <w:pStyle w:val="ListParagraph"/>
        <w:numPr>
          <w:ilvl w:val="0"/>
          <w:numId w:val="83"/>
        </w:numPr>
        <w:ind w:left="360"/>
        <w:rPr>
          <w:sz w:val="22"/>
          <w:szCs w:val="22"/>
        </w:rPr>
      </w:pPr>
      <w:r w:rsidRPr="00C22442">
        <w:rPr>
          <w:b/>
          <w:bCs/>
          <w:sz w:val="22"/>
          <w:szCs w:val="22"/>
        </w:rPr>
        <w:t>Staff training and qualifications</w:t>
      </w:r>
      <w:r w:rsidRPr="00C22442">
        <w:rPr>
          <w:sz w:val="22"/>
          <w:szCs w:val="22"/>
        </w:rPr>
        <w:t>.</w:t>
      </w:r>
    </w:p>
    <w:p w14:paraId="14A472DC" w14:textId="77777777" w:rsidR="004B026D" w:rsidRPr="00C22442" w:rsidRDefault="004B026D" w:rsidP="00C22442">
      <w:pPr>
        <w:pStyle w:val="ListParagraph"/>
        <w:tabs>
          <w:tab w:val="left" w:pos="9090"/>
        </w:tabs>
        <w:rPr>
          <w:sz w:val="22"/>
          <w:szCs w:val="22"/>
        </w:rPr>
      </w:pPr>
    </w:p>
    <w:p w14:paraId="03D710D5" w14:textId="255DDA55" w:rsidR="004B026D" w:rsidRPr="00C22442" w:rsidRDefault="004B026D" w:rsidP="00BF7E64">
      <w:pPr>
        <w:pStyle w:val="BlockText"/>
        <w:numPr>
          <w:ilvl w:val="1"/>
          <w:numId w:val="84"/>
        </w:numPr>
        <w:tabs>
          <w:tab w:val="clear" w:pos="720"/>
          <w:tab w:val="clear" w:pos="1800"/>
          <w:tab w:val="clear" w:pos="2160"/>
          <w:tab w:val="clear" w:pos="2664"/>
          <w:tab w:val="left" w:pos="9090"/>
        </w:tabs>
        <w:ind w:left="720" w:right="0" w:hanging="180"/>
        <w:rPr>
          <w:sz w:val="22"/>
          <w:szCs w:val="22"/>
        </w:rPr>
      </w:pPr>
      <w:r w:rsidRPr="00C22442">
        <w:rPr>
          <w:sz w:val="22"/>
          <w:szCs w:val="22"/>
        </w:rPr>
        <w:t xml:space="preserve">Prior to providing unsupervised direct care, each direct care employee must receive site-specific orientation training, to include: </w:t>
      </w:r>
      <w:r w:rsidR="005A083A" w:rsidRPr="008A59DB">
        <w:rPr>
          <w:i/>
          <w:iCs/>
          <w:sz w:val="22"/>
          <w:szCs w:val="22"/>
        </w:rPr>
        <w:t>[Class III]</w:t>
      </w:r>
    </w:p>
    <w:p w14:paraId="6CAD639D" w14:textId="77777777" w:rsidR="004B026D" w:rsidRPr="00C22442" w:rsidRDefault="004B026D" w:rsidP="00C22442">
      <w:pPr>
        <w:pStyle w:val="BlockText"/>
        <w:tabs>
          <w:tab w:val="clear" w:pos="720"/>
          <w:tab w:val="clear" w:pos="1800"/>
          <w:tab w:val="clear" w:pos="2160"/>
          <w:tab w:val="clear" w:pos="2664"/>
          <w:tab w:val="left" w:pos="9090"/>
        </w:tabs>
        <w:ind w:left="720" w:right="0" w:firstLine="0"/>
        <w:rPr>
          <w:sz w:val="22"/>
          <w:szCs w:val="22"/>
        </w:rPr>
      </w:pPr>
    </w:p>
    <w:p w14:paraId="52D36CA1" w14:textId="77777777" w:rsidR="004B026D" w:rsidRPr="00C22442" w:rsidRDefault="004B026D" w:rsidP="00BF7E64">
      <w:pPr>
        <w:pStyle w:val="BlockText"/>
        <w:numPr>
          <w:ilvl w:val="2"/>
          <w:numId w:val="153"/>
        </w:numPr>
        <w:tabs>
          <w:tab w:val="clear" w:pos="720"/>
          <w:tab w:val="clear" w:pos="1800"/>
          <w:tab w:val="clear" w:pos="2160"/>
          <w:tab w:val="clear" w:pos="2664"/>
          <w:tab w:val="left" w:pos="9090"/>
        </w:tabs>
        <w:ind w:left="1080" w:right="0" w:hanging="360"/>
        <w:rPr>
          <w:sz w:val="22"/>
          <w:szCs w:val="22"/>
        </w:rPr>
      </w:pPr>
      <w:r w:rsidRPr="00C22442">
        <w:rPr>
          <w:sz w:val="22"/>
          <w:szCs w:val="22"/>
        </w:rPr>
        <w:t>Fire safety;</w:t>
      </w:r>
    </w:p>
    <w:p w14:paraId="13FB3A3A" w14:textId="77777777" w:rsidR="004B026D" w:rsidRPr="00C22442" w:rsidRDefault="004B026D" w:rsidP="00C22442">
      <w:pPr>
        <w:pStyle w:val="BlockText"/>
        <w:tabs>
          <w:tab w:val="clear" w:pos="720"/>
          <w:tab w:val="clear" w:pos="1800"/>
          <w:tab w:val="clear" w:pos="2160"/>
          <w:tab w:val="clear" w:pos="2664"/>
          <w:tab w:val="left" w:pos="9090"/>
        </w:tabs>
        <w:ind w:left="1080" w:right="0" w:firstLine="0"/>
        <w:rPr>
          <w:sz w:val="22"/>
          <w:szCs w:val="22"/>
        </w:rPr>
      </w:pPr>
    </w:p>
    <w:p w14:paraId="27F57F77" w14:textId="720EAFFC" w:rsidR="004B026D" w:rsidRPr="00C22442" w:rsidRDefault="004B026D" w:rsidP="00BF7E64">
      <w:pPr>
        <w:pStyle w:val="BlockText"/>
        <w:numPr>
          <w:ilvl w:val="2"/>
          <w:numId w:val="153"/>
        </w:numPr>
        <w:tabs>
          <w:tab w:val="clear" w:pos="720"/>
          <w:tab w:val="clear" w:pos="1800"/>
          <w:tab w:val="clear" w:pos="2160"/>
          <w:tab w:val="clear" w:pos="2664"/>
          <w:tab w:val="left" w:pos="9090"/>
        </w:tabs>
        <w:ind w:left="1080" w:right="0" w:hanging="360"/>
        <w:rPr>
          <w:sz w:val="22"/>
          <w:szCs w:val="22"/>
        </w:rPr>
      </w:pPr>
      <w:r w:rsidRPr="00C22442">
        <w:rPr>
          <w:sz w:val="22"/>
          <w:szCs w:val="22"/>
        </w:rPr>
        <w:t>Mandatory reporting</w:t>
      </w:r>
      <w:r w:rsidR="2893CE9D" w:rsidRPr="00C22442">
        <w:rPr>
          <w:sz w:val="22"/>
          <w:szCs w:val="22"/>
        </w:rPr>
        <w:t xml:space="preserve">, in accordance with </w:t>
      </w:r>
      <w:r w:rsidR="5A0CA258" w:rsidRPr="00C22442">
        <w:rPr>
          <w:sz w:val="22"/>
          <w:szCs w:val="22"/>
        </w:rPr>
        <w:t xml:space="preserve">22 </w:t>
      </w:r>
      <w:r w:rsidR="005E712C">
        <w:rPr>
          <w:sz w:val="22"/>
          <w:szCs w:val="22"/>
        </w:rPr>
        <w:t>M.R.S.</w:t>
      </w:r>
      <w:r w:rsidR="5A0CA258" w:rsidRPr="00C22442">
        <w:rPr>
          <w:sz w:val="22"/>
          <w:szCs w:val="22"/>
        </w:rPr>
        <w:t xml:space="preserve"> §</w:t>
      </w:r>
      <w:r w:rsidR="002E51DA">
        <w:rPr>
          <w:sz w:val="22"/>
          <w:szCs w:val="22"/>
        </w:rPr>
        <w:t> </w:t>
      </w:r>
      <w:r w:rsidR="5A0CA258" w:rsidRPr="00C22442">
        <w:rPr>
          <w:sz w:val="22"/>
          <w:szCs w:val="22"/>
        </w:rPr>
        <w:t>3477</w:t>
      </w:r>
      <w:r w:rsidRPr="00C22442">
        <w:rPr>
          <w:sz w:val="22"/>
          <w:szCs w:val="22"/>
        </w:rPr>
        <w:t>;</w:t>
      </w:r>
    </w:p>
    <w:p w14:paraId="1027BB25" w14:textId="77777777" w:rsidR="004B026D" w:rsidRPr="00C22442" w:rsidRDefault="004B026D" w:rsidP="00C22442">
      <w:pPr>
        <w:pStyle w:val="BlockText"/>
        <w:tabs>
          <w:tab w:val="clear" w:pos="720"/>
          <w:tab w:val="clear" w:pos="1800"/>
          <w:tab w:val="clear" w:pos="2160"/>
          <w:tab w:val="clear" w:pos="2664"/>
          <w:tab w:val="left" w:pos="9090"/>
        </w:tabs>
        <w:ind w:left="0" w:right="0" w:firstLine="0"/>
        <w:rPr>
          <w:sz w:val="22"/>
          <w:szCs w:val="22"/>
        </w:rPr>
      </w:pPr>
    </w:p>
    <w:p w14:paraId="5F4335C8" w14:textId="402DFE62" w:rsidR="004B026D" w:rsidRPr="00C22442" w:rsidRDefault="004B026D" w:rsidP="00BF7E64">
      <w:pPr>
        <w:pStyle w:val="BlockText"/>
        <w:numPr>
          <w:ilvl w:val="2"/>
          <w:numId w:val="153"/>
        </w:numPr>
        <w:tabs>
          <w:tab w:val="clear" w:pos="720"/>
          <w:tab w:val="clear" w:pos="1800"/>
          <w:tab w:val="clear" w:pos="2160"/>
          <w:tab w:val="clear" w:pos="2664"/>
          <w:tab w:val="left" w:pos="9090"/>
        </w:tabs>
        <w:ind w:left="1080" w:right="0" w:hanging="360"/>
        <w:rPr>
          <w:sz w:val="22"/>
          <w:szCs w:val="22"/>
        </w:rPr>
      </w:pPr>
      <w:r w:rsidRPr="00C22442">
        <w:rPr>
          <w:sz w:val="22"/>
          <w:szCs w:val="22"/>
        </w:rPr>
        <w:t>Confidentiality and resident rights</w:t>
      </w:r>
      <w:r w:rsidR="00BA2045" w:rsidRPr="00C22442">
        <w:rPr>
          <w:sz w:val="22"/>
          <w:szCs w:val="22"/>
        </w:rPr>
        <w:t>;</w:t>
      </w:r>
    </w:p>
    <w:p w14:paraId="30733477" w14:textId="77777777" w:rsidR="004B026D" w:rsidRPr="00C22442" w:rsidRDefault="004B026D" w:rsidP="00C22442">
      <w:pPr>
        <w:pStyle w:val="BlockText"/>
        <w:tabs>
          <w:tab w:val="clear" w:pos="720"/>
          <w:tab w:val="clear" w:pos="1800"/>
          <w:tab w:val="clear" w:pos="2160"/>
          <w:tab w:val="clear" w:pos="2664"/>
          <w:tab w:val="left" w:pos="9090"/>
        </w:tabs>
        <w:ind w:left="0" w:right="0" w:firstLine="0"/>
        <w:rPr>
          <w:sz w:val="22"/>
          <w:szCs w:val="22"/>
        </w:rPr>
      </w:pPr>
    </w:p>
    <w:p w14:paraId="4EB087E8" w14:textId="77777777" w:rsidR="004B026D" w:rsidRPr="00C22442" w:rsidRDefault="004B026D" w:rsidP="00BF7E64">
      <w:pPr>
        <w:pStyle w:val="BlockText"/>
        <w:numPr>
          <w:ilvl w:val="2"/>
          <w:numId w:val="153"/>
        </w:numPr>
        <w:tabs>
          <w:tab w:val="clear" w:pos="720"/>
          <w:tab w:val="clear" w:pos="1800"/>
          <w:tab w:val="clear" w:pos="2160"/>
          <w:tab w:val="clear" w:pos="2664"/>
          <w:tab w:val="left" w:pos="9090"/>
        </w:tabs>
        <w:ind w:left="1080" w:right="0" w:hanging="360"/>
        <w:rPr>
          <w:sz w:val="22"/>
          <w:szCs w:val="22"/>
        </w:rPr>
      </w:pPr>
      <w:r w:rsidRPr="00C22442">
        <w:rPr>
          <w:sz w:val="22"/>
          <w:szCs w:val="22"/>
        </w:rPr>
        <w:t xml:space="preserve">General resident care needs; </w:t>
      </w:r>
    </w:p>
    <w:p w14:paraId="655A9E7A" w14:textId="77777777" w:rsidR="004B026D" w:rsidRPr="00C22442" w:rsidRDefault="004B026D" w:rsidP="00C22442">
      <w:pPr>
        <w:pStyle w:val="ListParagraph"/>
        <w:rPr>
          <w:sz w:val="22"/>
          <w:szCs w:val="22"/>
        </w:rPr>
      </w:pPr>
    </w:p>
    <w:p w14:paraId="607EAE4C" w14:textId="77A1968D" w:rsidR="004B026D" w:rsidRPr="00C22442" w:rsidRDefault="004B026D" w:rsidP="00BF7E64">
      <w:pPr>
        <w:pStyle w:val="BlockText"/>
        <w:numPr>
          <w:ilvl w:val="2"/>
          <w:numId w:val="153"/>
        </w:numPr>
        <w:tabs>
          <w:tab w:val="clear" w:pos="720"/>
          <w:tab w:val="clear" w:pos="1800"/>
          <w:tab w:val="clear" w:pos="2160"/>
          <w:tab w:val="clear" w:pos="2664"/>
          <w:tab w:val="left" w:pos="9090"/>
        </w:tabs>
        <w:ind w:left="1080" w:right="0" w:hanging="360"/>
        <w:rPr>
          <w:sz w:val="22"/>
          <w:szCs w:val="22"/>
        </w:rPr>
      </w:pPr>
      <w:r w:rsidRPr="00C22442">
        <w:rPr>
          <w:sz w:val="22"/>
          <w:szCs w:val="22"/>
        </w:rPr>
        <w:t>Alzheimer’s Disease/dementia</w:t>
      </w:r>
      <w:r w:rsidR="55C295DC" w:rsidRPr="00C22442">
        <w:rPr>
          <w:sz w:val="22"/>
          <w:szCs w:val="22"/>
        </w:rPr>
        <w:t>, including but not limited to signs</w:t>
      </w:r>
      <w:r w:rsidR="3C8C732F" w:rsidRPr="00C22442">
        <w:rPr>
          <w:sz w:val="22"/>
          <w:szCs w:val="22"/>
        </w:rPr>
        <w:t xml:space="preserve"> and symptoms of dementia</w:t>
      </w:r>
      <w:r w:rsidR="00BF6D20">
        <w:rPr>
          <w:sz w:val="22"/>
          <w:szCs w:val="22"/>
        </w:rPr>
        <w:t>, behavior management techniques,</w:t>
      </w:r>
      <w:r w:rsidR="3C8C732F" w:rsidRPr="00C22442">
        <w:rPr>
          <w:sz w:val="22"/>
          <w:szCs w:val="22"/>
        </w:rPr>
        <w:t xml:space="preserve"> and required </w:t>
      </w:r>
      <w:r w:rsidR="324C7625" w:rsidRPr="00C22442">
        <w:rPr>
          <w:sz w:val="22"/>
          <w:szCs w:val="22"/>
        </w:rPr>
        <w:t>coordination of care;</w:t>
      </w:r>
    </w:p>
    <w:p w14:paraId="76F17CBD" w14:textId="77777777" w:rsidR="004B026D" w:rsidRPr="00C22442" w:rsidRDefault="004B026D" w:rsidP="00C22442">
      <w:pPr>
        <w:pStyle w:val="BlockText"/>
        <w:tabs>
          <w:tab w:val="clear" w:pos="720"/>
          <w:tab w:val="clear" w:pos="1800"/>
          <w:tab w:val="clear" w:pos="2160"/>
          <w:tab w:val="clear" w:pos="2664"/>
          <w:tab w:val="left" w:pos="9090"/>
        </w:tabs>
        <w:ind w:left="1080" w:right="0" w:firstLine="0"/>
        <w:rPr>
          <w:sz w:val="22"/>
          <w:szCs w:val="22"/>
        </w:rPr>
      </w:pPr>
    </w:p>
    <w:p w14:paraId="294B446A" w14:textId="77777777" w:rsidR="004B026D" w:rsidRPr="00C22442" w:rsidRDefault="004B026D" w:rsidP="00BF7E64">
      <w:pPr>
        <w:pStyle w:val="BlockText"/>
        <w:numPr>
          <w:ilvl w:val="2"/>
          <w:numId w:val="153"/>
        </w:numPr>
        <w:tabs>
          <w:tab w:val="clear" w:pos="720"/>
          <w:tab w:val="clear" w:pos="1800"/>
          <w:tab w:val="clear" w:pos="2160"/>
          <w:tab w:val="clear" w:pos="2664"/>
          <w:tab w:val="left" w:pos="9090"/>
        </w:tabs>
        <w:ind w:left="1080" w:right="0" w:hanging="360"/>
        <w:rPr>
          <w:sz w:val="22"/>
          <w:szCs w:val="22"/>
        </w:rPr>
      </w:pPr>
      <w:r w:rsidRPr="00C22442">
        <w:rPr>
          <w:sz w:val="22"/>
          <w:szCs w:val="22"/>
        </w:rPr>
        <w:t>Communication skills; and</w:t>
      </w:r>
    </w:p>
    <w:p w14:paraId="478C63C2" w14:textId="77777777" w:rsidR="004B026D" w:rsidRPr="00C22442" w:rsidRDefault="004B026D" w:rsidP="00C22442">
      <w:pPr>
        <w:pStyle w:val="BlockText"/>
        <w:tabs>
          <w:tab w:val="clear" w:pos="720"/>
          <w:tab w:val="clear" w:pos="1800"/>
          <w:tab w:val="clear" w:pos="2160"/>
          <w:tab w:val="clear" w:pos="2664"/>
          <w:tab w:val="left" w:pos="9090"/>
        </w:tabs>
        <w:ind w:left="0" w:right="0" w:firstLine="0"/>
        <w:rPr>
          <w:sz w:val="22"/>
          <w:szCs w:val="22"/>
        </w:rPr>
      </w:pPr>
    </w:p>
    <w:p w14:paraId="633BFA1F" w14:textId="7D80D616" w:rsidR="004B026D" w:rsidRPr="00C22442" w:rsidRDefault="00AC427B" w:rsidP="00BF7E64">
      <w:pPr>
        <w:pStyle w:val="BlockText"/>
        <w:numPr>
          <w:ilvl w:val="2"/>
          <w:numId w:val="153"/>
        </w:numPr>
        <w:tabs>
          <w:tab w:val="clear" w:pos="720"/>
          <w:tab w:val="clear" w:pos="1800"/>
          <w:tab w:val="clear" w:pos="2160"/>
          <w:tab w:val="clear" w:pos="2664"/>
          <w:tab w:val="left" w:pos="9090"/>
        </w:tabs>
        <w:ind w:left="1080" w:right="0" w:hanging="360"/>
        <w:rPr>
          <w:sz w:val="22"/>
          <w:szCs w:val="22"/>
        </w:rPr>
      </w:pPr>
      <w:r w:rsidRPr="00430820">
        <w:rPr>
          <w:sz w:val="22"/>
          <w:szCs w:val="22"/>
        </w:rPr>
        <w:t>De-escalation</w:t>
      </w:r>
      <w:r w:rsidRPr="00430820">
        <w:rPr>
          <w:sz w:val="22"/>
          <w:szCs w:val="22"/>
          <w:u w:val="single"/>
        </w:rPr>
        <w:t xml:space="preserve"> </w:t>
      </w:r>
      <w:r w:rsidR="004B026D" w:rsidRPr="00C22442">
        <w:rPr>
          <w:sz w:val="22"/>
          <w:szCs w:val="22"/>
        </w:rPr>
        <w:t xml:space="preserve">training, as needed. </w:t>
      </w:r>
    </w:p>
    <w:p w14:paraId="4145603D" w14:textId="77777777" w:rsidR="004B026D" w:rsidRPr="00C22442" w:rsidRDefault="004B026D" w:rsidP="00C22442">
      <w:pPr>
        <w:pStyle w:val="BlockText"/>
        <w:tabs>
          <w:tab w:val="clear" w:pos="720"/>
          <w:tab w:val="clear" w:pos="1800"/>
          <w:tab w:val="clear" w:pos="2160"/>
          <w:tab w:val="clear" w:pos="2664"/>
          <w:tab w:val="left" w:pos="9090"/>
        </w:tabs>
        <w:ind w:left="720" w:right="0" w:hanging="180"/>
        <w:rPr>
          <w:sz w:val="22"/>
          <w:szCs w:val="22"/>
        </w:rPr>
      </w:pPr>
    </w:p>
    <w:p w14:paraId="1D89D503" w14:textId="2BEB12FC" w:rsidR="004B026D" w:rsidRPr="00C22442" w:rsidRDefault="004B026D" w:rsidP="00BF7E64">
      <w:pPr>
        <w:pStyle w:val="ListParagraph"/>
        <w:numPr>
          <w:ilvl w:val="1"/>
          <w:numId w:val="84"/>
        </w:numPr>
        <w:ind w:left="810" w:hanging="270"/>
        <w:rPr>
          <w:sz w:val="22"/>
          <w:szCs w:val="22"/>
        </w:rPr>
      </w:pPr>
      <w:r w:rsidRPr="00C22442">
        <w:rPr>
          <w:sz w:val="22"/>
          <w:szCs w:val="22"/>
        </w:rPr>
        <w:t xml:space="preserve">Additional training </w:t>
      </w:r>
      <w:r w:rsidR="00F86857" w:rsidRPr="00C22442">
        <w:rPr>
          <w:sz w:val="22"/>
          <w:szCs w:val="22"/>
        </w:rPr>
        <w:t xml:space="preserve">content relevant to emergent needs </w:t>
      </w:r>
      <w:r w:rsidRPr="00C22442">
        <w:rPr>
          <w:sz w:val="22"/>
          <w:szCs w:val="22"/>
        </w:rPr>
        <w:t>may be identified and required by the Department.</w:t>
      </w:r>
      <w:r w:rsidR="000B674A" w:rsidRPr="00C22442">
        <w:rPr>
          <w:sz w:val="22"/>
          <w:szCs w:val="22"/>
        </w:rPr>
        <w:t xml:space="preserve"> Directives to conduct specific </w:t>
      </w:r>
      <w:r w:rsidR="004E55EE" w:rsidRPr="00C22442">
        <w:rPr>
          <w:sz w:val="22"/>
          <w:szCs w:val="22"/>
        </w:rPr>
        <w:t>training</w:t>
      </w:r>
      <w:r w:rsidR="000B674A" w:rsidRPr="00C22442">
        <w:rPr>
          <w:sz w:val="22"/>
          <w:szCs w:val="22"/>
        </w:rPr>
        <w:t xml:space="preserve"> shall be made through a Directed Plan of Correction </w:t>
      </w:r>
      <w:r w:rsidR="003C5A2C" w:rsidRPr="00C22442">
        <w:rPr>
          <w:sz w:val="22"/>
          <w:szCs w:val="22"/>
        </w:rPr>
        <w:t xml:space="preserve">or conditional license </w:t>
      </w:r>
      <w:r w:rsidR="000B674A" w:rsidRPr="00C22442">
        <w:rPr>
          <w:sz w:val="22"/>
          <w:szCs w:val="22"/>
        </w:rPr>
        <w:t>issued by the Department.</w:t>
      </w:r>
    </w:p>
    <w:p w14:paraId="4BBD8731" w14:textId="77777777" w:rsidR="004B026D" w:rsidRPr="00C22442" w:rsidRDefault="004B026D" w:rsidP="00C22442">
      <w:pPr>
        <w:pStyle w:val="ListParagraph"/>
        <w:tabs>
          <w:tab w:val="left" w:pos="9090"/>
        </w:tabs>
        <w:ind w:hanging="180"/>
        <w:rPr>
          <w:sz w:val="22"/>
          <w:szCs w:val="22"/>
        </w:rPr>
      </w:pPr>
    </w:p>
    <w:p w14:paraId="40F837FF" w14:textId="77777777" w:rsidR="004B026D" w:rsidRPr="00C22442" w:rsidRDefault="004B026D" w:rsidP="00BF7E64">
      <w:pPr>
        <w:pStyle w:val="BlockText"/>
        <w:numPr>
          <w:ilvl w:val="1"/>
          <w:numId w:val="84"/>
        </w:numPr>
        <w:tabs>
          <w:tab w:val="clear" w:pos="720"/>
          <w:tab w:val="clear" w:pos="1800"/>
          <w:tab w:val="clear" w:pos="2160"/>
          <w:tab w:val="clear" w:pos="2664"/>
          <w:tab w:val="left" w:pos="9090"/>
        </w:tabs>
        <w:ind w:left="720" w:right="0" w:hanging="180"/>
        <w:rPr>
          <w:sz w:val="22"/>
          <w:szCs w:val="22"/>
        </w:rPr>
      </w:pPr>
      <w:r w:rsidRPr="00C22442">
        <w:rPr>
          <w:sz w:val="22"/>
          <w:szCs w:val="22"/>
        </w:rPr>
        <w:t>All employees must demonstrate the following:</w:t>
      </w:r>
    </w:p>
    <w:p w14:paraId="0D88F946" w14:textId="77777777" w:rsidR="004B026D" w:rsidRPr="00C22442" w:rsidRDefault="004B026D" w:rsidP="00C22442">
      <w:pPr>
        <w:pStyle w:val="ListParagraph"/>
        <w:tabs>
          <w:tab w:val="left" w:pos="9090"/>
        </w:tabs>
        <w:rPr>
          <w:sz w:val="22"/>
          <w:szCs w:val="22"/>
        </w:rPr>
      </w:pPr>
    </w:p>
    <w:p w14:paraId="5ACF986B" w14:textId="77777777" w:rsidR="004B026D" w:rsidRPr="00C22442" w:rsidRDefault="004B026D" w:rsidP="00BF7E64">
      <w:pPr>
        <w:pStyle w:val="ListParagraph"/>
        <w:numPr>
          <w:ilvl w:val="2"/>
          <w:numId w:val="85"/>
        </w:numPr>
        <w:tabs>
          <w:tab w:val="left" w:pos="9090"/>
        </w:tabs>
        <w:ind w:left="1080" w:hanging="360"/>
        <w:rPr>
          <w:sz w:val="22"/>
          <w:szCs w:val="22"/>
        </w:rPr>
      </w:pPr>
      <w:r w:rsidRPr="00C22442">
        <w:rPr>
          <w:sz w:val="22"/>
          <w:szCs w:val="22"/>
        </w:rPr>
        <w:t>Conduct which demonstrates an understanding of, and compliance with, residents' rights;</w:t>
      </w:r>
    </w:p>
    <w:p w14:paraId="69171E3B" w14:textId="77777777" w:rsidR="004B026D" w:rsidRPr="00C22442" w:rsidRDefault="004B026D" w:rsidP="00C22442">
      <w:pPr>
        <w:pStyle w:val="ListParagraph"/>
        <w:tabs>
          <w:tab w:val="left" w:pos="9090"/>
        </w:tabs>
        <w:ind w:left="1080" w:hanging="360"/>
        <w:rPr>
          <w:sz w:val="22"/>
          <w:szCs w:val="22"/>
        </w:rPr>
      </w:pPr>
    </w:p>
    <w:p w14:paraId="226854A3" w14:textId="4DE08945" w:rsidR="004B026D" w:rsidRPr="00C22442" w:rsidRDefault="004B026D" w:rsidP="00BF7E64">
      <w:pPr>
        <w:pStyle w:val="ListParagraph"/>
        <w:numPr>
          <w:ilvl w:val="2"/>
          <w:numId w:val="85"/>
        </w:numPr>
        <w:tabs>
          <w:tab w:val="left" w:pos="9090"/>
        </w:tabs>
        <w:ind w:left="1080" w:hanging="360"/>
        <w:rPr>
          <w:sz w:val="22"/>
          <w:szCs w:val="22"/>
        </w:rPr>
      </w:pPr>
      <w:r w:rsidRPr="00C22442">
        <w:rPr>
          <w:sz w:val="22"/>
          <w:szCs w:val="22"/>
        </w:rPr>
        <w:t>The ability to comply with this rule;</w:t>
      </w:r>
      <w:r w:rsidR="00A242F8" w:rsidRPr="00C22442">
        <w:rPr>
          <w:sz w:val="22"/>
          <w:szCs w:val="22"/>
        </w:rPr>
        <w:t xml:space="preserve"> and</w:t>
      </w:r>
    </w:p>
    <w:p w14:paraId="1783AAB0" w14:textId="77777777" w:rsidR="004B026D" w:rsidRPr="00C22442" w:rsidRDefault="004B026D" w:rsidP="00C22442">
      <w:pPr>
        <w:pStyle w:val="ListParagraph"/>
        <w:tabs>
          <w:tab w:val="left" w:pos="9090"/>
        </w:tabs>
        <w:ind w:left="1080" w:hanging="360"/>
        <w:rPr>
          <w:sz w:val="22"/>
          <w:szCs w:val="22"/>
        </w:rPr>
      </w:pPr>
    </w:p>
    <w:p w14:paraId="3137E1A1" w14:textId="36F9717C" w:rsidR="004B026D" w:rsidRPr="00C22442" w:rsidRDefault="00BE19E8" w:rsidP="00BF7E64">
      <w:pPr>
        <w:pStyle w:val="ListParagraph"/>
        <w:numPr>
          <w:ilvl w:val="2"/>
          <w:numId w:val="85"/>
        </w:numPr>
        <w:tabs>
          <w:tab w:val="left" w:pos="9090"/>
        </w:tabs>
        <w:ind w:left="1080" w:hanging="360"/>
        <w:rPr>
          <w:sz w:val="22"/>
          <w:szCs w:val="22"/>
        </w:rPr>
      </w:pPr>
      <w:r w:rsidRPr="00C22442">
        <w:rPr>
          <w:sz w:val="22"/>
          <w:szCs w:val="22"/>
        </w:rPr>
        <w:t>E</w:t>
      </w:r>
      <w:r w:rsidR="004B026D" w:rsidRPr="00C22442">
        <w:rPr>
          <w:sz w:val="22"/>
          <w:szCs w:val="22"/>
        </w:rPr>
        <w:t>ligib</w:t>
      </w:r>
      <w:r w:rsidRPr="00C22442">
        <w:rPr>
          <w:sz w:val="22"/>
          <w:szCs w:val="22"/>
        </w:rPr>
        <w:t>i</w:t>
      </w:r>
      <w:r w:rsidR="004B026D" w:rsidRPr="00C22442">
        <w:rPr>
          <w:sz w:val="22"/>
          <w:szCs w:val="22"/>
        </w:rPr>
        <w:t>l</w:t>
      </w:r>
      <w:r w:rsidRPr="00C22442">
        <w:rPr>
          <w:sz w:val="22"/>
          <w:szCs w:val="22"/>
        </w:rPr>
        <w:t>ity</w:t>
      </w:r>
      <w:r w:rsidR="004B026D" w:rsidRPr="00C22442">
        <w:rPr>
          <w:sz w:val="22"/>
          <w:szCs w:val="22"/>
        </w:rPr>
        <w:t xml:space="preserve"> for hire in accordance with 10-144 </w:t>
      </w:r>
      <w:r w:rsidR="005E712C">
        <w:rPr>
          <w:sz w:val="22"/>
          <w:szCs w:val="22"/>
        </w:rPr>
        <w:t>C.M.R.</w:t>
      </w:r>
      <w:r w:rsidR="004B026D" w:rsidRPr="00C22442">
        <w:rPr>
          <w:sz w:val="22"/>
          <w:szCs w:val="22"/>
        </w:rPr>
        <w:t xml:space="preserve"> Ch. 60, Maine Background Check Center Rule.</w:t>
      </w:r>
    </w:p>
    <w:p w14:paraId="4B1BBC1C" w14:textId="77777777" w:rsidR="00C22442" w:rsidRPr="00C22442" w:rsidRDefault="00C22442" w:rsidP="00C22442">
      <w:pPr>
        <w:tabs>
          <w:tab w:val="left" w:pos="9090"/>
        </w:tabs>
        <w:rPr>
          <w:sz w:val="22"/>
          <w:szCs w:val="22"/>
        </w:rPr>
      </w:pPr>
    </w:p>
    <w:p w14:paraId="3625CB48" w14:textId="6B56CFE1" w:rsidR="004B026D" w:rsidRPr="00C22442" w:rsidRDefault="004B026D" w:rsidP="00BF7E64">
      <w:pPr>
        <w:pStyle w:val="ListParagraph"/>
        <w:numPr>
          <w:ilvl w:val="2"/>
          <w:numId w:val="85"/>
        </w:numPr>
        <w:tabs>
          <w:tab w:val="left" w:pos="9090"/>
        </w:tabs>
        <w:ind w:left="1080" w:hanging="360"/>
        <w:rPr>
          <w:sz w:val="22"/>
          <w:szCs w:val="22"/>
        </w:rPr>
      </w:pPr>
      <w:r w:rsidRPr="00C22442">
        <w:rPr>
          <w:sz w:val="22"/>
          <w:szCs w:val="22"/>
        </w:rPr>
        <w:t xml:space="preserve">All staff </w:t>
      </w:r>
      <w:r w:rsidR="00A242F8" w:rsidRPr="00C22442">
        <w:rPr>
          <w:sz w:val="22"/>
          <w:szCs w:val="22"/>
        </w:rPr>
        <w:t>must receive</w:t>
      </w:r>
      <w:r w:rsidRPr="00C22442">
        <w:rPr>
          <w:sz w:val="22"/>
          <w:szCs w:val="22"/>
        </w:rPr>
        <w:t xml:space="preserve"> in-service training at least annually and in response to emergent resident needs, in areas related to the specific needs of the residents served and any duties performed by the employee.</w:t>
      </w:r>
    </w:p>
    <w:p w14:paraId="3A986117" w14:textId="77777777" w:rsidR="00C20A8D" w:rsidRPr="00145447" w:rsidRDefault="00C20A8D" w:rsidP="001D2DE7">
      <w:pPr>
        <w:pStyle w:val="ListParagraph"/>
        <w:rPr>
          <w:sz w:val="22"/>
          <w:szCs w:val="22"/>
        </w:rPr>
      </w:pPr>
    </w:p>
    <w:p w14:paraId="3F33A046" w14:textId="72011F47" w:rsidR="00C20A8D" w:rsidRPr="00C22442" w:rsidRDefault="00947EEC" w:rsidP="00BF7E64">
      <w:pPr>
        <w:pStyle w:val="ListParagraph"/>
        <w:numPr>
          <w:ilvl w:val="2"/>
          <w:numId w:val="85"/>
        </w:numPr>
        <w:tabs>
          <w:tab w:val="left" w:pos="9090"/>
        </w:tabs>
        <w:ind w:left="1080" w:hanging="360"/>
        <w:rPr>
          <w:sz w:val="22"/>
          <w:szCs w:val="22"/>
        </w:rPr>
      </w:pPr>
      <w:bookmarkStart w:id="76" w:name="_Hlk179748715"/>
      <w:r w:rsidRPr="00C22442">
        <w:rPr>
          <w:sz w:val="22"/>
          <w:szCs w:val="22"/>
        </w:rPr>
        <w:t>The licensee must assure that each employee receives a performance evaluation at least annually.</w:t>
      </w:r>
      <w:bookmarkEnd w:id="76"/>
      <w:r w:rsidRPr="00C22442">
        <w:rPr>
          <w:sz w:val="22"/>
          <w:szCs w:val="22"/>
        </w:rPr>
        <w:t xml:space="preserve"> </w:t>
      </w:r>
    </w:p>
    <w:p w14:paraId="62F447B8" w14:textId="77777777" w:rsidR="004B026D" w:rsidRPr="00C22442" w:rsidRDefault="004B026D" w:rsidP="00C22442">
      <w:pPr>
        <w:pStyle w:val="ListParagraph"/>
        <w:tabs>
          <w:tab w:val="left" w:pos="9090"/>
        </w:tabs>
        <w:ind w:hanging="360"/>
        <w:rPr>
          <w:sz w:val="22"/>
          <w:szCs w:val="22"/>
        </w:rPr>
      </w:pPr>
    </w:p>
    <w:p w14:paraId="50705162" w14:textId="59E1FD11" w:rsidR="004B026D" w:rsidRPr="00C22442" w:rsidRDefault="004B026D" w:rsidP="00BF7E64">
      <w:pPr>
        <w:pStyle w:val="ListParagraph"/>
        <w:numPr>
          <w:ilvl w:val="1"/>
          <w:numId w:val="84"/>
        </w:numPr>
        <w:tabs>
          <w:tab w:val="left" w:pos="9090"/>
        </w:tabs>
        <w:ind w:left="720"/>
        <w:rPr>
          <w:sz w:val="22"/>
          <w:szCs w:val="22"/>
        </w:rPr>
      </w:pPr>
      <w:r w:rsidRPr="00C22442">
        <w:rPr>
          <w:sz w:val="22"/>
          <w:szCs w:val="22"/>
        </w:rPr>
        <w:t>Prior to employing licensed or certified staff, the facility must verify that the person has a valid and current license or certification.</w:t>
      </w:r>
    </w:p>
    <w:p w14:paraId="7FEEF9E2" w14:textId="77777777" w:rsidR="004B026D" w:rsidRPr="00C22442" w:rsidRDefault="004B026D" w:rsidP="00C22442">
      <w:pPr>
        <w:tabs>
          <w:tab w:val="left" w:pos="9090"/>
        </w:tabs>
        <w:ind w:left="1440" w:hanging="1440"/>
        <w:rPr>
          <w:b/>
          <w:bCs/>
          <w:sz w:val="22"/>
          <w:szCs w:val="22"/>
        </w:rPr>
      </w:pPr>
    </w:p>
    <w:p w14:paraId="44B4362F" w14:textId="55480E34" w:rsidR="00D977A1" w:rsidRPr="00C22442" w:rsidRDefault="004B026D" w:rsidP="00BF7E64">
      <w:pPr>
        <w:pStyle w:val="ListParagraph"/>
        <w:numPr>
          <w:ilvl w:val="0"/>
          <w:numId w:val="83"/>
        </w:numPr>
        <w:ind w:left="360"/>
        <w:rPr>
          <w:sz w:val="22"/>
          <w:szCs w:val="22"/>
        </w:rPr>
      </w:pPr>
      <w:r w:rsidRPr="00C22442">
        <w:rPr>
          <w:b/>
          <w:bCs/>
          <w:sz w:val="22"/>
          <w:szCs w:val="22"/>
        </w:rPr>
        <w:t>Shared staffing</w:t>
      </w:r>
      <w:r w:rsidRPr="00C22442">
        <w:rPr>
          <w:sz w:val="22"/>
          <w:szCs w:val="22"/>
        </w:rPr>
        <w:t xml:space="preserve">. Staff may be shared with other levels of assisted housing programs and nursing facilities on the same premises </w:t>
      </w:r>
      <w:bookmarkStart w:id="77" w:name="_Hlk179748827"/>
      <w:r w:rsidR="00FF4AD9" w:rsidRPr="00C22442">
        <w:rPr>
          <w:sz w:val="22"/>
          <w:szCs w:val="22"/>
        </w:rPr>
        <w:t>when the following conditions are met</w:t>
      </w:r>
      <w:bookmarkEnd w:id="77"/>
      <w:r w:rsidR="00032853" w:rsidRPr="00C22442">
        <w:rPr>
          <w:sz w:val="22"/>
          <w:szCs w:val="22"/>
        </w:rPr>
        <w:t>:</w:t>
      </w:r>
    </w:p>
    <w:p w14:paraId="29B2BE4E" w14:textId="2053460F" w:rsidR="00D977A1" w:rsidRPr="00C22442" w:rsidRDefault="00D977A1" w:rsidP="00C22442">
      <w:pPr>
        <w:pStyle w:val="ListParagraph"/>
        <w:ind w:left="360"/>
        <w:rPr>
          <w:sz w:val="22"/>
          <w:szCs w:val="22"/>
        </w:rPr>
      </w:pPr>
    </w:p>
    <w:p w14:paraId="1716D19E" w14:textId="7110712F" w:rsidR="006A3049" w:rsidRPr="00C22442" w:rsidRDefault="00D977A1" w:rsidP="00145447">
      <w:pPr>
        <w:pStyle w:val="ListParagraph"/>
        <w:ind w:hanging="360"/>
        <w:rPr>
          <w:sz w:val="22"/>
          <w:szCs w:val="22"/>
        </w:rPr>
      </w:pPr>
      <w:r w:rsidRPr="00C22442">
        <w:rPr>
          <w:b/>
          <w:bCs/>
          <w:sz w:val="22"/>
          <w:szCs w:val="22"/>
        </w:rPr>
        <w:t>1.</w:t>
      </w:r>
      <w:r w:rsidRPr="00C22442">
        <w:rPr>
          <w:sz w:val="22"/>
          <w:szCs w:val="22"/>
        </w:rPr>
        <w:t xml:space="preserve"> </w:t>
      </w:r>
      <w:r w:rsidRPr="00C22442">
        <w:rPr>
          <w:sz w:val="22"/>
          <w:szCs w:val="22"/>
        </w:rPr>
        <w:tab/>
        <w:t xml:space="preserve">The facility must maintain </w:t>
      </w:r>
      <w:r w:rsidR="004B026D" w:rsidRPr="00C22442">
        <w:rPr>
          <w:sz w:val="22"/>
          <w:szCs w:val="22"/>
        </w:rPr>
        <w:t>a clear, documented audit trail</w:t>
      </w:r>
      <w:r w:rsidR="00717885" w:rsidRPr="00C22442">
        <w:rPr>
          <w:sz w:val="22"/>
          <w:szCs w:val="22"/>
        </w:rPr>
        <w:t xml:space="preserve"> </w:t>
      </w:r>
      <w:bookmarkStart w:id="78" w:name="_Hlk179748883"/>
      <w:r w:rsidR="00717885" w:rsidRPr="00C22442">
        <w:rPr>
          <w:sz w:val="22"/>
          <w:szCs w:val="22"/>
        </w:rPr>
        <w:t>contain</w:t>
      </w:r>
      <w:r w:rsidR="00BD1F97" w:rsidRPr="00C22442">
        <w:rPr>
          <w:sz w:val="22"/>
          <w:szCs w:val="22"/>
        </w:rPr>
        <w:t>in</w:t>
      </w:r>
      <w:r w:rsidR="00717885" w:rsidRPr="00C22442">
        <w:rPr>
          <w:sz w:val="22"/>
          <w:szCs w:val="22"/>
        </w:rPr>
        <w:t xml:space="preserve">g the </w:t>
      </w:r>
      <w:r w:rsidR="00BD1F97" w:rsidRPr="00C22442">
        <w:rPr>
          <w:sz w:val="22"/>
          <w:szCs w:val="22"/>
        </w:rPr>
        <w:t xml:space="preserve">employee’s name and the </w:t>
      </w:r>
      <w:r w:rsidR="00717885" w:rsidRPr="00C22442">
        <w:rPr>
          <w:sz w:val="22"/>
          <w:szCs w:val="22"/>
        </w:rPr>
        <w:t xml:space="preserve">hours the employee worked </w:t>
      </w:r>
      <w:r w:rsidR="00BD1F97" w:rsidRPr="00C22442">
        <w:rPr>
          <w:sz w:val="22"/>
          <w:szCs w:val="22"/>
        </w:rPr>
        <w:t>on each level</w:t>
      </w:r>
      <w:r w:rsidR="00AA0DB1" w:rsidRPr="00C22442">
        <w:rPr>
          <w:sz w:val="22"/>
          <w:szCs w:val="22"/>
        </w:rPr>
        <w:t>;</w:t>
      </w:r>
      <w:bookmarkEnd w:id="78"/>
    </w:p>
    <w:p w14:paraId="5215017D" w14:textId="77777777" w:rsidR="006A3049" w:rsidRPr="00C22442" w:rsidRDefault="006A3049" w:rsidP="00C22442">
      <w:pPr>
        <w:pStyle w:val="ListParagraph"/>
        <w:ind w:left="360"/>
        <w:rPr>
          <w:sz w:val="22"/>
          <w:szCs w:val="22"/>
        </w:rPr>
      </w:pPr>
    </w:p>
    <w:p w14:paraId="0DF558C7" w14:textId="71F38897" w:rsidR="004B026D" w:rsidRPr="00C22442" w:rsidRDefault="00D977A1" w:rsidP="00C22442">
      <w:pPr>
        <w:pStyle w:val="ListParagraph"/>
        <w:ind w:hanging="360"/>
        <w:rPr>
          <w:sz w:val="22"/>
          <w:szCs w:val="22"/>
        </w:rPr>
      </w:pPr>
      <w:r w:rsidRPr="00C22442">
        <w:rPr>
          <w:b/>
          <w:bCs/>
          <w:sz w:val="22"/>
          <w:szCs w:val="22"/>
        </w:rPr>
        <w:t>2</w:t>
      </w:r>
      <w:r w:rsidR="006A3049" w:rsidRPr="00C22442">
        <w:rPr>
          <w:b/>
          <w:bCs/>
          <w:sz w:val="22"/>
          <w:szCs w:val="22"/>
        </w:rPr>
        <w:t>.</w:t>
      </w:r>
      <w:r w:rsidRPr="00C22442">
        <w:rPr>
          <w:sz w:val="22"/>
          <w:szCs w:val="22"/>
        </w:rPr>
        <w:tab/>
      </w:r>
      <w:r w:rsidR="006A3049" w:rsidRPr="00C22442">
        <w:rPr>
          <w:sz w:val="22"/>
          <w:szCs w:val="22"/>
        </w:rPr>
        <w:t xml:space="preserve">The </w:t>
      </w:r>
      <w:r w:rsidR="004B026D" w:rsidRPr="00C22442">
        <w:rPr>
          <w:sz w:val="22"/>
          <w:szCs w:val="22"/>
        </w:rPr>
        <w:t xml:space="preserve">staffing in the facility </w:t>
      </w:r>
      <w:r w:rsidR="006A3049" w:rsidRPr="00C22442">
        <w:rPr>
          <w:sz w:val="22"/>
          <w:szCs w:val="22"/>
        </w:rPr>
        <w:t xml:space="preserve">must </w:t>
      </w:r>
      <w:r w:rsidR="004B026D" w:rsidRPr="00C22442">
        <w:rPr>
          <w:sz w:val="22"/>
          <w:szCs w:val="22"/>
        </w:rPr>
        <w:t>remain adequate to meet the needs of residents and the required resident care staffing ratios</w:t>
      </w:r>
      <w:r w:rsidR="00AA0DB1" w:rsidRPr="00C22442">
        <w:rPr>
          <w:sz w:val="22"/>
          <w:szCs w:val="22"/>
        </w:rPr>
        <w:t>; and</w:t>
      </w:r>
    </w:p>
    <w:p w14:paraId="5CAC3B80" w14:textId="77777777" w:rsidR="00C80D8F" w:rsidRPr="00C22442" w:rsidRDefault="00C80D8F" w:rsidP="00C22442">
      <w:pPr>
        <w:pStyle w:val="ListParagraph"/>
        <w:ind w:left="360"/>
        <w:rPr>
          <w:sz w:val="22"/>
          <w:szCs w:val="22"/>
        </w:rPr>
      </w:pPr>
    </w:p>
    <w:p w14:paraId="24329062" w14:textId="14B51DDF" w:rsidR="004B026D" w:rsidRPr="00C22442" w:rsidRDefault="00D977A1" w:rsidP="00C22442">
      <w:pPr>
        <w:pStyle w:val="ListParagraph"/>
        <w:ind w:hanging="360"/>
        <w:rPr>
          <w:sz w:val="22"/>
          <w:szCs w:val="22"/>
        </w:rPr>
      </w:pPr>
      <w:r w:rsidRPr="00C22442">
        <w:rPr>
          <w:b/>
          <w:bCs/>
          <w:sz w:val="22"/>
          <w:szCs w:val="22"/>
        </w:rPr>
        <w:t>3</w:t>
      </w:r>
      <w:r w:rsidR="004B026D" w:rsidRPr="00C22442">
        <w:rPr>
          <w:sz w:val="22"/>
          <w:szCs w:val="22"/>
        </w:rPr>
        <w:t xml:space="preserve">. </w:t>
      </w:r>
      <w:r w:rsidRPr="00C22442">
        <w:rPr>
          <w:sz w:val="22"/>
          <w:szCs w:val="22"/>
        </w:rPr>
        <w:tab/>
      </w:r>
      <w:r w:rsidR="00AB10E3" w:rsidRPr="00C22442">
        <w:rPr>
          <w:sz w:val="22"/>
          <w:szCs w:val="22"/>
        </w:rPr>
        <w:t>The facility must meet staffing requirements for each license, when</w:t>
      </w:r>
      <w:r w:rsidR="004B026D" w:rsidRPr="00C22442">
        <w:rPr>
          <w:sz w:val="22"/>
          <w:szCs w:val="22"/>
        </w:rPr>
        <w:t xml:space="preserve"> operat</w:t>
      </w:r>
      <w:r w:rsidR="00AB10E3" w:rsidRPr="00C22442">
        <w:rPr>
          <w:sz w:val="22"/>
          <w:szCs w:val="22"/>
        </w:rPr>
        <w:t>ing</w:t>
      </w:r>
      <w:r w:rsidR="004B026D" w:rsidRPr="00C22442">
        <w:rPr>
          <w:sz w:val="22"/>
          <w:szCs w:val="22"/>
        </w:rPr>
        <w:t xml:space="preserve"> under multiple licenses within the same building.</w:t>
      </w:r>
    </w:p>
    <w:p w14:paraId="15099235" w14:textId="77777777" w:rsidR="004B026D" w:rsidRPr="00C22442" w:rsidRDefault="004B026D" w:rsidP="00C22442">
      <w:pPr>
        <w:rPr>
          <w:sz w:val="22"/>
          <w:szCs w:val="22"/>
        </w:rPr>
      </w:pPr>
    </w:p>
    <w:p w14:paraId="2B3ABFAA" w14:textId="7AADAD24" w:rsidR="004B026D" w:rsidRPr="00C22442" w:rsidRDefault="004B026D" w:rsidP="00BF7E64">
      <w:pPr>
        <w:pStyle w:val="ListParagraph"/>
        <w:numPr>
          <w:ilvl w:val="0"/>
          <w:numId w:val="83"/>
        </w:numPr>
        <w:ind w:left="360"/>
        <w:rPr>
          <w:sz w:val="22"/>
          <w:szCs w:val="22"/>
        </w:rPr>
      </w:pPr>
      <w:r w:rsidRPr="00C22442">
        <w:rPr>
          <w:b/>
          <w:bCs/>
          <w:sz w:val="22"/>
          <w:szCs w:val="22"/>
        </w:rPr>
        <w:t>Employee records</w:t>
      </w:r>
      <w:r w:rsidRPr="00C22442">
        <w:rPr>
          <w:sz w:val="22"/>
          <w:szCs w:val="22"/>
        </w:rPr>
        <w:t>. Facilities must maintain individual records on all employees.  Records may be computerized</w:t>
      </w:r>
    </w:p>
    <w:p w14:paraId="07D7B062" w14:textId="77777777" w:rsidR="004B026D" w:rsidRPr="00C22442" w:rsidRDefault="004B026D" w:rsidP="00C22442">
      <w:pPr>
        <w:pStyle w:val="ListParagraph"/>
        <w:tabs>
          <w:tab w:val="left" w:pos="9090"/>
        </w:tabs>
        <w:rPr>
          <w:b/>
          <w:bCs/>
          <w:sz w:val="22"/>
          <w:szCs w:val="22"/>
        </w:rPr>
      </w:pPr>
    </w:p>
    <w:p w14:paraId="789647FC" w14:textId="7F7B2B31" w:rsidR="004B026D" w:rsidRPr="00C22442" w:rsidRDefault="004B026D" w:rsidP="00BF7E64">
      <w:pPr>
        <w:pStyle w:val="ListParagraph"/>
        <w:numPr>
          <w:ilvl w:val="1"/>
          <w:numId w:val="136"/>
        </w:numPr>
        <w:tabs>
          <w:tab w:val="left" w:pos="9090"/>
        </w:tabs>
        <w:ind w:left="720"/>
        <w:rPr>
          <w:sz w:val="22"/>
          <w:szCs w:val="22"/>
        </w:rPr>
      </w:pPr>
      <w:r w:rsidRPr="00C22442">
        <w:rPr>
          <w:sz w:val="22"/>
          <w:szCs w:val="22"/>
        </w:rPr>
        <w:t xml:space="preserve">Records must contain the initial date of employment, date of birth, home address and telephone number, experience and qualifications, social security number, </w:t>
      </w:r>
      <w:r w:rsidR="00FF4AD9" w:rsidRPr="00C22442">
        <w:rPr>
          <w:sz w:val="22"/>
          <w:szCs w:val="22"/>
        </w:rPr>
        <w:t xml:space="preserve">and </w:t>
      </w:r>
      <w:r w:rsidRPr="00C22442">
        <w:rPr>
          <w:sz w:val="22"/>
          <w:szCs w:val="22"/>
        </w:rPr>
        <w:t>copy of current occupational license (if applicable);</w:t>
      </w:r>
    </w:p>
    <w:p w14:paraId="38548B14" w14:textId="77777777" w:rsidR="004B026D" w:rsidRPr="00C22442" w:rsidRDefault="004B026D" w:rsidP="00C22442">
      <w:pPr>
        <w:pStyle w:val="ListParagraph"/>
        <w:tabs>
          <w:tab w:val="left" w:pos="9090"/>
        </w:tabs>
        <w:ind w:hanging="360"/>
        <w:rPr>
          <w:sz w:val="22"/>
          <w:szCs w:val="22"/>
        </w:rPr>
      </w:pPr>
    </w:p>
    <w:p w14:paraId="1E6853E9" w14:textId="1539FDBB" w:rsidR="004B026D" w:rsidRPr="00C22442" w:rsidRDefault="004B026D" w:rsidP="00BF7E64">
      <w:pPr>
        <w:pStyle w:val="ListParagraph"/>
        <w:numPr>
          <w:ilvl w:val="0"/>
          <w:numId w:val="136"/>
        </w:numPr>
        <w:tabs>
          <w:tab w:val="left" w:pos="9090"/>
        </w:tabs>
        <w:ind w:left="720"/>
        <w:rPr>
          <w:sz w:val="22"/>
          <w:szCs w:val="22"/>
        </w:rPr>
      </w:pPr>
      <w:r w:rsidRPr="00C22442">
        <w:rPr>
          <w:sz w:val="22"/>
          <w:szCs w:val="22"/>
        </w:rPr>
        <w:t>Background check information in accordance with</w:t>
      </w:r>
      <w:r w:rsidR="005E712C">
        <w:rPr>
          <w:sz w:val="22"/>
          <w:szCs w:val="22"/>
        </w:rPr>
        <w:t xml:space="preserve"> </w:t>
      </w:r>
      <w:r w:rsidRPr="00C22442">
        <w:rPr>
          <w:sz w:val="22"/>
          <w:szCs w:val="22"/>
        </w:rPr>
        <w:t xml:space="preserve">10-144 </w:t>
      </w:r>
      <w:r w:rsidR="005E712C">
        <w:rPr>
          <w:sz w:val="22"/>
          <w:szCs w:val="22"/>
        </w:rPr>
        <w:t>C.M.R.</w:t>
      </w:r>
      <w:r w:rsidRPr="00C22442">
        <w:rPr>
          <w:sz w:val="22"/>
          <w:szCs w:val="22"/>
        </w:rPr>
        <w:t xml:space="preserve"> Ch. 60, Maine Background Check Center Rule; </w:t>
      </w:r>
    </w:p>
    <w:p w14:paraId="2367DCBA" w14:textId="77777777" w:rsidR="004B026D" w:rsidRPr="00C22442" w:rsidRDefault="004B026D" w:rsidP="00C22442">
      <w:pPr>
        <w:pStyle w:val="ListParagraph"/>
        <w:tabs>
          <w:tab w:val="left" w:pos="9090"/>
        </w:tabs>
        <w:rPr>
          <w:sz w:val="22"/>
          <w:szCs w:val="22"/>
        </w:rPr>
      </w:pPr>
    </w:p>
    <w:p w14:paraId="628B7F32" w14:textId="07A2F2AC" w:rsidR="004B026D" w:rsidRPr="00C22442" w:rsidRDefault="004B026D" w:rsidP="00BF7E64">
      <w:pPr>
        <w:pStyle w:val="ListParagraph"/>
        <w:numPr>
          <w:ilvl w:val="1"/>
          <w:numId w:val="135"/>
        </w:numPr>
        <w:tabs>
          <w:tab w:val="left" w:pos="9090"/>
        </w:tabs>
        <w:ind w:left="1080"/>
        <w:rPr>
          <w:sz w:val="22"/>
          <w:szCs w:val="22"/>
        </w:rPr>
      </w:pPr>
      <w:r w:rsidRPr="00C22442">
        <w:rPr>
          <w:sz w:val="22"/>
          <w:szCs w:val="22"/>
        </w:rPr>
        <w:t>If the results of the criminal history check include non-disqualifying convictions and/or arrest(s) for potentially disqualifying convictions, the record must include assessment of any potential risk to residents resulting from hire</w:t>
      </w:r>
      <w:r w:rsidR="5D5ECA6A" w:rsidRPr="00C22442">
        <w:rPr>
          <w:sz w:val="22"/>
          <w:szCs w:val="22"/>
        </w:rPr>
        <w:t>.</w:t>
      </w:r>
      <w:r w:rsidRPr="00C22442">
        <w:rPr>
          <w:sz w:val="22"/>
          <w:szCs w:val="22"/>
        </w:rPr>
        <w:t xml:space="preserve">  </w:t>
      </w:r>
    </w:p>
    <w:p w14:paraId="1C9B80C6" w14:textId="77777777" w:rsidR="004B026D" w:rsidRPr="00C22442" w:rsidRDefault="004B026D" w:rsidP="00C22442">
      <w:pPr>
        <w:pStyle w:val="ListParagraph"/>
        <w:tabs>
          <w:tab w:val="left" w:pos="9090"/>
        </w:tabs>
        <w:rPr>
          <w:sz w:val="22"/>
          <w:szCs w:val="22"/>
        </w:rPr>
      </w:pPr>
    </w:p>
    <w:p w14:paraId="14A7FD14" w14:textId="77777777" w:rsidR="004B026D" w:rsidRPr="00C22442" w:rsidRDefault="004B026D" w:rsidP="00BF7E64">
      <w:pPr>
        <w:pStyle w:val="ListParagraph"/>
        <w:numPr>
          <w:ilvl w:val="0"/>
          <w:numId w:val="136"/>
        </w:numPr>
        <w:tabs>
          <w:tab w:val="left" w:pos="9090"/>
        </w:tabs>
        <w:ind w:left="720"/>
        <w:rPr>
          <w:sz w:val="22"/>
          <w:szCs w:val="22"/>
        </w:rPr>
      </w:pPr>
      <w:r w:rsidRPr="00C22442">
        <w:rPr>
          <w:sz w:val="22"/>
          <w:szCs w:val="22"/>
        </w:rPr>
        <w:t>Results of an Adult Protective Services check;</w:t>
      </w:r>
    </w:p>
    <w:p w14:paraId="0BA4B73E" w14:textId="77777777" w:rsidR="004B026D" w:rsidRPr="00C22442" w:rsidRDefault="004B026D" w:rsidP="00C22442">
      <w:pPr>
        <w:pStyle w:val="ListParagraph"/>
        <w:rPr>
          <w:sz w:val="22"/>
          <w:szCs w:val="22"/>
        </w:rPr>
      </w:pPr>
    </w:p>
    <w:p w14:paraId="49168A3C" w14:textId="77777777" w:rsidR="004B026D" w:rsidRPr="00C22442" w:rsidRDefault="004B026D" w:rsidP="00BF7E64">
      <w:pPr>
        <w:pStyle w:val="ListParagraph"/>
        <w:numPr>
          <w:ilvl w:val="0"/>
          <w:numId w:val="136"/>
        </w:numPr>
        <w:tabs>
          <w:tab w:val="left" w:pos="9090"/>
        </w:tabs>
        <w:ind w:left="720"/>
        <w:rPr>
          <w:sz w:val="22"/>
          <w:szCs w:val="22"/>
        </w:rPr>
      </w:pPr>
      <w:r w:rsidRPr="00C22442">
        <w:rPr>
          <w:sz w:val="22"/>
          <w:szCs w:val="22"/>
        </w:rPr>
        <w:t>Department of Motor Vehicles driving record, when the operation of a motor vehicle to transport residents is reasonably expected as part of an employee’s job duties;</w:t>
      </w:r>
    </w:p>
    <w:p w14:paraId="00C1E8EE" w14:textId="77777777" w:rsidR="004B026D" w:rsidRPr="00C22442" w:rsidRDefault="004B026D" w:rsidP="00C22442">
      <w:pPr>
        <w:pStyle w:val="ListParagraph"/>
        <w:tabs>
          <w:tab w:val="left" w:pos="9090"/>
        </w:tabs>
        <w:ind w:hanging="360"/>
        <w:rPr>
          <w:sz w:val="22"/>
          <w:szCs w:val="22"/>
        </w:rPr>
      </w:pPr>
    </w:p>
    <w:p w14:paraId="2A11B0BA" w14:textId="77777777" w:rsidR="004B026D" w:rsidRPr="00C22442" w:rsidRDefault="004B026D" w:rsidP="00BF7E64">
      <w:pPr>
        <w:pStyle w:val="ListParagraph"/>
        <w:numPr>
          <w:ilvl w:val="0"/>
          <w:numId w:val="136"/>
        </w:numPr>
        <w:tabs>
          <w:tab w:val="left" w:pos="9090"/>
        </w:tabs>
        <w:ind w:left="720"/>
        <w:rPr>
          <w:sz w:val="22"/>
          <w:szCs w:val="22"/>
        </w:rPr>
      </w:pPr>
      <w:r w:rsidRPr="00C22442">
        <w:rPr>
          <w:sz w:val="22"/>
          <w:szCs w:val="22"/>
        </w:rPr>
        <w:t>Verification of prior employment including start and end dates and eligibility for rehire;</w:t>
      </w:r>
    </w:p>
    <w:p w14:paraId="03B5A73E" w14:textId="77777777" w:rsidR="004B026D" w:rsidRPr="00C22442" w:rsidRDefault="004B026D" w:rsidP="00C22442">
      <w:pPr>
        <w:pStyle w:val="ListParagraph"/>
        <w:tabs>
          <w:tab w:val="left" w:pos="9090"/>
        </w:tabs>
        <w:ind w:hanging="360"/>
        <w:rPr>
          <w:sz w:val="22"/>
          <w:szCs w:val="22"/>
        </w:rPr>
      </w:pPr>
    </w:p>
    <w:p w14:paraId="6ADDA211" w14:textId="77777777" w:rsidR="004B026D" w:rsidRPr="00C22442" w:rsidRDefault="004B026D" w:rsidP="00BF7E64">
      <w:pPr>
        <w:pStyle w:val="ListParagraph"/>
        <w:numPr>
          <w:ilvl w:val="0"/>
          <w:numId w:val="136"/>
        </w:numPr>
        <w:tabs>
          <w:tab w:val="left" w:pos="9090"/>
        </w:tabs>
        <w:ind w:left="720"/>
        <w:rPr>
          <w:sz w:val="22"/>
          <w:szCs w:val="22"/>
        </w:rPr>
      </w:pPr>
      <w:r w:rsidRPr="00C22442">
        <w:rPr>
          <w:sz w:val="22"/>
          <w:szCs w:val="22"/>
        </w:rPr>
        <w:t>Job description;</w:t>
      </w:r>
    </w:p>
    <w:p w14:paraId="539F52A2" w14:textId="77777777" w:rsidR="004B026D" w:rsidRPr="00C22442" w:rsidRDefault="004B026D" w:rsidP="00C22442">
      <w:pPr>
        <w:pStyle w:val="ListParagraph"/>
        <w:tabs>
          <w:tab w:val="left" w:pos="9090"/>
        </w:tabs>
        <w:ind w:hanging="360"/>
        <w:rPr>
          <w:sz w:val="22"/>
          <w:szCs w:val="22"/>
        </w:rPr>
      </w:pPr>
    </w:p>
    <w:p w14:paraId="2231FB07" w14:textId="685BAEBC" w:rsidR="004B026D" w:rsidRPr="00C22442" w:rsidRDefault="004B026D" w:rsidP="00BF7E64">
      <w:pPr>
        <w:pStyle w:val="ListParagraph"/>
        <w:numPr>
          <w:ilvl w:val="0"/>
          <w:numId w:val="136"/>
        </w:numPr>
        <w:tabs>
          <w:tab w:val="left" w:pos="9090"/>
        </w:tabs>
        <w:ind w:left="720"/>
        <w:rPr>
          <w:sz w:val="22"/>
          <w:szCs w:val="22"/>
        </w:rPr>
      </w:pPr>
      <w:r w:rsidRPr="00C22442">
        <w:rPr>
          <w:sz w:val="22"/>
          <w:szCs w:val="22"/>
        </w:rPr>
        <w:t xml:space="preserve">Record of participation in in-service, orientation, or other training programs, including date, content area, and trainer, including training conducted under Section </w:t>
      </w:r>
      <w:r w:rsidR="00F35A17" w:rsidRPr="00C22442">
        <w:rPr>
          <w:sz w:val="22"/>
          <w:szCs w:val="22"/>
        </w:rPr>
        <w:t>9 (B)(1)</w:t>
      </w:r>
      <w:r w:rsidRPr="00C22442">
        <w:rPr>
          <w:sz w:val="22"/>
          <w:szCs w:val="22"/>
        </w:rPr>
        <w:t xml:space="preserve"> of this rule;</w:t>
      </w:r>
    </w:p>
    <w:p w14:paraId="7277FDC7" w14:textId="77777777" w:rsidR="004B026D" w:rsidRPr="00C22442" w:rsidRDefault="004B026D" w:rsidP="00C22442">
      <w:pPr>
        <w:pStyle w:val="ListParagraph"/>
        <w:tabs>
          <w:tab w:val="left" w:pos="9090"/>
        </w:tabs>
        <w:ind w:hanging="360"/>
        <w:rPr>
          <w:sz w:val="22"/>
          <w:szCs w:val="22"/>
        </w:rPr>
      </w:pPr>
    </w:p>
    <w:p w14:paraId="004FAB04" w14:textId="77777777" w:rsidR="004B026D" w:rsidRPr="00C22442" w:rsidRDefault="004B026D" w:rsidP="00BF7E64">
      <w:pPr>
        <w:pStyle w:val="ListParagraph"/>
        <w:numPr>
          <w:ilvl w:val="0"/>
          <w:numId w:val="136"/>
        </w:numPr>
        <w:tabs>
          <w:tab w:val="left" w:pos="9090"/>
        </w:tabs>
        <w:ind w:left="720"/>
        <w:rPr>
          <w:sz w:val="22"/>
          <w:szCs w:val="22"/>
        </w:rPr>
      </w:pPr>
      <w:r w:rsidRPr="00C22442">
        <w:rPr>
          <w:sz w:val="22"/>
          <w:szCs w:val="22"/>
        </w:rPr>
        <w:t>Results of annual personnel evaluations;</w:t>
      </w:r>
    </w:p>
    <w:p w14:paraId="0B606557" w14:textId="77777777" w:rsidR="004B026D" w:rsidRPr="00C22442" w:rsidRDefault="004B026D" w:rsidP="00C22442">
      <w:pPr>
        <w:pStyle w:val="ListParagraph"/>
        <w:tabs>
          <w:tab w:val="left" w:pos="9090"/>
        </w:tabs>
        <w:ind w:hanging="360"/>
        <w:rPr>
          <w:sz w:val="22"/>
          <w:szCs w:val="22"/>
        </w:rPr>
      </w:pPr>
    </w:p>
    <w:p w14:paraId="60774097" w14:textId="0B4EFC30" w:rsidR="004B026D" w:rsidRPr="00C22442" w:rsidRDefault="004B026D" w:rsidP="00BF7E64">
      <w:pPr>
        <w:pStyle w:val="ListParagraph"/>
        <w:numPr>
          <w:ilvl w:val="0"/>
          <w:numId w:val="136"/>
        </w:numPr>
        <w:tabs>
          <w:tab w:val="left" w:pos="9090"/>
        </w:tabs>
        <w:ind w:left="720"/>
        <w:rPr>
          <w:sz w:val="22"/>
          <w:szCs w:val="22"/>
        </w:rPr>
      </w:pPr>
      <w:r w:rsidRPr="00C22442">
        <w:rPr>
          <w:sz w:val="22"/>
          <w:szCs w:val="22"/>
        </w:rPr>
        <w:t>Disciplinary actions; and</w:t>
      </w:r>
    </w:p>
    <w:p w14:paraId="59F5C34F" w14:textId="77777777" w:rsidR="004B026D" w:rsidRPr="00C22442" w:rsidRDefault="004B026D" w:rsidP="00C22442">
      <w:pPr>
        <w:pStyle w:val="ListParagraph"/>
        <w:ind w:hanging="360"/>
        <w:rPr>
          <w:sz w:val="22"/>
          <w:szCs w:val="22"/>
        </w:rPr>
      </w:pPr>
    </w:p>
    <w:p w14:paraId="4452A177" w14:textId="77777777" w:rsidR="004B026D" w:rsidRPr="006C4111" w:rsidRDefault="004B026D" w:rsidP="00BF7E64">
      <w:pPr>
        <w:pStyle w:val="ListParagraph"/>
        <w:numPr>
          <w:ilvl w:val="0"/>
          <w:numId w:val="136"/>
        </w:numPr>
        <w:ind w:left="720"/>
        <w:rPr>
          <w:sz w:val="22"/>
          <w:szCs w:val="22"/>
        </w:rPr>
      </w:pPr>
      <w:r w:rsidRPr="00C22442">
        <w:rPr>
          <w:sz w:val="22"/>
          <w:szCs w:val="22"/>
        </w:rPr>
        <w:t>Date of and reason for termination, as applicable</w:t>
      </w:r>
      <w:r w:rsidRPr="4AE29968">
        <w:rPr>
          <w:sz w:val="22"/>
          <w:szCs w:val="22"/>
        </w:rPr>
        <w:t>.</w:t>
      </w:r>
    </w:p>
    <w:p w14:paraId="49901774" w14:textId="21A70206" w:rsidR="004B026D" w:rsidRPr="006C4111" w:rsidRDefault="004B026D" w:rsidP="4AE29968">
      <w:pPr>
        <w:rPr>
          <w:b/>
          <w:bCs/>
          <w:sz w:val="22"/>
          <w:szCs w:val="22"/>
        </w:rPr>
      </w:pPr>
    </w:p>
    <w:p w14:paraId="37E09209" w14:textId="77777777" w:rsidR="004B026D" w:rsidRPr="006C4111" w:rsidRDefault="004B026D" w:rsidP="4AE29968">
      <w:pPr>
        <w:tabs>
          <w:tab w:val="left" w:pos="9090"/>
        </w:tabs>
        <w:ind w:left="1440" w:hanging="1440"/>
        <w:jc w:val="center"/>
        <w:rPr>
          <w:b/>
          <w:bCs/>
          <w:sz w:val="22"/>
          <w:szCs w:val="22"/>
        </w:rPr>
      </w:pPr>
      <w:r w:rsidRPr="4AE29968">
        <w:rPr>
          <w:b/>
          <w:bCs/>
          <w:sz w:val="22"/>
          <w:szCs w:val="22"/>
        </w:rPr>
        <w:lastRenderedPageBreak/>
        <w:t>Section 10. Food Storage and Meal Preparation</w:t>
      </w:r>
    </w:p>
    <w:p w14:paraId="3D4F3564" w14:textId="77777777" w:rsidR="004B026D" w:rsidRPr="006C4111" w:rsidRDefault="004B026D" w:rsidP="4AE29968">
      <w:pPr>
        <w:tabs>
          <w:tab w:val="left" w:pos="9090"/>
        </w:tabs>
        <w:rPr>
          <w:sz w:val="22"/>
          <w:szCs w:val="22"/>
        </w:rPr>
      </w:pPr>
    </w:p>
    <w:p w14:paraId="22C01A2B" w14:textId="77777777" w:rsidR="004B026D" w:rsidRPr="006C4111" w:rsidRDefault="004B026D" w:rsidP="00BF7E64">
      <w:pPr>
        <w:pStyle w:val="ListParagraph"/>
        <w:numPr>
          <w:ilvl w:val="0"/>
          <w:numId w:val="86"/>
        </w:numPr>
        <w:tabs>
          <w:tab w:val="left" w:pos="9090"/>
        </w:tabs>
        <w:ind w:left="360"/>
        <w:rPr>
          <w:sz w:val="22"/>
          <w:szCs w:val="22"/>
        </w:rPr>
      </w:pPr>
      <w:r w:rsidRPr="4AE29968">
        <w:rPr>
          <w:b/>
          <w:bCs/>
          <w:sz w:val="22"/>
          <w:szCs w:val="22"/>
        </w:rPr>
        <w:t>Common kitchen and areas used to prepare food</w:t>
      </w:r>
      <w:r w:rsidRPr="4AE29968">
        <w:rPr>
          <w:sz w:val="22"/>
          <w:szCs w:val="22"/>
        </w:rPr>
        <w:t>. Kitchen and areas used to prepare food must be located away from possible food contamination sources.</w:t>
      </w:r>
    </w:p>
    <w:p w14:paraId="3EB8991F" w14:textId="77777777" w:rsidR="004B026D" w:rsidRPr="006C4111" w:rsidRDefault="004B026D" w:rsidP="4AE29968">
      <w:pPr>
        <w:pStyle w:val="ListParagraph"/>
        <w:tabs>
          <w:tab w:val="left" w:pos="9090"/>
        </w:tabs>
        <w:ind w:left="360" w:hanging="360"/>
        <w:rPr>
          <w:sz w:val="22"/>
          <w:szCs w:val="22"/>
        </w:rPr>
      </w:pPr>
    </w:p>
    <w:p w14:paraId="4AD70843" w14:textId="12C9D331" w:rsidR="004B026D" w:rsidRPr="006C4111" w:rsidRDefault="004B026D" w:rsidP="00BF7E64">
      <w:pPr>
        <w:pStyle w:val="ListParagraph"/>
        <w:numPr>
          <w:ilvl w:val="0"/>
          <w:numId w:val="86"/>
        </w:numPr>
        <w:tabs>
          <w:tab w:val="left" w:pos="9090"/>
        </w:tabs>
        <w:ind w:left="360"/>
        <w:rPr>
          <w:sz w:val="22"/>
          <w:szCs w:val="22"/>
        </w:rPr>
      </w:pPr>
      <w:r w:rsidRPr="4AE29968">
        <w:rPr>
          <w:b/>
          <w:bCs/>
          <w:sz w:val="22"/>
          <w:szCs w:val="22"/>
        </w:rPr>
        <w:t>Employee cleanliness</w:t>
      </w:r>
      <w:r w:rsidRPr="4AE29968">
        <w:rPr>
          <w:sz w:val="22"/>
          <w:szCs w:val="22"/>
        </w:rPr>
        <w:t>. All employees must conform to good hygienic practices</w:t>
      </w:r>
      <w:r w:rsidR="00DE6160">
        <w:rPr>
          <w:sz w:val="22"/>
          <w:szCs w:val="22"/>
        </w:rPr>
        <w:t xml:space="preserve"> </w:t>
      </w:r>
      <w:bookmarkStart w:id="79" w:name="_Hlk179749477"/>
      <w:r w:rsidR="00DE6160">
        <w:rPr>
          <w:sz w:val="22"/>
          <w:szCs w:val="22"/>
        </w:rPr>
        <w:t>as described below</w:t>
      </w:r>
      <w:bookmarkEnd w:id="79"/>
      <w:r w:rsidRPr="4AE29968">
        <w:rPr>
          <w:sz w:val="22"/>
          <w:szCs w:val="22"/>
        </w:rPr>
        <w:t xml:space="preserve">. </w:t>
      </w:r>
    </w:p>
    <w:p w14:paraId="3664CF8D" w14:textId="77777777" w:rsidR="004B026D" w:rsidRPr="006C4111" w:rsidRDefault="004B026D" w:rsidP="4AE29968">
      <w:pPr>
        <w:pStyle w:val="ListParagraph"/>
        <w:tabs>
          <w:tab w:val="left" w:pos="9090"/>
        </w:tabs>
        <w:rPr>
          <w:sz w:val="22"/>
          <w:szCs w:val="22"/>
        </w:rPr>
      </w:pPr>
    </w:p>
    <w:p w14:paraId="547B2C90" w14:textId="07EE819C" w:rsidR="004B026D" w:rsidRPr="006C4111" w:rsidRDefault="004B026D" w:rsidP="00BF7E64">
      <w:pPr>
        <w:pStyle w:val="ListParagraph"/>
        <w:numPr>
          <w:ilvl w:val="0"/>
          <w:numId w:val="93"/>
        </w:numPr>
        <w:tabs>
          <w:tab w:val="left" w:pos="9090"/>
        </w:tabs>
        <w:ind w:left="720"/>
        <w:rPr>
          <w:i/>
          <w:iCs/>
          <w:sz w:val="22"/>
          <w:szCs w:val="22"/>
        </w:rPr>
      </w:pPr>
      <w:r w:rsidRPr="4AE29968">
        <w:rPr>
          <w:sz w:val="22"/>
          <w:szCs w:val="22"/>
        </w:rPr>
        <w:t>Any person affected with any disease in a communicable form or while afflicted with boils, infected wounds, sores, or any acute gastrointestinal or respiratory infection may not work in any area of food service.</w:t>
      </w:r>
      <w:r w:rsidR="000F3F9A" w:rsidRPr="000F3F9A">
        <w:rPr>
          <w:i/>
          <w:iCs/>
          <w:sz w:val="22"/>
          <w:szCs w:val="22"/>
        </w:rPr>
        <w:t xml:space="preserve"> </w:t>
      </w:r>
      <w:r w:rsidR="000F3F9A" w:rsidRPr="4AE29968">
        <w:rPr>
          <w:i/>
          <w:iCs/>
          <w:sz w:val="22"/>
          <w:szCs w:val="22"/>
        </w:rPr>
        <w:t>[Class II, III]</w:t>
      </w:r>
    </w:p>
    <w:p w14:paraId="14697013" w14:textId="77777777" w:rsidR="004B026D" w:rsidRPr="006C4111" w:rsidRDefault="004B026D" w:rsidP="4AE29968">
      <w:pPr>
        <w:pStyle w:val="ListParagraph"/>
        <w:tabs>
          <w:tab w:val="left" w:pos="9090"/>
        </w:tabs>
        <w:ind w:hanging="360"/>
        <w:rPr>
          <w:i/>
          <w:iCs/>
          <w:sz w:val="22"/>
          <w:szCs w:val="22"/>
        </w:rPr>
      </w:pPr>
    </w:p>
    <w:p w14:paraId="2BFD41A0" w14:textId="72E65863" w:rsidR="004B026D" w:rsidRPr="006C4111" w:rsidRDefault="004B026D" w:rsidP="00BF7E64">
      <w:pPr>
        <w:pStyle w:val="ListParagraph"/>
        <w:numPr>
          <w:ilvl w:val="0"/>
          <w:numId w:val="93"/>
        </w:numPr>
        <w:tabs>
          <w:tab w:val="left" w:pos="9090"/>
        </w:tabs>
        <w:ind w:left="720"/>
        <w:rPr>
          <w:i/>
          <w:iCs/>
          <w:sz w:val="22"/>
          <w:szCs w:val="22"/>
        </w:rPr>
      </w:pPr>
      <w:r w:rsidRPr="4AE29968">
        <w:rPr>
          <w:sz w:val="22"/>
          <w:szCs w:val="22"/>
        </w:rPr>
        <w:t>All employees must thoroughly wash their hands and arms with soap and warm water before starting work</w:t>
      </w:r>
      <w:r w:rsidR="007238C1">
        <w:rPr>
          <w:sz w:val="22"/>
          <w:szCs w:val="22"/>
        </w:rPr>
        <w:t>,</w:t>
      </w:r>
      <w:r w:rsidRPr="4AE29968">
        <w:rPr>
          <w:sz w:val="22"/>
          <w:szCs w:val="22"/>
        </w:rPr>
        <w:t xml:space="preserve"> as often as may be required to remove soil and contamination</w:t>
      </w:r>
      <w:r w:rsidR="00FB4486">
        <w:rPr>
          <w:sz w:val="22"/>
          <w:szCs w:val="22"/>
        </w:rPr>
        <w:t>,</w:t>
      </w:r>
      <w:r w:rsidRPr="4AE29968">
        <w:rPr>
          <w:sz w:val="22"/>
          <w:szCs w:val="22"/>
        </w:rPr>
        <w:t xml:space="preserve"> and immediately after visiting the restroom. Employees must keep fingernails clean.</w:t>
      </w:r>
      <w:r w:rsidR="000F3F9A">
        <w:rPr>
          <w:sz w:val="22"/>
          <w:szCs w:val="22"/>
        </w:rPr>
        <w:t xml:space="preserve"> </w:t>
      </w:r>
      <w:r w:rsidR="000F3F9A" w:rsidRPr="4AE29968">
        <w:rPr>
          <w:i/>
          <w:iCs/>
          <w:sz w:val="22"/>
          <w:szCs w:val="22"/>
        </w:rPr>
        <w:t>[Class II, III]</w:t>
      </w:r>
    </w:p>
    <w:p w14:paraId="2DCB5DDC" w14:textId="77777777" w:rsidR="004B026D" w:rsidRPr="006C4111" w:rsidRDefault="004B026D" w:rsidP="4AE29968">
      <w:pPr>
        <w:pStyle w:val="ListParagraph"/>
        <w:tabs>
          <w:tab w:val="left" w:pos="9090"/>
        </w:tabs>
        <w:ind w:hanging="360"/>
        <w:rPr>
          <w:i/>
          <w:iCs/>
          <w:sz w:val="22"/>
          <w:szCs w:val="22"/>
        </w:rPr>
      </w:pPr>
    </w:p>
    <w:p w14:paraId="6DDC8661" w14:textId="1D61A2C2" w:rsidR="004B026D" w:rsidRPr="006C4111" w:rsidRDefault="004B026D" w:rsidP="00BF7E64">
      <w:pPr>
        <w:pStyle w:val="ListParagraph"/>
        <w:numPr>
          <w:ilvl w:val="0"/>
          <w:numId w:val="93"/>
        </w:numPr>
        <w:tabs>
          <w:tab w:val="left" w:pos="9090"/>
        </w:tabs>
        <w:ind w:left="720"/>
        <w:rPr>
          <w:i/>
          <w:iCs/>
          <w:sz w:val="22"/>
          <w:szCs w:val="22"/>
        </w:rPr>
      </w:pPr>
      <w:r w:rsidRPr="4AE29968">
        <w:rPr>
          <w:sz w:val="22"/>
          <w:szCs w:val="22"/>
        </w:rPr>
        <w:t>Employees may not use tobacco in any form while engaged in food preparation or service or while in equipment and utensil washing or food preparation areas.</w:t>
      </w:r>
      <w:r w:rsidR="000F3F9A">
        <w:rPr>
          <w:sz w:val="22"/>
          <w:szCs w:val="22"/>
        </w:rPr>
        <w:t xml:space="preserve"> </w:t>
      </w:r>
      <w:r w:rsidR="000F3F9A" w:rsidRPr="4AE29968">
        <w:rPr>
          <w:i/>
          <w:iCs/>
          <w:sz w:val="22"/>
          <w:szCs w:val="22"/>
        </w:rPr>
        <w:t>[Class II, III]</w:t>
      </w:r>
    </w:p>
    <w:p w14:paraId="401C1FB0" w14:textId="77777777" w:rsidR="004B026D" w:rsidRPr="006C4111" w:rsidRDefault="004B026D" w:rsidP="4AE29968">
      <w:pPr>
        <w:pStyle w:val="ListParagraph"/>
        <w:tabs>
          <w:tab w:val="left" w:pos="9090"/>
        </w:tabs>
        <w:rPr>
          <w:i/>
          <w:iCs/>
          <w:sz w:val="22"/>
          <w:szCs w:val="22"/>
        </w:rPr>
      </w:pPr>
    </w:p>
    <w:p w14:paraId="11F884DF" w14:textId="77777777" w:rsidR="004B026D" w:rsidRPr="006C4111" w:rsidRDefault="004B026D" w:rsidP="00BF7E64">
      <w:pPr>
        <w:pStyle w:val="ListParagraph"/>
        <w:numPr>
          <w:ilvl w:val="0"/>
          <w:numId w:val="86"/>
        </w:numPr>
        <w:tabs>
          <w:tab w:val="left" w:pos="9090"/>
        </w:tabs>
        <w:ind w:left="360"/>
        <w:rPr>
          <w:sz w:val="22"/>
          <w:szCs w:val="22"/>
        </w:rPr>
      </w:pPr>
      <w:r w:rsidRPr="4AE29968">
        <w:rPr>
          <w:b/>
          <w:bCs/>
          <w:sz w:val="22"/>
          <w:szCs w:val="22"/>
        </w:rPr>
        <w:t>Equipment and utensils</w:t>
      </w:r>
      <w:r w:rsidRPr="4AE29968">
        <w:rPr>
          <w:sz w:val="22"/>
          <w:szCs w:val="22"/>
        </w:rPr>
        <w:t xml:space="preserve">. All kitchenware and equipment used in the preparation, service, display or storage of  food must be maintained in a clean and sanitary manner. </w:t>
      </w:r>
      <w:r w:rsidRPr="4AE29968">
        <w:rPr>
          <w:i/>
          <w:iCs/>
          <w:sz w:val="22"/>
          <w:szCs w:val="22"/>
        </w:rPr>
        <w:t>[Class II, III]</w:t>
      </w:r>
    </w:p>
    <w:p w14:paraId="060E2200" w14:textId="77777777" w:rsidR="004B026D" w:rsidRPr="006C4111" w:rsidRDefault="004B026D" w:rsidP="4AE29968">
      <w:pPr>
        <w:pStyle w:val="ListParagraph"/>
        <w:tabs>
          <w:tab w:val="left" w:pos="9090"/>
        </w:tabs>
        <w:rPr>
          <w:sz w:val="22"/>
          <w:szCs w:val="22"/>
        </w:rPr>
      </w:pPr>
    </w:p>
    <w:p w14:paraId="673B1C4F" w14:textId="77777777" w:rsidR="004B026D" w:rsidRPr="006C4111" w:rsidRDefault="004B026D" w:rsidP="00BF7E64">
      <w:pPr>
        <w:pStyle w:val="ListParagraph"/>
        <w:numPr>
          <w:ilvl w:val="0"/>
          <w:numId w:val="94"/>
        </w:numPr>
        <w:tabs>
          <w:tab w:val="left" w:pos="9090"/>
        </w:tabs>
        <w:ind w:left="720"/>
        <w:rPr>
          <w:sz w:val="22"/>
          <w:szCs w:val="22"/>
        </w:rPr>
      </w:pPr>
      <w:r w:rsidRPr="4AE29968">
        <w:rPr>
          <w:sz w:val="22"/>
          <w:szCs w:val="22"/>
        </w:rPr>
        <w:t>All tableware, kitchenware and utensils must be stored off the floor in a clean and sanitary manner;</w:t>
      </w:r>
    </w:p>
    <w:p w14:paraId="61B9F962" w14:textId="77777777" w:rsidR="004B026D" w:rsidRPr="006C4111" w:rsidRDefault="004B026D" w:rsidP="4AE29968">
      <w:pPr>
        <w:pStyle w:val="ListParagraph"/>
        <w:tabs>
          <w:tab w:val="left" w:pos="9090"/>
        </w:tabs>
        <w:ind w:hanging="360"/>
        <w:rPr>
          <w:sz w:val="22"/>
          <w:szCs w:val="22"/>
        </w:rPr>
      </w:pPr>
    </w:p>
    <w:p w14:paraId="36A11A04" w14:textId="77777777" w:rsidR="004B026D" w:rsidRPr="006C4111" w:rsidRDefault="004B026D" w:rsidP="00BF7E64">
      <w:pPr>
        <w:pStyle w:val="ListParagraph"/>
        <w:numPr>
          <w:ilvl w:val="0"/>
          <w:numId w:val="94"/>
        </w:numPr>
        <w:tabs>
          <w:tab w:val="left" w:pos="9090"/>
        </w:tabs>
        <w:ind w:left="720"/>
        <w:rPr>
          <w:sz w:val="22"/>
          <w:szCs w:val="22"/>
        </w:rPr>
      </w:pPr>
      <w:r w:rsidRPr="4AE29968">
        <w:rPr>
          <w:sz w:val="22"/>
          <w:szCs w:val="22"/>
        </w:rPr>
        <w:t>All kitchenware and food contact surfaces of equipment must be washed, rinsed and sanitized after each use;</w:t>
      </w:r>
    </w:p>
    <w:p w14:paraId="5D6FD721" w14:textId="77777777" w:rsidR="004B026D" w:rsidRPr="006C4111" w:rsidRDefault="004B026D" w:rsidP="4AE29968">
      <w:pPr>
        <w:pStyle w:val="ListParagraph"/>
        <w:spacing w:after="200" w:line="276" w:lineRule="auto"/>
        <w:rPr>
          <w:sz w:val="22"/>
          <w:szCs w:val="22"/>
        </w:rPr>
      </w:pPr>
    </w:p>
    <w:p w14:paraId="269CF85D" w14:textId="77777777" w:rsidR="004B026D" w:rsidRPr="006C4111" w:rsidRDefault="004B026D" w:rsidP="00BF7E64">
      <w:pPr>
        <w:pStyle w:val="ListParagraph"/>
        <w:numPr>
          <w:ilvl w:val="0"/>
          <w:numId w:val="94"/>
        </w:numPr>
        <w:tabs>
          <w:tab w:val="left" w:pos="9090"/>
        </w:tabs>
        <w:ind w:left="720"/>
        <w:rPr>
          <w:sz w:val="22"/>
          <w:szCs w:val="22"/>
        </w:rPr>
      </w:pPr>
      <w:r w:rsidRPr="4AE29968">
        <w:rPr>
          <w:sz w:val="22"/>
          <w:szCs w:val="22"/>
        </w:rPr>
        <w:t xml:space="preserve">Meals must be served with non-disposable kitchenware and utensils, unless circumstances require the use of single service (disposable) items. </w:t>
      </w:r>
    </w:p>
    <w:p w14:paraId="6EF0C66C" w14:textId="77777777" w:rsidR="004B026D" w:rsidRPr="006C4111" w:rsidRDefault="004B026D" w:rsidP="4AE29968">
      <w:pPr>
        <w:pStyle w:val="ListParagraph"/>
        <w:tabs>
          <w:tab w:val="left" w:pos="9090"/>
        </w:tabs>
        <w:ind w:hanging="360"/>
        <w:rPr>
          <w:sz w:val="22"/>
          <w:szCs w:val="22"/>
        </w:rPr>
      </w:pPr>
    </w:p>
    <w:p w14:paraId="25F917BE" w14:textId="77777777" w:rsidR="004B026D" w:rsidRPr="006C4111" w:rsidRDefault="004B026D" w:rsidP="00BF7E64">
      <w:pPr>
        <w:pStyle w:val="ListParagraph"/>
        <w:numPr>
          <w:ilvl w:val="0"/>
          <w:numId w:val="94"/>
        </w:numPr>
        <w:tabs>
          <w:tab w:val="left" w:pos="9090"/>
        </w:tabs>
        <w:ind w:left="720"/>
        <w:rPr>
          <w:sz w:val="22"/>
          <w:szCs w:val="22"/>
        </w:rPr>
      </w:pPr>
      <w:r w:rsidRPr="4AE29968">
        <w:rPr>
          <w:sz w:val="22"/>
          <w:szCs w:val="22"/>
        </w:rPr>
        <w:t>Single service items must not be reused; and</w:t>
      </w:r>
    </w:p>
    <w:p w14:paraId="6010AD43" w14:textId="77777777" w:rsidR="004B026D" w:rsidRPr="006C4111" w:rsidRDefault="004B026D" w:rsidP="4AE29968">
      <w:pPr>
        <w:pStyle w:val="ListParagraph"/>
        <w:tabs>
          <w:tab w:val="left" w:pos="9090"/>
        </w:tabs>
        <w:ind w:hanging="360"/>
        <w:rPr>
          <w:sz w:val="22"/>
          <w:szCs w:val="22"/>
        </w:rPr>
      </w:pPr>
    </w:p>
    <w:p w14:paraId="7AD3C9FD" w14:textId="73526005" w:rsidR="004B026D" w:rsidRPr="006C4111" w:rsidRDefault="004B026D" w:rsidP="00BF7E64">
      <w:pPr>
        <w:pStyle w:val="ListParagraph"/>
        <w:numPr>
          <w:ilvl w:val="0"/>
          <w:numId w:val="94"/>
        </w:numPr>
        <w:tabs>
          <w:tab w:val="left" w:pos="9090"/>
        </w:tabs>
        <w:ind w:left="720"/>
        <w:rPr>
          <w:sz w:val="22"/>
          <w:szCs w:val="22"/>
        </w:rPr>
      </w:pPr>
      <w:r w:rsidRPr="4AE29968">
        <w:rPr>
          <w:sz w:val="22"/>
          <w:szCs w:val="22"/>
        </w:rPr>
        <w:t>Food preparation surfaces, including countertops, must be in good repair and easily cleaned</w:t>
      </w:r>
      <w:r w:rsidR="003F1799">
        <w:rPr>
          <w:sz w:val="22"/>
          <w:szCs w:val="22"/>
        </w:rPr>
        <w:t xml:space="preserve">.  </w:t>
      </w:r>
      <w:r w:rsidR="003F1799" w:rsidRPr="4AE29968">
        <w:rPr>
          <w:sz w:val="22"/>
          <w:szCs w:val="22"/>
        </w:rPr>
        <w:t>Food preparation surfaces must be</w:t>
      </w:r>
      <w:r w:rsidRPr="4AE29968">
        <w:rPr>
          <w:sz w:val="22"/>
          <w:szCs w:val="22"/>
        </w:rPr>
        <w:t>:</w:t>
      </w:r>
    </w:p>
    <w:p w14:paraId="29F8E945" w14:textId="77777777" w:rsidR="004B026D" w:rsidRPr="006C4111" w:rsidRDefault="004B026D" w:rsidP="4AE29968">
      <w:pPr>
        <w:pStyle w:val="ListParagraph"/>
        <w:tabs>
          <w:tab w:val="left" w:pos="9090"/>
        </w:tabs>
        <w:ind w:left="1440"/>
        <w:rPr>
          <w:sz w:val="22"/>
          <w:szCs w:val="22"/>
        </w:rPr>
      </w:pPr>
    </w:p>
    <w:p w14:paraId="4D19C75E" w14:textId="53215FB7" w:rsidR="004B026D" w:rsidRPr="006C4111" w:rsidRDefault="003F1799" w:rsidP="00BF7E64">
      <w:pPr>
        <w:pStyle w:val="ListParagraph"/>
        <w:numPr>
          <w:ilvl w:val="2"/>
          <w:numId w:val="137"/>
        </w:numPr>
        <w:tabs>
          <w:tab w:val="left" w:pos="9090"/>
        </w:tabs>
        <w:ind w:left="1080" w:hanging="360"/>
        <w:rPr>
          <w:sz w:val="22"/>
          <w:szCs w:val="22"/>
        </w:rPr>
      </w:pPr>
      <w:r>
        <w:rPr>
          <w:sz w:val="22"/>
          <w:szCs w:val="22"/>
        </w:rPr>
        <w:t>S</w:t>
      </w:r>
      <w:r w:rsidR="004B026D" w:rsidRPr="4AE29968">
        <w:rPr>
          <w:sz w:val="22"/>
          <w:szCs w:val="22"/>
        </w:rPr>
        <w:t xml:space="preserve">mooth; </w:t>
      </w:r>
    </w:p>
    <w:p w14:paraId="7102500A" w14:textId="77777777" w:rsidR="004B026D" w:rsidRPr="006C4111" w:rsidRDefault="004B026D" w:rsidP="4AE29968">
      <w:pPr>
        <w:pStyle w:val="ListParagraph"/>
        <w:tabs>
          <w:tab w:val="left" w:pos="9090"/>
        </w:tabs>
        <w:ind w:left="1080" w:hanging="360"/>
        <w:rPr>
          <w:sz w:val="22"/>
          <w:szCs w:val="22"/>
        </w:rPr>
      </w:pPr>
    </w:p>
    <w:p w14:paraId="00C5893F" w14:textId="77777777" w:rsidR="004B026D" w:rsidRPr="006C4111" w:rsidRDefault="004B026D" w:rsidP="00BF7E64">
      <w:pPr>
        <w:pStyle w:val="ListParagraph"/>
        <w:numPr>
          <w:ilvl w:val="0"/>
          <w:numId w:val="137"/>
        </w:numPr>
        <w:tabs>
          <w:tab w:val="left" w:pos="9090"/>
        </w:tabs>
        <w:ind w:left="1080"/>
        <w:rPr>
          <w:sz w:val="22"/>
          <w:szCs w:val="22"/>
        </w:rPr>
      </w:pPr>
      <w:r w:rsidRPr="4AE29968">
        <w:rPr>
          <w:sz w:val="22"/>
          <w:szCs w:val="22"/>
        </w:rPr>
        <w:t>Free of breaks, open seams, cracks, chips, inclusions, pit, and similar imperfections;</w:t>
      </w:r>
    </w:p>
    <w:p w14:paraId="352EE1DF" w14:textId="77777777" w:rsidR="004B026D" w:rsidRPr="006C4111" w:rsidRDefault="004B026D" w:rsidP="4AE29968">
      <w:pPr>
        <w:pStyle w:val="ListParagraph"/>
        <w:tabs>
          <w:tab w:val="left" w:pos="9090"/>
        </w:tabs>
        <w:ind w:left="1080" w:hanging="360"/>
        <w:rPr>
          <w:sz w:val="22"/>
          <w:szCs w:val="22"/>
        </w:rPr>
      </w:pPr>
    </w:p>
    <w:p w14:paraId="629BF364" w14:textId="77777777" w:rsidR="004B026D" w:rsidRPr="006C4111" w:rsidRDefault="004B026D" w:rsidP="00BF7E64">
      <w:pPr>
        <w:pStyle w:val="ListParagraph"/>
        <w:numPr>
          <w:ilvl w:val="0"/>
          <w:numId w:val="137"/>
        </w:numPr>
        <w:tabs>
          <w:tab w:val="left" w:pos="9090"/>
        </w:tabs>
        <w:ind w:left="1080"/>
        <w:rPr>
          <w:sz w:val="22"/>
          <w:szCs w:val="22"/>
        </w:rPr>
      </w:pPr>
      <w:r w:rsidRPr="4AE29968">
        <w:rPr>
          <w:sz w:val="22"/>
          <w:szCs w:val="22"/>
        </w:rPr>
        <w:t>Free of sharp internal angles, corners, and crevices; and</w:t>
      </w:r>
    </w:p>
    <w:p w14:paraId="13D51E55" w14:textId="77777777" w:rsidR="004B026D" w:rsidRPr="006C4111" w:rsidRDefault="004B026D" w:rsidP="4AE29968">
      <w:pPr>
        <w:pStyle w:val="ListParagraph"/>
        <w:tabs>
          <w:tab w:val="left" w:pos="9090"/>
        </w:tabs>
        <w:ind w:left="1080" w:hanging="360"/>
        <w:rPr>
          <w:sz w:val="22"/>
          <w:szCs w:val="22"/>
        </w:rPr>
      </w:pPr>
    </w:p>
    <w:p w14:paraId="71F95A53" w14:textId="77777777" w:rsidR="004B026D" w:rsidRPr="006C4111" w:rsidRDefault="004B026D" w:rsidP="00BF7E64">
      <w:pPr>
        <w:pStyle w:val="ListParagraph"/>
        <w:numPr>
          <w:ilvl w:val="0"/>
          <w:numId w:val="137"/>
        </w:numPr>
        <w:tabs>
          <w:tab w:val="left" w:pos="9090"/>
        </w:tabs>
        <w:ind w:left="1080"/>
        <w:rPr>
          <w:sz w:val="22"/>
          <w:szCs w:val="22"/>
        </w:rPr>
      </w:pPr>
      <w:r w:rsidRPr="4AE29968">
        <w:rPr>
          <w:sz w:val="22"/>
          <w:szCs w:val="22"/>
        </w:rPr>
        <w:t>Accessible for cleaning and inspection.</w:t>
      </w:r>
    </w:p>
    <w:p w14:paraId="3FCCBB1C" w14:textId="77777777" w:rsidR="00BB67B9" w:rsidRPr="002B403A" w:rsidRDefault="00BB67B9" w:rsidP="4AE29968">
      <w:pPr>
        <w:tabs>
          <w:tab w:val="left" w:pos="9090"/>
        </w:tabs>
        <w:rPr>
          <w:sz w:val="22"/>
          <w:szCs w:val="22"/>
        </w:rPr>
      </w:pPr>
    </w:p>
    <w:p w14:paraId="6B8C1A35" w14:textId="09EC1425" w:rsidR="00BB67B9" w:rsidRPr="006C4111" w:rsidRDefault="112CDF19" w:rsidP="008A59DB">
      <w:pPr>
        <w:pStyle w:val="EndnoteText"/>
        <w:numPr>
          <w:ilvl w:val="0"/>
          <w:numId w:val="86"/>
        </w:numPr>
        <w:ind w:left="360"/>
        <w:rPr>
          <w:b/>
          <w:bCs/>
          <w:sz w:val="22"/>
          <w:szCs w:val="22"/>
        </w:rPr>
      </w:pPr>
      <w:r w:rsidRPr="4AE29968">
        <w:rPr>
          <w:b/>
          <w:bCs/>
          <w:sz w:val="22"/>
          <w:szCs w:val="22"/>
        </w:rPr>
        <w:t>Dietary Services</w:t>
      </w:r>
    </w:p>
    <w:p w14:paraId="78D650B9" w14:textId="77777777" w:rsidR="00BB67B9" w:rsidRPr="006C4111" w:rsidRDefault="00BB67B9" w:rsidP="4AE29968">
      <w:pPr>
        <w:pStyle w:val="EndnoteText"/>
        <w:rPr>
          <w:sz w:val="22"/>
          <w:szCs w:val="22"/>
        </w:rPr>
      </w:pPr>
    </w:p>
    <w:p w14:paraId="50E3B195" w14:textId="735C04E9" w:rsidR="00BB67B9" w:rsidRPr="006C4111" w:rsidRDefault="112CDF19" w:rsidP="00BF7E64">
      <w:pPr>
        <w:pStyle w:val="EndnoteText"/>
        <w:numPr>
          <w:ilvl w:val="0"/>
          <w:numId w:val="160"/>
        </w:numPr>
        <w:rPr>
          <w:sz w:val="22"/>
          <w:szCs w:val="22"/>
        </w:rPr>
      </w:pPr>
      <w:r w:rsidRPr="4AE29968">
        <w:rPr>
          <w:sz w:val="22"/>
          <w:szCs w:val="22"/>
        </w:rPr>
        <w:t>Meals prepared off-site must be prepared by an appropriately licensed provider.</w:t>
      </w:r>
    </w:p>
    <w:p w14:paraId="4A207C04" w14:textId="77777777" w:rsidR="00BB67B9" w:rsidRPr="006C4111" w:rsidRDefault="00BB67B9" w:rsidP="4AE29968">
      <w:pPr>
        <w:pStyle w:val="EndnoteText"/>
        <w:rPr>
          <w:sz w:val="22"/>
          <w:szCs w:val="22"/>
        </w:rPr>
      </w:pPr>
    </w:p>
    <w:p w14:paraId="5B428BF4" w14:textId="77777777" w:rsidR="00BB67B9" w:rsidRPr="006C4111" w:rsidRDefault="112CDF19" w:rsidP="00BF7E64">
      <w:pPr>
        <w:pStyle w:val="EndnoteText"/>
        <w:numPr>
          <w:ilvl w:val="0"/>
          <w:numId w:val="160"/>
        </w:numPr>
        <w:rPr>
          <w:sz w:val="22"/>
          <w:szCs w:val="22"/>
        </w:rPr>
      </w:pPr>
      <w:r w:rsidRPr="4AE29968">
        <w:rPr>
          <w:sz w:val="22"/>
          <w:szCs w:val="22"/>
        </w:rPr>
        <w:t>Residents shall be encouraged to participate in food planning.</w:t>
      </w:r>
    </w:p>
    <w:p w14:paraId="22FFFC10" w14:textId="77777777" w:rsidR="00BB67B9" w:rsidRPr="006C4111" w:rsidRDefault="00BB67B9" w:rsidP="4AE29968">
      <w:pPr>
        <w:pStyle w:val="EndnoteText"/>
        <w:rPr>
          <w:sz w:val="22"/>
          <w:szCs w:val="22"/>
        </w:rPr>
      </w:pPr>
    </w:p>
    <w:p w14:paraId="5175C548" w14:textId="0347B61B" w:rsidR="00BB67B9" w:rsidRPr="006C4111" w:rsidRDefault="112CDF19" w:rsidP="00BF7E64">
      <w:pPr>
        <w:pStyle w:val="EndnoteText"/>
        <w:numPr>
          <w:ilvl w:val="0"/>
          <w:numId w:val="160"/>
        </w:numPr>
        <w:rPr>
          <w:sz w:val="22"/>
          <w:szCs w:val="22"/>
        </w:rPr>
      </w:pPr>
      <w:r w:rsidRPr="4AE29968">
        <w:rPr>
          <w:sz w:val="22"/>
          <w:szCs w:val="22"/>
        </w:rPr>
        <w:t>Food shall be served at palatable temperatures and consistencies.</w:t>
      </w:r>
    </w:p>
    <w:p w14:paraId="2E1E4255" w14:textId="77777777" w:rsidR="00BB67B9" w:rsidRPr="006C4111" w:rsidRDefault="00BB67B9" w:rsidP="4AE29968">
      <w:pPr>
        <w:pStyle w:val="EndnoteText"/>
        <w:rPr>
          <w:sz w:val="22"/>
          <w:szCs w:val="22"/>
        </w:rPr>
      </w:pPr>
    </w:p>
    <w:p w14:paraId="59E3954A" w14:textId="77777777" w:rsidR="00BB67B9" w:rsidRPr="006C4111" w:rsidRDefault="112CDF19" w:rsidP="00BF7E64">
      <w:pPr>
        <w:pStyle w:val="EndnoteText"/>
        <w:numPr>
          <w:ilvl w:val="0"/>
          <w:numId w:val="160"/>
        </w:numPr>
        <w:rPr>
          <w:sz w:val="22"/>
          <w:szCs w:val="22"/>
        </w:rPr>
      </w:pPr>
      <w:r w:rsidRPr="4AE29968">
        <w:rPr>
          <w:sz w:val="22"/>
          <w:szCs w:val="22"/>
        </w:rPr>
        <w:lastRenderedPageBreak/>
        <w:t>A registered dietitian shall be required to sign off annually on menus and menu cycles.</w:t>
      </w:r>
    </w:p>
    <w:p w14:paraId="0AE30CA1" w14:textId="77777777" w:rsidR="00BB67B9" w:rsidRPr="006C4111" w:rsidRDefault="00BB67B9" w:rsidP="4AE29968">
      <w:pPr>
        <w:pStyle w:val="EndnoteText"/>
        <w:rPr>
          <w:sz w:val="22"/>
          <w:szCs w:val="22"/>
        </w:rPr>
      </w:pPr>
    </w:p>
    <w:p w14:paraId="436840AC" w14:textId="77777777" w:rsidR="00BB67B9" w:rsidRPr="006C4111" w:rsidRDefault="112CDF19" w:rsidP="00BF7E64">
      <w:pPr>
        <w:pStyle w:val="EndnoteText"/>
        <w:numPr>
          <w:ilvl w:val="0"/>
          <w:numId w:val="160"/>
        </w:numPr>
        <w:rPr>
          <w:sz w:val="22"/>
          <w:szCs w:val="22"/>
        </w:rPr>
      </w:pPr>
      <w:r w:rsidRPr="4AE29968">
        <w:rPr>
          <w:sz w:val="22"/>
          <w:szCs w:val="22"/>
        </w:rPr>
        <w:t>Menus shall be planned in accordance with residents’ needs and preferences.</w:t>
      </w:r>
    </w:p>
    <w:p w14:paraId="1185EB91" w14:textId="77777777" w:rsidR="00BB67B9" w:rsidRPr="006C4111" w:rsidRDefault="00BB67B9" w:rsidP="4AE29968">
      <w:pPr>
        <w:pStyle w:val="EndnoteText"/>
        <w:rPr>
          <w:sz w:val="22"/>
          <w:szCs w:val="22"/>
        </w:rPr>
      </w:pPr>
    </w:p>
    <w:p w14:paraId="56386AE2" w14:textId="77777777" w:rsidR="00FF019E" w:rsidRDefault="112CDF19" w:rsidP="00BF7E64">
      <w:pPr>
        <w:pStyle w:val="EndnoteText"/>
        <w:numPr>
          <w:ilvl w:val="0"/>
          <w:numId w:val="160"/>
        </w:numPr>
        <w:rPr>
          <w:sz w:val="22"/>
          <w:szCs w:val="22"/>
        </w:rPr>
      </w:pPr>
      <w:r w:rsidRPr="4AE29968">
        <w:rPr>
          <w:sz w:val="22"/>
          <w:szCs w:val="22"/>
        </w:rPr>
        <w:t>Therapeutic diets are considered treatments and shall be ordered, in writing, by a duly authorized licensed practitioner.  Menus for medically prescribed therapeutic diets shall be planned, in writing, and approved by a registered dietitian.</w:t>
      </w:r>
    </w:p>
    <w:p w14:paraId="40C3C3C0" w14:textId="77777777" w:rsidR="00FF019E" w:rsidRDefault="00FF019E" w:rsidP="4AE29968">
      <w:pPr>
        <w:pStyle w:val="EndnoteText"/>
        <w:ind w:left="720"/>
        <w:rPr>
          <w:sz w:val="22"/>
          <w:szCs w:val="22"/>
        </w:rPr>
      </w:pPr>
    </w:p>
    <w:p w14:paraId="48F9C66D" w14:textId="443C3E8C" w:rsidR="00BB67B9" w:rsidRPr="00FF019E" w:rsidRDefault="112CDF19" w:rsidP="00BF7E64">
      <w:pPr>
        <w:pStyle w:val="EndnoteText"/>
        <w:numPr>
          <w:ilvl w:val="0"/>
          <w:numId w:val="160"/>
        </w:numPr>
        <w:rPr>
          <w:sz w:val="22"/>
          <w:szCs w:val="22"/>
        </w:rPr>
      </w:pPr>
      <w:r w:rsidRPr="4AE29968">
        <w:rPr>
          <w:sz w:val="22"/>
          <w:szCs w:val="22"/>
        </w:rPr>
        <w:t>For assisted living facilities that prepare meals on-site, supplies of perishable foods for a forty-eight (48) hour period and supplies of non-perishable foods for a three (3) day period shall be on hand to meet the requirements of the planned menus.</w:t>
      </w:r>
    </w:p>
    <w:p w14:paraId="060B0BE1" w14:textId="77777777" w:rsidR="004B026D" w:rsidRPr="006C4111" w:rsidRDefault="004B026D" w:rsidP="00145447">
      <w:pPr>
        <w:rPr>
          <w:sz w:val="22"/>
          <w:szCs w:val="22"/>
        </w:rPr>
      </w:pPr>
    </w:p>
    <w:p w14:paraId="70D3759A" w14:textId="7121D5DD" w:rsidR="004B026D" w:rsidRPr="006C4111" w:rsidRDefault="004B026D" w:rsidP="00BF7E64">
      <w:pPr>
        <w:pStyle w:val="ListParagraph"/>
        <w:numPr>
          <w:ilvl w:val="0"/>
          <w:numId w:val="214"/>
        </w:numPr>
        <w:ind w:left="360"/>
        <w:rPr>
          <w:sz w:val="22"/>
          <w:szCs w:val="22"/>
        </w:rPr>
      </w:pPr>
      <w:r w:rsidRPr="4AE29968">
        <w:rPr>
          <w:b/>
          <w:bCs/>
          <w:sz w:val="22"/>
          <w:szCs w:val="22"/>
        </w:rPr>
        <w:t>Food source</w:t>
      </w:r>
      <w:r w:rsidRPr="4AE29968">
        <w:rPr>
          <w:sz w:val="22"/>
          <w:szCs w:val="22"/>
        </w:rPr>
        <w:t xml:space="preserve">.  Food must be safe for human consumption. </w:t>
      </w:r>
      <w:r w:rsidRPr="4AE29968">
        <w:rPr>
          <w:i/>
          <w:iCs/>
          <w:sz w:val="22"/>
          <w:szCs w:val="22"/>
        </w:rPr>
        <w:t>[Class I, II]</w:t>
      </w:r>
    </w:p>
    <w:p w14:paraId="7B537DFE" w14:textId="77777777" w:rsidR="004B026D" w:rsidRPr="006C4111" w:rsidRDefault="004B026D" w:rsidP="4AE29968">
      <w:pPr>
        <w:pStyle w:val="ListParagraph"/>
        <w:tabs>
          <w:tab w:val="left" w:pos="9090"/>
        </w:tabs>
        <w:rPr>
          <w:sz w:val="22"/>
          <w:szCs w:val="22"/>
        </w:rPr>
      </w:pPr>
    </w:p>
    <w:p w14:paraId="4D156C96" w14:textId="77777777" w:rsidR="004B026D" w:rsidRPr="006C4111" w:rsidRDefault="004B026D" w:rsidP="00BF7E64">
      <w:pPr>
        <w:pStyle w:val="ListParagraph"/>
        <w:numPr>
          <w:ilvl w:val="0"/>
          <w:numId w:val="87"/>
        </w:numPr>
        <w:tabs>
          <w:tab w:val="left" w:pos="9090"/>
        </w:tabs>
        <w:ind w:left="720" w:hanging="180"/>
        <w:rPr>
          <w:sz w:val="22"/>
          <w:szCs w:val="22"/>
        </w:rPr>
      </w:pPr>
      <w:r w:rsidRPr="4AE29968">
        <w:rPr>
          <w:sz w:val="22"/>
          <w:szCs w:val="22"/>
        </w:rPr>
        <w:t xml:space="preserve">Food must be obtained from sources that comply with all laws pertaining to food and food labeling; </w:t>
      </w:r>
    </w:p>
    <w:p w14:paraId="49F3A550" w14:textId="77777777" w:rsidR="004B026D" w:rsidRPr="006C4111" w:rsidRDefault="004B026D" w:rsidP="4AE29968">
      <w:pPr>
        <w:pStyle w:val="ListParagraph"/>
        <w:tabs>
          <w:tab w:val="left" w:pos="9090"/>
        </w:tabs>
        <w:ind w:hanging="180"/>
        <w:rPr>
          <w:sz w:val="22"/>
          <w:szCs w:val="22"/>
        </w:rPr>
      </w:pPr>
    </w:p>
    <w:p w14:paraId="2319BA57" w14:textId="77777777" w:rsidR="004B026D" w:rsidRPr="006C4111" w:rsidRDefault="004B026D" w:rsidP="00BF7E64">
      <w:pPr>
        <w:pStyle w:val="ListParagraph"/>
        <w:numPr>
          <w:ilvl w:val="0"/>
          <w:numId w:val="87"/>
        </w:numPr>
        <w:tabs>
          <w:tab w:val="left" w:pos="9090"/>
        </w:tabs>
        <w:ind w:left="720" w:hanging="180"/>
        <w:rPr>
          <w:sz w:val="22"/>
          <w:szCs w:val="22"/>
        </w:rPr>
      </w:pPr>
      <w:r w:rsidRPr="4AE29968">
        <w:rPr>
          <w:sz w:val="22"/>
          <w:szCs w:val="22"/>
        </w:rPr>
        <w:t>Food prepared in a private home may not be provided by the facility;</w:t>
      </w:r>
    </w:p>
    <w:p w14:paraId="2D0E7200" w14:textId="77777777" w:rsidR="004B026D" w:rsidRPr="006C4111" w:rsidRDefault="004B026D" w:rsidP="4AE29968">
      <w:pPr>
        <w:pStyle w:val="ListParagraph"/>
        <w:tabs>
          <w:tab w:val="left" w:pos="9090"/>
        </w:tabs>
        <w:ind w:hanging="180"/>
        <w:rPr>
          <w:sz w:val="22"/>
          <w:szCs w:val="22"/>
        </w:rPr>
      </w:pPr>
    </w:p>
    <w:p w14:paraId="1E382E0A" w14:textId="77777777" w:rsidR="004B026D" w:rsidRPr="006C4111" w:rsidRDefault="004B026D" w:rsidP="00BF7E64">
      <w:pPr>
        <w:pStyle w:val="ListParagraph"/>
        <w:numPr>
          <w:ilvl w:val="0"/>
          <w:numId w:val="87"/>
        </w:numPr>
        <w:tabs>
          <w:tab w:val="left" w:pos="9090"/>
        </w:tabs>
        <w:ind w:left="720" w:hanging="180"/>
        <w:rPr>
          <w:sz w:val="22"/>
          <w:szCs w:val="22"/>
        </w:rPr>
      </w:pPr>
      <w:r w:rsidRPr="4AE29968">
        <w:rPr>
          <w:sz w:val="22"/>
          <w:szCs w:val="22"/>
        </w:rPr>
        <w:t>Fresh produce may be purchased at farm stands and/or grown in the facility’s own produce garden.</w:t>
      </w:r>
    </w:p>
    <w:p w14:paraId="6C4AE669" w14:textId="77777777" w:rsidR="004B026D" w:rsidRPr="006C4111" w:rsidRDefault="004B026D" w:rsidP="4AE29968">
      <w:pPr>
        <w:pStyle w:val="ListParagraph"/>
        <w:tabs>
          <w:tab w:val="left" w:pos="9090"/>
        </w:tabs>
        <w:ind w:hanging="180"/>
        <w:rPr>
          <w:sz w:val="22"/>
          <w:szCs w:val="22"/>
        </w:rPr>
      </w:pPr>
    </w:p>
    <w:p w14:paraId="10762D81" w14:textId="77777777" w:rsidR="004B026D" w:rsidRPr="006C4111" w:rsidRDefault="004B026D" w:rsidP="00BF7E64">
      <w:pPr>
        <w:pStyle w:val="ListParagraph"/>
        <w:numPr>
          <w:ilvl w:val="0"/>
          <w:numId w:val="87"/>
        </w:numPr>
        <w:tabs>
          <w:tab w:val="left" w:pos="9090"/>
        </w:tabs>
        <w:ind w:left="720" w:hanging="180"/>
        <w:rPr>
          <w:i/>
          <w:iCs/>
          <w:sz w:val="22"/>
          <w:szCs w:val="22"/>
        </w:rPr>
      </w:pPr>
      <w:r w:rsidRPr="4AE29968">
        <w:rPr>
          <w:sz w:val="22"/>
          <w:szCs w:val="22"/>
        </w:rPr>
        <w:t xml:space="preserve">Products such as unlabeled canned goods, home canned goods, improperly sealed or unsealed containers or packages, spoiled or expired foods, and similar foods may not be served to residents. </w:t>
      </w:r>
      <w:r w:rsidRPr="4AE29968">
        <w:rPr>
          <w:i/>
          <w:iCs/>
          <w:sz w:val="22"/>
          <w:szCs w:val="22"/>
        </w:rPr>
        <w:t>[Class I, II]</w:t>
      </w:r>
    </w:p>
    <w:p w14:paraId="20BC5BF2" w14:textId="77777777" w:rsidR="004B026D" w:rsidRPr="006C4111" w:rsidRDefault="004B026D" w:rsidP="4AE29968">
      <w:pPr>
        <w:pStyle w:val="ListParagraph"/>
        <w:tabs>
          <w:tab w:val="left" w:pos="9090"/>
        </w:tabs>
        <w:rPr>
          <w:i/>
          <w:iCs/>
          <w:sz w:val="22"/>
          <w:szCs w:val="22"/>
        </w:rPr>
      </w:pPr>
    </w:p>
    <w:p w14:paraId="75202196" w14:textId="4D4F3BE4" w:rsidR="004B026D" w:rsidRPr="006C4111" w:rsidRDefault="004B026D" w:rsidP="00BF7E64">
      <w:pPr>
        <w:pStyle w:val="ListParagraph"/>
        <w:numPr>
          <w:ilvl w:val="0"/>
          <w:numId w:val="87"/>
        </w:numPr>
        <w:tabs>
          <w:tab w:val="left" w:pos="9090"/>
        </w:tabs>
        <w:ind w:left="720" w:hanging="180"/>
        <w:rPr>
          <w:b/>
          <w:bCs/>
          <w:sz w:val="22"/>
          <w:szCs w:val="22"/>
        </w:rPr>
      </w:pPr>
      <w:r w:rsidRPr="4AE29968">
        <w:rPr>
          <w:sz w:val="22"/>
          <w:szCs w:val="22"/>
        </w:rPr>
        <w:t>Only Grade “A” pasteurized milk and milk products m</w:t>
      </w:r>
      <w:r w:rsidR="009001A1">
        <w:rPr>
          <w:sz w:val="22"/>
          <w:szCs w:val="22"/>
        </w:rPr>
        <w:t>ay</w:t>
      </w:r>
      <w:r w:rsidRPr="4AE29968">
        <w:rPr>
          <w:sz w:val="22"/>
          <w:szCs w:val="22"/>
        </w:rPr>
        <w:t xml:space="preserve"> be used. </w:t>
      </w:r>
      <w:r w:rsidRPr="4AE29968">
        <w:rPr>
          <w:i/>
          <w:iCs/>
          <w:sz w:val="22"/>
          <w:szCs w:val="22"/>
        </w:rPr>
        <w:t>[Class I, II]</w:t>
      </w:r>
    </w:p>
    <w:p w14:paraId="6CB56D0D" w14:textId="77777777" w:rsidR="004B026D" w:rsidRPr="006C4111" w:rsidRDefault="004B026D" w:rsidP="4AE29968">
      <w:pPr>
        <w:pStyle w:val="ListParagraph"/>
        <w:tabs>
          <w:tab w:val="left" w:pos="9090"/>
        </w:tabs>
        <w:ind w:left="1440"/>
        <w:rPr>
          <w:sz w:val="22"/>
          <w:szCs w:val="22"/>
        </w:rPr>
      </w:pPr>
    </w:p>
    <w:p w14:paraId="07258BC7" w14:textId="77777777" w:rsidR="004B026D" w:rsidRPr="006C4111" w:rsidRDefault="004B026D" w:rsidP="00BF7E64">
      <w:pPr>
        <w:pStyle w:val="ListParagraph"/>
        <w:numPr>
          <w:ilvl w:val="0"/>
          <w:numId w:val="91"/>
        </w:numPr>
        <w:tabs>
          <w:tab w:val="left" w:pos="9090"/>
        </w:tabs>
        <w:ind w:left="1080"/>
        <w:rPr>
          <w:sz w:val="22"/>
          <w:szCs w:val="22"/>
        </w:rPr>
      </w:pPr>
      <w:r w:rsidRPr="4AE29968">
        <w:rPr>
          <w:sz w:val="22"/>
          <w:szCs w:val="22"/>
        </w:rPr>
        <w:t xml:space="preserve">Milk served for drinking must be dispensed from the original container received from the dairy or poured directly into the resident's glass at mealtime.  Approved bulk dispensers may be used;  </w:t>
      </w:r>
    </w:p>
    <w:p w14:paraId="4670151A" w14:textId="77777777" w:rsidR="004B026D" w:rsidRPr="006C4111" w:rsidRDefault="004B026D" w:rsidP="4AE29968">
      <w:pPr>
        <w:pStyle w:val="ListParagraph"/>
        <w:tabs>
          <w:tab w:val="left" w:pos="9090"/>
        </w:tabs>
        <w:ind w:left="1080" w:hanging="360"/>
        <w:rPr>
          <w:sz w:val="22"/>
          <w:szCs w:val="22"/>
        </w:rPr>
      </w:pPr>
    </w:p>
    <w:p w14:paraId="54E66F0B" w14:textId="77777777" w:rsidR="004B026D" w:rsidRPr="006C4111" w:rsidRDefault="004B026D" w:rsidP="00BF7E64">
      <w:pPr>
        <w:pStyle w:val="ListParagraph"/>
        <w:numPr>
          <w:ilvl w:val="0"/>
          <w:numId w:val="91"/>
        </w:numPr>
        <w:tabs>
          <w:tab w:val="left" w:pos="9090"/>
        </w:tabs>
        <w:ind w:left="1080"/>
        <w:rPr>
          <w:sz w:val="22"/>
          <w:szCs w:val="22"/>
        </w:rPr>
      </w:pPr>
      <w:r w:rsidRPr="4AE29968">
        <w:rPr>
          <w:sz w:val="22"/>
          <w:szCs w:val="22"/>
        </w:rPr>
        <w:t>No reconstituted powdered milk or evaporated milk may be served for drinking. Powdered or evaporated milk may only be used for cooking.</w:t>
      </w:r>
    </w:p>
    <w:p w14:paraId="273EE8B7" w14:textId="77777777" w:rsidR="004B026D" w:rsidRPr="006C4111" w:rsidRDefault="004B026D" w:rsidP="4AE29968">
      <w:pPr>
        <w:pStyle w:val="ListParagraph"/>
        <w:tabs>
          <w:tab w:val="left" w:pos="9090"/>
        </w:tabs>
        <w:rPr>
          <w:sz w:val="22"/>
          <w:szCs w:val="22"/>
        </w:rPr>
      </w:pPr>
    </w:p>
    <w:p w14:paraId="337287A7" w14:textId="77777777" w:rsidR="004B026D" w:rsidRPr="006C4111" w:rsidRDefault="004B026D" w:rsidP="00BF7E64">
      <w:pPr>
        <w:pStyle w:val="ListParagraph"/>
        <w:numPr>
          <w:ilvl w:val="0"/>
          <w:numId w:val="87"/>
        </w:numPr>
        <w:tabs>
          <w:tab w:val="left" w:pos="9090"/>
        </w:tabs>
        <w:ind w:left="720" w:hanging="180"/>
        <w:rPr>
          <w:sz w:val="22"/>
          <w:szCs w:val="22"/>
        </w:rPr>
      </w:pPr>
      <w:r w:rsidRPr="4AE29968">
        <w:rPr>
          <w:sz w:val="22"/>
          <w:szCs w:val="22"/>
        </w:rPr>
        <w:t xml:space="preserve">Permitted eggs and egg products include: </w:t>
      </w:r>
      <w:r w:rsidRPr="4AE29968">
        <w:rPr>
          <w:i/>
          <w:iCs/>
          <w:sz w:val="22"/>
          <w:szCs w:val="22"/>
        </w:rPr>
        <w:t xml:space="preserve">[Class I, II]  </w:t>
      </w:r>
    </w:p>
    <w:p w14:paraId="4BCADCF8" w14:textId="77777777" w:rsidR="004B026D" w:rsidRPr="006C4111" w:rsidRDefault="004B026D" w:rsidP="4AE29968">
      <w:pPr>
        <w:pStyle w:val="ListParagraph"/>
        <w:tabs>
          <w:tab w:val="left" w:pos="9090"/>
        </w:tabs>
        <w:ind w:left="2340"/>
        <w:rPr>
          <w:sz w:val="22"/>
          <w:szCs w:val="22"/>
        </w:rPr>
      </w:pPr>
    </w:p>
    <w:p w14:paraId="408C04FD" w14:textId="77777777" w:rsidR="004B026D" w:rsidRPr="006C4111" w:rsidRDefault="004B026D" w:rsidP="00BF7E64">
      <w:pPr>
        <w:pStyle w:val="ListParagraph"/>
        <w:numPr>
          <w:ilvl w:val="0"/>
          <w:numId w:val="92"/>
        </w:numPr>
        <w:tabs>
          <w:tab w:val="left" w:pos="9090"/>
        </w:tabs>
        <w:ind w:left="1080"/>
        <w:rPr>
          <w:sz w:val="22"/>
          <w:szCs w:val="22"/>
        </w:rPr>
      </w:pPr>
      <w:r w:rsidRPr="4AE29968">
        <w:rPr>
          <w:sz w:val="22"/>
          <w:szCs w:val="22"/>
        </w:rPr>
        <w:t>Clean, whole eggs, with shell intact, without cracks or checks;</w:t>
      </w:r>
    </w:p>
    <w:p w14:paraId="56A83128" w14:textId="77777777" w:rsidR="004B026D" w:rsidRPr="006C4111" w:rsidRDefault="004B026D" w:rsidP="4AE29968">
      <w:pPr>
        <w:pStyle w:val="ListParagraph"/>
        <w:tabs>
          <w:tab w:val="left" w:pos="9090"/>
        </w:tabs>
        <w:ind w:left="1080" w:hanging="360"/>
        <w:rPr>
          <w:sz w:val="22"/>
          <w:szCs w:val="22"/>
        </w:rPr>
      </w:pPr>
    </w:p>
    <w:p w14:paraId="0D729DCE" w14:textId="77777777" w:rsidR="004B026D" w:rsidRPr="006C4111" w:rsidRDefault="004B026D" w:rsidP="00BF7E64">
      <w:pPr>
        <w:pStyle w:val="ListParagraph"/>
        <w:numPr>
          <w:ilvl w:val="0"/>
          <w:numId w:val="92"/>
        </w:numPr>
        <w:tabs>
          <w:tab w:val="left" w:pos="9090"/>
        </w:tabs>
        <w:ind w:left="1080"/>
        <w:rPr>
          <w:sz w:val="22"/>
          <w:szCs w:val="22"/>
        </w:rPr>
      </w:pPr>
      <w:r w:rsidRPr="4AE29968">
        <w:rPr>
          <w:sz w:val="22"/>
          <w:szCs w:val="22"/>
        </w:rPr>
        <w:t>Pasteurized, liquid, frozen, or dry eggs or pasteurized dry egg products;</w:t>
      </w:r>
    </w:p>
    <w:p w14:paraId="011CAC40" w14:textId="77777777" w:rsidR="004B026D" w:rsidRPr="006C4111" w:rsidRDefault="004B026D" w:rsidP="4AE29968">
      <w:pPr>
        <w:pStyle w:val="ListParagraph"/>
        <w:tabs>
          <w:tab w:val="left" w:pos="9090"/>
        </w:tabs>
        <w:ind w:left="1080" w:hanging="360"/>
        <w:rPr>
          <w:sz w:val="22"/>
          <w:szCs w:val="22"/>
        </w:rPr>
      </w:pPr>
    </w:p>
    <w:p w14:paraId="4408C082" w14:textId="77777777" w:rsidR="004B026D" w:rsidRPr="006C4111" w:rsidRDefault="004B026D" w:rsidP="00BF7E64">
      <w:pPr>
        <w:pStyle w:val="ListParagraph"/>
        <w:numPr>
          <w:ilvl w:val="0"/>
          <w:numId w:val="92"/>
        </w:numPr>
        <w:tabs>
          <w:tab w:val="left" w:pos="9090"/>
        </w:tabs>
        <w:ind w:left="1080"/>
        <w:rPr>
          <w:sz w:val="22"/>
          <w:szCs w:val="22"/>
        </w:rPr>
      </w:pPr>
      <w:r w:rsidRPr="4AE29968">
        <w:rPr>
          <w:sz w:val="22"/>
          <w:szCs w:val="22"/>
        </w:rPr>
        <w:t>Hard-boiled, peeled eggs; and</w:t>
      </w:r>
    </w:p>
    <w:p w14:paraId="1ECE09FB" w14:textId="77777777" w:rsidR="004B026D" w:rsidRPr="006C4111" w:rsidRDefault="004B026D" w:rsidP="4AE29968">
      <w:pPr>
        <w:pStyle w:val="ListParagraph"/>
        <w:tabs>
          <w:tab w:val="left" w:pos="9090"/>
        </w:tabs>
        <w:ind w:left="1080" w:hanging="360"/>
        <w:rPr>
          <w:sz w:val="22"/>
          <w:szCs w:val="22"/>
        </w:rPr>
      </w:pPr>
    </w:p>
    <w:p w14:paraId="61619D73" w14:textId="77777777" w:rsidR="004B026D" w:rsidRPr="006C4111" w:rsidRDefault="004B026D" w:rsidP="00BF7E64">
      <w:pPr>
        <w:pStyle w:val="ListParagraph"/>
        <w:numPr>
          <w:ilvl w:val="0"/>
          <w:numId w:val="92"/>
        </w:numPr>
        <w:tabs>
          <w:tab w:val="left" w:pos="9090"/>
        </w:tabs>
        <w:ind w:left="1080"/>
        <w:rPr>
          <w:sz w:val="22"/>
          <w:szCs w:val="22"/>
        </w:rPr>
      </w:pPr>
      <w:r w:rsidRPr="4AE29968">
        <w:rPr>
          <w:sz w:val="22"/>
          <w:szCs w:val="22"/>
        </w:rPr>
        <w:t>Commercially prepared and packaged eggs.</w:t>
      </w:r>
    </w:p>
    <w:p w14:paraId="78E2389D" w14:textId="77777777" w:rsidR="004B026D" w:rsidRPr="006C4111" w:rsidRDefault="004B026D" w:rsidP="4AE29968">
      <w:pPr>
        <w:pStyle w:val="ListParagraph"/>
        <w:tabs>
          <w:tab w:val="left" w:pos="9090"/>
        </w:tabs>
        <w:ind w:left="2340" w:hanging="900"/>
        <w:rPr>
          <w:i/>
          <w:iCs/>
          <w:sz w:val="22"/>
          <w:szCs w:val="22"/>
        </w:rPr>
      </w:pPr>
    </w:p>
    <w:p w14:paraId="19A2D832" w14:textId="77777777" w:rsidR="004B026D" w:rsidRPr="006C4111" w:rsidRDefault="004B026D" w:rsidP="00BF7E64">
      <w:pPr>
        <w:pStyle w:val="ListParagraph"/>
        <w:numPr>
          <w:ilvl w:val="0"/>
          <w:numId w:val="138"/>
        </w:numPr>
        <w:tabs>
          <w:tab w:val="left" w:pos="9090"/>
        </w:tabs>
        <w:ind w:left="720" w:hanging="180"/>
        <w:rPr>
          <w:i/>
          <w:iCs/>
          <w:sz w:val="22"/>
          <w:szCs w:val="22"/>
        </w:rPr>
      </w:pPr>
      <w:r w:rsidRPr="4AE29968">
        <w:rPr>
          <w:sz w:val="22"/>
          <w:szCs w:val="22"/>
        </w:rPr>
        <w:t xml:space="preserve">Shell stock and shucked shellfish must be kept in the container in which they were received until they are used. </w:t>
      </w:r>
      <w:r w:rsidRPr="4AE29968">
        <w:rPr>
          <w:i/>
          <w:iCs/>
          <w:sz w:val="22"/>
          <w:szCs w:val="22"/>
        </w:rPr>
        <w:t>[Class I, II]</w:t>
      </w:r>
    </w:p>
    <w:p w14:paraId="174CC511" w14:textId="77777777" w:rsidR="004B026D" w:rsidRPr="006C4111" w:rsidRDefault="004B026D" w:rsidP="4AE29968">
      <w:pPr>
        <w:tabs>
          <w:tab w:val="left" w:pos="9090"/>
        </w:tabs>
        <w:rPr>
          <w:sz w:val="22"/>
          <w:szCs w:val="22"/>
        </w:rPr>
      </w:pPr>
    </w:p>
    <w:p w14:paraId="7730DAEA" w14:textId="77777777" w:rsidR="004B026D" w:rsidRPr="006C4111" w:rsidRDefault="004B026D" w:rsidP="00BF7E64">
      <w:pPr>
        <w:pStyle w:val="ListParagraph"/>
        <w:numPr>
          <w:ilvl w:val="0"/>
          <w:numId w:val="214"/>
        </w:numPr>
        <w:ind w:left="360"/>
        <w:rPr>
          <w:sz w:val="22"/>
          <w:szCs w:val="22"/>
        </w:rPr>
      </w:pPr>
      <w:r w:rsidRPr="4AE29968">
        <w:rPr>
          <w:b/>
          <w:bCs/>
          <w:sz w:val="22"/>
          <w:szCs w:val="22"/>
        </w:rPr>
        <w:t>Food storage</w:t>
      </w:r>
      <w:r w:rsidRPr="4AE29968">
        <w:rPr>
          <w:sz w:val="22"/>
          <w:szCs w:val="22"/>
        </w:rPr>
        <w:t xml:space="preserve">. All food must be stored using safe and sanitary methods. </w:t>
      </w:r>
      <w:r w:rsidRPr="4AE29968">
        <w:rPr>
          <w:i/>
          <w:iCs/>
          <w:sz w:val="22"/>
          <w:szCs w:val="22"/>
        </w:rPr>
        <w:t>[Class I, II]</w:t>
      </w:r>
    </w:p>
    <w:p w14:paraId="284B36A0" w14:textId="77777777" w:rsidR="004B026D" w:rsidRPr="006C4111" w:rsidRDefault="004B026D" w:rsidP="4AE29968">
      <w:pPr>
        <w:pStyle w:val="ListParagraph"/>
        <w:tabs>
          <w:tab w:val="left" w:pos="9090"/>
        </w:tabs>
        <w:rPr>
          <w:sz w:val="22"/>
          <w:szCs w:val="22"/>
        </w:rPr>
      </w:pPr>
    </w:p>
    <w:p w14:paraId="687B5617" w14:textId="77777777" w:rsidR="004B026D" w:rsidRPr="006C4111" w:rsidRDefault="004B026D" w:rsidP="00BF7E64">
      <w:pPr>
        <w:pStyle w:val="ListParagraph"/>
        <w:numPr>
          <w:ilvl w:val="0"/>
          <w:numId w:val="88"/>
        </w:numPr>
        <w:tabs>
          <w:tab w:val="left" w:pos="9090"/>
        </w:tabs>
        <w:ind w:left="720" w:hanging="180"/>
        <w:rPr>
          <w:sz w:val="22"/>
          <w:szCs w:val="22"/>
        </w:rPr>
      </w:pPr>
      <w:r w:rsidRPr="4AE29968">
        <w:rPr>
          <w:sz w:val="22"/>
          <w:szCs w:val="22"/>
        </w:rPr>
        <w:lastRenderedPageBreak/>
        <w:t xml:space="preserve">Food must be stored in a clean, dry location where it is not exposed to splash, dust, or other contamination; </w:t>
      </w:r>
    </w:p>
    <w:p w14:paraId="5EA29283" w14:textId="77777777" w:rsidR="004B026D" w:rsidRPr="006C4111" w:rsidRDefault="004B026D" w:rsidP="4AE29968">
      <w:pPr>
        <w:pStyle w:val="ListParagraph"/>
        <w:tabs>
          <w:tab w:val="left" w:pos="9090"/>
        </w:tabs>
        <w:ind w:hanging="180"/>
        <w:rPr>
          <w:sz w:val="22"/>
          <w:szCs w:val="22"/>
        </w:rPr>
      </w:pPr>
    </w:p>
    <w:p w14:paraId="1DDB837C" w14:textId="77777777" w:rsidR="004B026D" w:rsidRPr="006C4111" w:rsidRDefault="004B026D" w:rsidP="00BF7E64">
      <w:pPr>
        <w:pStyle w:val="ListParagraph"/>
        <w:numPr>
          <w:ilvl w:val="0"/>
          <w:numId w:val="88"/>
        </w:numPr>
        <w:tabs>
          <w:tab w:val="left" w:pos="9090"/>
        </w:tabs>
        <w:ind w:left="720" w:hanging="180"/>
        <w:rPr>
          <w:sz w:val="22"/>
          <w:szCs w:val="22"/>
        </w:rPr>
      </w:pPr>
      <w:r w:rsidRPr="4AE29968">
        <w:rPr>
          <w:sz w:val="22"/>
          <w:szCs w:val="22"/>
        </w:rPr>
        <w:t>Food and beverage containers must be stored at least six inches above the floor on clean racks, dollies or other clean surfaces;</w:t>
      </w:r>
    </w:p>
    <w:p w14:paraId="094FE200" w14:textId="77777777" w:rsidR="004B026D" w:rsidRPr="006C4111" w:rsidRDefault="004B026D" w:rsidP="4AE29968">
      <w:pPr>
        <w:tabs>
          <w:tab w:val="left" w:pos="9090"/>
        </w:tabs>
        <w:rPr>
          <w:sz w:val="22"/>
          <w:szCs w:val="22"/>
        </w:rPr>
      </w:pPr>
    </w:p>
    <w:p w14:paraId="589DC515" w14:textId="77777777" w:rsidR="004B026D" w:rsidRPr="006C4111" w:rsidRDefault="004B026D" w:rsidP="00BF7E64">
      <w:pPr>
        <w:pStyle w:val="ListParagraph"/>
        <w:numPr>
          <w:ilvl w:val="0"/>
          <w:numId w:val="88"/>
        </w:numPr>
        <w:tabs>
          <w:tab w:val="left" w:pos="9090"/>
        </w:tabs>
        <w:ind w:left="720" w:hanging="180"/>
        <w:rPr>
          <w:sz w:val="22"/>
          <w:szCs w:val="22"/>
        </w:rPr>
      </w:pPr>
      <w:r w:rsidRPr="4AE29968">
        <w:rPr>
          <w:sz w:val="22"/>
          <w:szCs w:val="22"/>
        </w:rPr>
        <w:t>Food or containers of food must not be stored under, or exposed to, unprotected sewer lines or water lines that are not shielded to intercept potential drips, except for automatic fire protection sprinkler heads that may be required by law;</w:t>
      </w:r>
    </w:p>
    <w:p w14:paraId="379EA17A" w14:textId="77777777" w:rsidR="004B026D" w:rsidRPr="006C4111" w:rsidRDefault="004B026D" w:rsidP="4AE29968">
      <w:pPr>
        <w:pStyle w:val="ListParagraph"/>
        <w:tabs>
          <w:tab w:val="left" w:pos="9090"/>
        </w:tabs>
        <w:ind w:hanging="180"/>
        <w:rPr>
          <w:sz w:val="22"/>
          <w:szCs w:val="22"/>
        </w:rPr>
      </w:pPr>
    </w:p>
    <w:p w14:paraId="5BA59FE8" w14:textId="77777777" w:rsidR="004B026D" w:rsidRPr="006C4111" w:rsidRDefault="004B026D" w:rsidP="00BF7E64">
      <w:pPr>
        <w:pStyle w:val="ListParagraph"/>
        <w:numPr>
          <w:ilvl w:val="0"/>
          <w:numId w:val="88"/>
        </w:numPr>
        <w:tabs>
          <w:tab w:val="left" w:pos="9090"/>
        </w:tabs>
        <w:ind w:left="720" w:hanging="180"/>
        <w:rPr>
          <w:sz w:val="22"/>
          <w:szCs w:val="22"/>
        </w:rPr>
      </w:pPr>
      <w:r w:rsidRPr="4AE29968">
        <w:rPr>
          <w:sz w:val="22"/>
          <w:szCs w:val="22"/>
        </w:rPr>
        <w:t>Food or containers of food must not be stored under leaking water lines, including automatic fire sprinkler heads, or under lines on which water has condensed;</w:t>
      </w:r>
    </w:p>
    <w:p w14:paraId="7BF47845" w14:textId="77777777" w:rsidR="004B026D" w:rsidRPr="006C4111" w:rsidRDefault="004B026D" w:rsidP="4AE29968">
      <w:pPr>
        <w:pStyle w:val="ListParagraph"/>
        <w:tabs>
          <w:tab w:val="left" w:pos="9090"/>
        </w:tabs>
        <w:ind w:hanging="180"/>
        <w:rPr>
          <w:sz w:val="22"/>
          <w:szCs w:val="22"/>
        </w:rPr>
      </w:pPr>
    </w:p>
    <w:p w14:paraId="6CB6EBF8" w14:textId="77777777" w:rsidR="004B026D" w:rsidRPr="006C4111" w:rsidRDefault="004B026D" w:rsidP="00BF7E64">
      <w:pPr>
        <w:pStyle w:val="ListParagraph"/>
        <w:numPr>
          <w:ilvl w:val="0"/>
          <w:numId w:val="88"/>
        </w:numPr>
        <w:tabs>
          <w:tab w:val="left" w:pos="9090"/>
        </w:tabs>
        <w:ind w:left="720" w:hanging="180"/>
        <w:rPr>
          <w:sz w:val="22"/>
          <w:szCs w:val="22"/>
        </w:rPr>
      </w:pPr>
      <w:r w:rsidRPr="4AE29968">
        <w:rPr>
          <w:sz w:val="22"/>
          <w:szCs w:val="22"/>
        </w:rPr>
        <w:t xml:space="preserve">Shelving in storage areas, refrigerators and freezers must be in good condition with cleanable surfaces; </w:t>
      </w:r>
    </w:p>
    <w:p w14:paraId="40878181" w14:textId="77777777" w:rsidR="004B026D" w:rsidRPr="006C4111" w:rsidRDefault="004B026D" w:rsidP="4AE29968">
      <w:pPr>
        <w:pStyle w:val="ListParagraph"/>
        <w:tabs>
          <w:tab w:val="left" w:pos="9090"/>
        </w:tabs>
        <w:rPr>
          <w:sz w:val="22"/>
          <w:szCs w:val="22"/>
        </w:rPr>
      </w:pPr>
    </w:p>
    <w:p w14:paraId="298007CF" w14:textId="77777777" w:rsidR="004B026D" w:rsidRPr="006C4111" w:rsidRDefault="004B026D" w:rsidP="00BF7E64">
      <w:pPr>
        <w:pStyle w:val="ListParagraph"/>
        <w:numPr>
          <w:ilvl w:val="0"/>
          <w:numId w:val="88"/>
        </w:numPr>
        <w:tabs>
          <w:tab w:val="left" w:pos="9090"/>
        </w:tabs>
        <w:ind w:left="720" w:hanging="180"/>
        <w:rPr>
          <w:sz w:val="22"/>
          <w:szCs w:val="22"/>
        </w:rPr>
      </w:pPr>
      <w:r w:rsidRPr="4AE29968">
        <w:rPr>
          <w:sz w:val="22"/>
          <w:szCs w:val="22"/>
        </w:rPr>
        <w:t>Food that is expired, damaged, spoiled, or incorrectly stored must be discarded, and</w:t>
      </w:r>
    </w:p>
    <w:p w14:paraId="2FB850CA" w14:textId="77777777" w:rsidR="004B026D" w:rsidRPr="006C4111" w:rsidRDefault="004B026D" w:rsidP="4AE29968">
      <w:pPr>
        <w:pStyle w:val="ListParagraph"/>
        <w:tabs>
          <w:tab w:val="left" w:pos="9090"/>
        </w:tabs>
        <w:ind w:hanging="180"/>
        <w:rPr>
          <w:sz w:val="22"/>
          <w:szCs w:val="22"/>
        </w:rPr>
      </w:pPr>
    </w:p>
    <w:p w14:paraId="4D001EE3" w14:textId="77777777" w:rsidR="004B026D" w:rsidRPr="006C4111" w:rsidRDefault="004B026D" w:rsidP="00BF7E64">
      <w:pPr>
        <w:pStyle w:val="ListParagraph"/>
        <w:numPr>
          <w:ilvl w:val="0"/>
          <w:numId w:val="88"/>
        </w:numPr>
        <w:tabs>
          <w:tab w:val="left" w:pos="9090"/>
        </w:tabs>
        <w:ind w:left="720" w:hanging="180"/>
        <w:rPr>
          <w:sz w:val="22"/>
          <w:szCs w:val="22"/>
        </w:rPr>
      </w:pPr>
      <w:r w:rsidRPr="4AE29968">
        <w:rPr>
          <w:sz w:val="22"/>
          <w:szCs w:val="22"/>
        </w:rPr>
        <w:t>Food not subject to further washing or cooking before serving must be stored in such a manner as to be protected against contamination from food requiring washing or cooking.</w:t>
      </w:r>
    </w:p>
    <w:p w14:paraId="18ADCB93" w14:textId="77777777" w:rsidR="004B026D" w:rsidRPr="006C4111" w:rsidRDefault="004B026D" w:rsidP="4AE29968">
      <w:pPr>
        <w:pStyle w:val="ListParagraph"/>
        <w:tabs>
          <w:tab w:val="left" w:pos="9090"/>
        </w:tabs>
        <w:ind w:left="1440"/>
        <w:rPr>
          <w:sz w:val="22"/>
          <w:szCs w:val="22"/>
        </w:rPr>
      </w:pPr>
    </w:p>
    <w:p w14:paraId="5E678976" w14:textId="77777777" w:rsidR="004B026D" w:rsidRPr="006C4111" w:rsidRDefault="004B026D" w:rsidP="00BF7E64">
      <w:pPr>
        <w:pStyle w:val="ListParagraph"/>
        <w:numPr>
          <w:ilvl w:val="0"/>
          <w:numId w:val="215"/>
        </w:numPr>
        <w:ind w:left="360"/>
        <w:rPr>
          <w:sz w:val="22"/>
          <w:szCs w:val="22"/>
        </w:rPr>
      </w:pPr>
      <w:r w:rsidRPr="4AE29968">
        <w:rPr>
          <w:b/>
          <w:bCs/>
          <w:sz w:val="22"/>
          <w:szCs w:val="22"/>
        </w:rPr>
        <w:t>Refrigerated storage</w:t>
      </w:r>
      <w:r w:rsidRPr="4AE29968">
        <w:rPr>
          <w:sz w:val="22"/>
          <w:szCs w:val="22"/>
        </w:rPr>
        <w:t xml:space="preserve">. All perishable foods must be stored at such temperatures as will protect against spoilage. </w:t>
      </w:r>
      <w:r w:rsidRPr="4AE29968">
        <w:rPr>
          <w:i/>
          <w:iCs/>
          <w:sz w:val="22"/>
          <w:szCs w:val="22"/>
        </w:rPr>
        <w:t>[Class I, II]</w:t>
      </w:r>
    </w:p>
    <w:p w14:paraId="45116383" w14:textId="77777777" w:rsidR="004B026D" w:rsidRPr="006C4111" w:rsidRDefault="004B026D" w:rsidP="4AE29968">
      <w:pPr>
        <w:tabs>
          <w:tab w:val="left" w:pos="9090"/>
        </w:tabs>
        <w:rPr>
          <w:sz w:val="22"/>
          <w:szCs w:val="22"/>
        </w:rPr>
      </w:pPr>
    </w:p>
    <w:p w14:paraId="472364CB" w14:textId="29E7575A" w:rsidR="004B026D" w:rsidRPr="006C4111" w:rsidRDefault="004B026D" w:rsidP="00BF7E64">
      <w:pPr>
        <w:pStyle w:val="ListParagraph"/>
        <w:numPr>
          <w:ilvl w:val="0"/>
          <w:numId w:val="90"/>
        </w:numPr>
        <w:tabs>
          <w:tab w:val="left" w:pos="9090"/>
        </w:tabs>
        <w:ind w:left="720" w:hanging="180"/>
        <w:rPr>
          <w:i/>
          <w:iCs/>
          <w:sz w:val="22"/>
          <w:szCs w:val="22"/>
        </w:rPr>
      </w:pPr>
      <w:r w:rsidRPr="4AE29968">
        <w:rPr>
          <w:sz w:val="22"/>
          <w:szCs w:val="22"/>
        </w:rPr>
        <w:t>Foods requiring refrigeration must be stored at a temperature of 4</w:t>
      </w:r>
      <w:r w:rsidR="008B3348" w:rsidRPr="00430820">
        <w:rPr>
          <w:sz w:val="22"/>
          <w:szCs w:val="22"/>
        </w:rPr>
        <w:t>1</w:t>
      </w:r>
      <w:r w:rsidRPr="4AE29968">
        <w:rPr>
          <w:sz w:val="22"/>
          <w:szCs w:val="22"/>
        </w:rPr>
        <w:t xml:space="preserve">° Fahrenheit or below;  </w:t>
      </w:r>
    </w:p>
    <w:p w14:paraId="33DE8F2C" w14:textId="77777777" w:rsidR="004B026D" w:rsidRPr="006C4111" w:rsidRDefault="004B026D" w:rsidP="4AE29968">
      <w:pPr>
        <w:pStyle w:val="ListParagraph"/>
        <w:tabs>
          <w:tab w:val="left" w:pos="9090"/>
        </w:tabs>
        <w:ind w:hanging="180"/>
        <w:rPr>
          <w:sz w:val="22"/>
          <w:szCs w:val="22"/>
        </w:rPr>
      </w:pPr>
    </w:p>
    <w:p w14:paraId="7C275323" w14:textId="77777777" w:rsidR="004B026D" w:rsidRPr="006C4111" w:rsidRDefault="004B026D" w:rsidP="00BF7E64">
      <w:pPr>
        <w:pStyle w:val="ListParagraph"/>
        <w:numPr>
          <w:ilvl w:val="0"/>
          <w:numId w:val="90"/>
        </w:numPr>
        <w:tabs>
          <w:tab w:val="left" w:pos="9090"/>
        </w:tabs>
        <w:ind w:left="720" w:hanging="180"/>
        <w:rPr>
          <w:sz w:val="22"/>
          <w:szCs w:val="22"/>
        </w:rPr>
      </w:pPr>
      <w:r w:rsidRPr="4AE29968">
        <w:rPr>
          <w:sz w:val="22"/>
          <w:szCs w:val="22"/>
        </w:rPr>
        <w:t>Frozen food must be kept frozen and must be stored at a temperature of 0° Fahrenheit or below;</w:t>
      </w:r>
    </w:p>
    <w:p w14:paraId="0BAD62D9" w14:textId="77777777" w:rsidR="004B026D" w:rsidRPr="006C4111" w:rsidRDefault="004B026D" w:rsidP="4AE29968">
      <w:pPr>
        <w:tabs>
          <w:tab w:val="left" w:pos="9090"/>
        </w:tabs>
        <w:rPr>
          <w:sz w:val="22"/>
          <w:szCs w:val="22"/>
        </w:rPr>
      </w:pPr>
    </w:p>
    <w:p w14:paraId="15B5DF80" w14:textId="11B9BB6A" w:rsidR="004B026D" w:rsidRPr="00430820" w:rsidRDefault="004B026D" w:rsidP="00BF7E64">
      <w:pPr>
        <w:pStyle w:val="ListParagraph"/>
        <w:numPr>
          <w:ilvl w:val="0"/>
          <w:numId w:val="90"/>
        </w:numPr>
        <w:tabs>
          <w:tab w:val="left" w:pos="9090"/>
        </w:tabs>
        <w:ind w:left="720" w:hanging="180"/>
        <w:rPr>
          <w:sz w:val="22"/>
          <w:szCs w:val="22"/>
        </w:rPr>
      </w:pPr>
      <w:r w:rsidRPr="00430820">
        <w:rPr>
          <w:sz w:val="22"/>
          <w:szCs w:val="22"/>
        </w:rPr>
        <w:t>Perishable</w:t>
      </w:r>
      <w:r w:rsidR="00AD2BBC" w:rsidRPr="00430820">
        <w:rPr>
          <w:sz w:val="22"/>
          <w:szCs w:val="22"/>
        </w:rPr>
        <w:t xml:space="preserve"> foods that do not have a manufacturer's use by date must be served or discarded within 4 days of preparation.</w:t>
      </w:r>
    </w:p>
    <w:p w14:paraId="7D4BDB9B" w14:textId="77777777" w:rsidR="004B026D" w:rsidRPr="006C4111" w:rsidRDefault="004B026D" w:rsidP="4AE29968">
      <w:pPr>
        <w:tabs>
          <w:tab w:val="left" w:pos="9090"/>
        </w:tabs>
        <w:rPr>
          <w:sz w:val="22"/>
          <w:szCs w:val="22"/>
        </w:rPr>
      </w:pPr>
    </w:p>
    <w:p w14:paraId="6234CCA8" w14:textId="77777777" w:rsidR="004B026D" w:rsidRPr="006C4111" w:rsidRDefault="004B026D" w:rsidP="00BF7E64">
      <w:pPr>
        <w:pStyle w:val="ListParagraph"/>
        <w:numPr>
          <w:ilvl w:val="0"/>
          <w:numId w:val="139"/>
        </w:numPr>
        <w:tabs>
          <w:tab w:val="left" w:pos="9090"/>
        </w:tabs>
        <w:ind w:left="720" w:hanging="180"/>
        <w:rPr>
          <w:sz w:val="22"/>
          <w:szCs w:val="22"/>
        </w:rPr>
      </w:pPr>
      <w:r w:rsidRPr="4AE29968">
        <w:rPr>
          <w:sz w:val="22"/>
          <w:szCs w:val="22"/>
        </w:rPr>
        <w:t>Ice used for cooling stored food, food utensils, and food containers must not be used for human consumption;</w:t>
      </w:r>
    </w:p>
    <w:p w14:paraId="1E9C32E8" w14:textId="77777777" w:rsidR="004B026D" w:rsidRPr="006C4111" w:rsidRDefault="004B026D" w:rsidP="4AE29968">
      <w:pPr>
        <w:pStyle w:val="ListParagraph"/>
        <w:tabs>
          <w:tab w:val="left" w:pos="9090"/>
        </w:tabs>
        <w:ind w:hanging="180"/>
        <w:rPr>
          <w:sz w:val="22"/>
          <w:szCs w:val="22"/>
        </w:rPr>
      </w:pPr>
    </w:p>
    <w:p w14:paraId="6959BB01" w14:textId="77777777" w:rsidR="004B026D" w:rsidRPr="006C4111" w:rsidRDefault="004B026D" w:rsidP="00BF7E64">
      <w:pPr>
        <w:pStyle w:val="ListParagraph"/>
        <w:numPr>
          <w:ilvl w:val="0"/>
          <w:numId w:val="139"/>
        </w:numPr>
        <w:tabs>
          <w:tab w:val="left" w:pos="9090"/>
        </w:tabs>
        <w:ind w:left="720" w:hanging="180"/>
        <w:rPr>
          <w:sz w:val="22"/>
          <w:szCs w:val="22"/>
        </w:rPr>
      </w:pPr>
      <w:r w:rsidRPr="4AE29968">
        <w:rPr>
          <w:sz w:val="22"/>
          <w:szCs w:val="22"/>
        </w:rPr>
        <w:t>Sufficient numbers of refrigerators or freezers must be provided to assure the maintenance of food at the required temperatures during storage;</w:t>
      </w:r>
    </w:p>
    <w:p w14:paraId="32681591" w14:textId="77777777" w:rsidR="004B026D" w:rsidRPr="006C4111" w:rsidRDefault="004B026D" w:rsidP="4AE29968">
      <w:pPr>
        <w:pStyle w:val="ListParagraph"/>
        <w:tabs>
          <w:tab w:val="left" w:pos="9090"/>
        </w:tabs>
        <w:ind w:hanging="180"/>
        <w:rPr>
          <w:sz w:val="22"/>
          <w:szCs w:val="22"/>
        </w:rPr>
      </w:pPr>
    </w:p>
    <w:p w14:paraId="5E102D59" w14:textId="77777777" w:rsidR="004B026D" w:rsidRPr="006C4111" w:rsidRDefault="004B026D" w:rsidP="00BF7E64">
      <w:pPr>
        <w:pStyle w:val="ListParagraph"/>
        <w:numPr>
          <w:ilvl w:val="0"/>
          <w:numId w:val="139"/>
        </w:numPr>
        <w:tabs>
          <w:tab w:val="left" w:pos="9090"/>
        </w:tabs>
        <w:ind w:left="720" w:hanging="180"/>
        <w:rPr>
          <w:sz w:val="22"/>
          <w:szCs w:val="22"/>
        </w:rPr>
      </w:pPr>
      <w:r w:rsidRPr="4AE29968">
        <w:rPr>
          <w:sz w:val="22"/>
          <w:szCs w:val="22"/>
        </w:rPr>
        <w:t>Conspicuous, easily readable thermometers must be provided in each refrigerator and freezer in the facility; and</w:t>
      </w:r>
    </w:p>
    <w:p w14:paraId="2DA888B9" w14:textId="77777777" w:rsidR="004B026D" w:rsidRPr="006C4111" w:rsidRDefault="004B026D" w:rsidP="4AE29968">
      <w:pPr>
        <w:pStyle w:val="ListParagraph"/>
        <w:tabs>
          <w:tab w:val="left" w:pos="9090"/>
        </w:tabs>
        <w:ind w:hanging="180"/>
        <w:rPr>
          <w:sz w:val="22"/>
          <w:szCs w:val="22"/>
        </w:rPr>
      </w:pPr>
    </w:p>
    <w:p w14:paraId="3591EF6F" w14:textId="77777777" w:rsidR="004B026D" w:rsidRPr="006C4111" w:rsidRDefault="004B026D" w:rsidP="00BF7E64">
      <w:pPr>
        <w:pStyle w:val="ListParagraph"/>
        <w:numPr>
          <w:ilvl w:val="0"/>
          <w:numId w:val="139"/>
        </w:numPr>
        <w:tabs>
          <w:tab w:val="left" w:pos="9090"/>
        </w:tabs>
        <w:ind w:left="720" w:hanging="180"/>
        <w:rPr>
          <w:sz w:val="22"/>
          <w:szCs w:val="22"/>
        </w:rPr>
      </w:pPr>
      <w:r w:rsidRPr="4AE29968">
        <w:rPr>
          <w:sz w:val="22"/>
          <w:szCs w:val="22"/>
        </w:rPr>
        <w:t>A safe temperature for food must be maintained throughout the transport and service of meals.</w:t>
      </w:r>
    </w:p>
    <w:p w14:paraId="3A9B4114" w14:textId="77777777" w:rsidR="004B026D" w:rsidRPr="006C4111" w:rsidRDefault="004B026D" w:rsidP="4AE29968">
      <w:pPr>
        <w:pStyle w:val="ListParagraph"/>
        <w:tabs>
          <w:tab w:val="left" w:pos="9090"/>
        </w:tabs>
        <w:rPr>
          <w:b/>
          <w:bCs/>
          <w:sz w:val="22"/>
          <w:szCs w:val="22"/>
        </w:rPr>
      </w:pPr>
    </w:p>
    <w:p w14:paraId="711C683E" w14:textId="0DEA6FCE" w:rsidR="004B026D" w:rsidRPr="008A59DB" w:rsidRDefault="004B026D" w:rsidP="008A59DB">
      <w:pPr>
        <w:pStyle w:val="ListParagraph"/>
        <w:numPr>
          <w:ilvl w:val="0"/>
          <w:numId w:val="215"/>
        </w:numPr>
        <w:tabs>
          <w:tab w:val="left" w:pos="9090"/>
        </w:tabs>
        <w:ind w:left="360"/>
        <w:rPr>
          <w:sz w:val="22"/>
          <w:szCs w:val="22"/>
        </w:rPr>
      </w:pPr>
      <w:r w:rsidRPr="008A59DB">
        <w:rPr>
          <w:b/>
          <w:bCs/>
          <w:sz w:val="22"/>
          <w:szCs w:val="22"/>
        </w:rPr>
        <w:t>Thawing foods</w:t>
      </w:r>
      <w:r w:rsidRPr="008A59DB">
        <w:rPr>
          <w:sz w:val="22"/>
          <w:szCs w:val="22"/>
        </w:rPr>
        <w:t xml:space="preserve">.  Foods must be thawed as follows: </w:t>
      </w:r>
      <w:r w:rsidRPr="008A59DB">
        <w:rPr>
          <w:i/>
          <w:iCs/>
          <w:sz w:val="22"/>
          <w:szCs w:val="22"/>
        </w:rPr>
        <w:t>[Class I, II]</w:t>
      </w:r>
      <w:r w:rsidRPr="008A59DB">
        <w:rPr>
          <w:sz w:val="22"/>
          <w:szCs w:val="22"/>
        </w:rPr>
        <w:t xml:space="preserve">  </w:t>
      </w:r>
    </w:p>
    <w:p w14:paraId="69D7F367" w14:textId="77777777" w:rsidR="004B026D" w:rsidRPr="006C4111" w:rsidRDefault="004B026D" w:rsidP="4AE29968">
      <w:pPr>
        <w:pStyle w:val="ListParagraph"/>
        <w:tabs>
          <w:tab w:val="left" w:pos="9090"/>
        </w:tabs>
        <w:rPr>
          <w:sz w:val="22"/>
          <w:szCs w:val="22"/>
        </w:rPr>
      </w:pPr>
    </w:p>
    <w:p w14:paraId="1CA1B161" w14:textId="2B0EDF8E" w:rsidR="004B026D" w:rsidRPr="006C4111" w:rsidRDefault="004B026D" w:rsidP="00BF7E64">
      <w:pPr>
        <w:pStyle w:val="ListParagraph"/>
        <w:numPr>
          <w:ilvl w:val="1"/>
          <w:numId w:val="89"/>
        </w:numPr>
        <w:tabs>
          <w:tab w:val="left" w:pos="9090"/>
        </w:tabs>
        <w:ind w:left="720" w:hanging="180"/>
        <w:rPr>
          <w:sz w:val="22"/>
          <w:szCs w:val="22"/>
        </w:rPr>
      </w:pPr>
      <w:r w:rsidRPr="4AE29968">
        <w:rPr>
          <w:sz w:val="22"/>
          <w:szCs w:val="22"/>
        </w:rPr>
        <w:t xml:space="preserve">In refrigerator units at a temperature not to </w:t>
      </w:r>
      <w:r w:rsidRPr="00430820">
        <w:rPr>
          <w:sz w:val="22"/>
          <w:szCs w:val="22"/>
        </w:rPr>
        <w:t>exceed 4</w:t>
      </w:r>
      <w:r w:rsidR="00225A60" w:rsidRPr="00430820">
        <w:rPr>
          <w:sz w:val="22"/>
          <w:szCs w:val="22"/>
        </w:rPr>
        <w:t>1</w:t>
      </w:r>
      <w:r w:rsidRPr="4AE29968">
        <w:rPr>
          <w:sz w:val="22"/>
          <w:szCs w:val="22"/>
        </w:rPr>
        <w:t xml:space="preserve">°Fahrenheit; or </w:t>
      </w:r>
    </w:p>
    <w:p w14:paraId="021E8C7E" w14:textId="77777777" w:rsidR="004B026D" w:rsidRPr="006C4111" w:rsidRDefault="004B026D" w:rsidP="4AE29968">
      <w:pPr>
        <w:pStyle w:val="ListParagraph"/>
        <w:tabs>
          <w:tab w:val="left" w:pos="9090"/>
        </w:tabs>
        <w:ind w:hanging="180"/>
        <w:rPr>
          <w:sz w:val="22"/>
          <w:szCs w:val="22"/>
        </w:rPr>
      </w:pPr>
    </w:p>
    <w:p w14:paraId="69005E5D" w14:textId="77777777" w:rsidR="004B026D" w:rsidRPr="006C4111" w:rsidRDefault="004B026D" w:rsidP="00BF7E64">
      <w:pPr>
        <w:pStyle w:val="ListParagraph"/>
        <w:numPr>
          <w:ilvl w:val="1"/>
          <w:numId w:val="89"/>
        </w:numPr>
        <w:tabs>
          <w:tab w:val="left" w:pos="9090"/>
        </w:tabs>
        <w:ind w:left="720" w:hanging="180"/>
        <w:rPr>
          <w:sz w:val="22"/>
          <w:szCs w:val="22"/>
        </w:rPr>
      </w:pPr>
      <w:r w:rsidRPr="4AE29968">
        <w:rPr>
          <w:sz w:val="22"/>
          <w:szCs w:val="22"/>
        </w:rPr>
        <w:t>Under potable running water at a temperature of 70° Fahrenheit or below, with sufficient water velocity to agitate and float off loose food particles into the overflow; or</w:t>
      </w:r>
    </w:p>
    <w:p w14:paraId="4E311684" w14:textId="77777777" w:rsidR="004B026D" w:rsidRPr="006C4111" w:rsidRDefault="004B026D" w:rsidP="4AE29968">
      <w:pPr>
        <w:pStyle w:val="ListParagraph"/>
        <w:tabs>
          <w:tab w:val="left" w:pos="9090"/>
        </w:tabs>
        <w:ind w:hanging="180"/>
        <w:rPr>
          <w:sz w:val="22"/>
          <w:szCs w:val="22"/>
        </w:rPr>
      </w:pPr>
    </w:p>
    <w:p w14:paraId="4C3992AE" w14:textId="77777777" w:rsidR="004B026D" w:rsidRPr="006C4111" w:rsidRDefault="004B026D" w:rsidP="00BF7E64">
      <w:pPr>
        <w:pStyle w:val="ListParagraph"/>
        <w:numPr>
          <w:ilvl w:val="1"/>
          <w:numId w:val="89"/>
        </w:numPr>
        <w:tabs>
          <w:tab w:val="left" w:pos="9090"/>
        </w:tabs>
        <w:ind w:left="720" w:hanging="180"/>
        <w:rPr>
          <w:sz w:val="22"/>
          <w:szCs w:val="22"/>
        </w:rPr>
      </w:pPr>
      <w:r w:rsidRPr="4AE29968">
        <w:rPr>
          <w:sz w:val="22"/>
          <w:szCs w:val="22"/>
        </w:rPr>
        <w:lastRenderedPageBreak/>
        <w:t xml:space="preserve">In a microwave oven, only when the food will be immediately transferred to conventional cooking facilities as part of a continuous cooking process or when the entire uninterrupted cooking process takes place in the microwave oven; or  </w:t>
      </w:r>
    </w:p>
    <w:p w14:paraId="57BCF70D" w14:textId="77777777" w:rsidR="004B026D" w:rsidRPr="006C4111" w:rsidRDefault="004B026D" w:rsidP="4AE29968">
      <w:pPr>
        <w:pStyle w:val="ListParagraph"/>
        <w:tabs>
          <w:tab w:val="left" w:pos="9090"/>
        </w:tabs>
        <w:ind w:hanging="180"/>
        <w:rPr>
          <w:sz w:val="22"/>
          <w:szCs w:val="22"/>
        </w:rPr>
      </w:pPr>
    </w:p>
    <w:p w14:paraId="075E7F66" w14:textId="77777777" w:rsidR="004B026D" w:rsidRPr="006C4111" w:rsidRDefault="004B026D" w:rsidP="00BF7E64">
      <w:pPr>
        <w:pStyle w:val="ListParagraph"/>
        <w:numPr>
          <w:ilvl w:val="1"/>
          <w:numId w:val="89"/>
        </w:numPr>
        <w:tabs>
          <w:tab w:val="left" w:pos="9090"/>
        </w:tabs>
        <w:ind w:left="720" w:hanging="180"/>
        <w:rPr>
          <w:sz w:val="22"/>
          <w:szCs w:val="22"/>
        </w:rPr>
      </w:pPr>
      <w:r w:rsidRPr="4AE29968">
        <w:rPr>
          <w:sz w:val="22"/>
          <w:szCs w:val="22"/>
        </w:rPr>
        <w:t xml:space="preserve">As part of a continued cooking process.  </w:t>
      </w:r>
    </w:p>
    <w:p w14:paraId="4F4A1F15" w14:textId="77777777" w:rsidR="004B026D" w:rsidRPr="006C4111" w:rsidRDefault="004B026D" w:rsidP="4AE29968">
      <w:pPr>
        <w:pStyle w:val="ListParagraph"/>
        <w:tabs>
          <w:tab w:val="left" w:pos="9090"/>
        </w:tabs>
        <w:rPr>
          <w:sz w:val="22"/>
          <w:szCs w:val="22"/>
        </w:rPr>
      </w:pPr>
    </w:p>
    <w:p w14:paraId="699736DA" w14:textId="54C057AD" w:rsidR="004B026D" w:rsidRPr="006C4111" w:rsidRDefault="004B026D" w:rsidP="008A59DB">
      <w:pPr>
        <w:pStyle w:val="ListParagraph"/>
        <w:numPr>
          <w:ilvl w:val="0"/>
          <w:numId w:val="215"/>
        </w:numPr>
        <w:tabs>
          <w:tab w:val="left" w:pos="9090"/>
        </w:tabs>
        <w:ind w:left="360"/>
        <w:rPr>
          <w:i/>
          <w:iCs/>
          <w:sz w:val="22"/>
          <w:szCs w:val="22"/>
        </w:rPr>
      </w:pPr>
      <w:r w:rsidRPr="4AE29968">
        <w:rPr>
          <w:b/>
          <w:bCs/>
          <w:sz w:val="22"/>
          <w:szCs w:val="22"/>
        </w:rPr>
        <w:t>Raw fruits and vegetables</w:t>
      </w:r>
      <w:r w:rsidRPr="4AE29968">
        <w:rPr>
          <w:sz w:val="22"/>
          <w:szCs w:val="22"/>
        </w:rPr>
        <w:t xml:space="preserve">.  All raw fruits and vegetables must be washed in water to remove soil and other contaminants before being cut, combined with other ingredients, cooked, served or offered for human consumption. </w:t>
      </w:r>
      <w:r w:rsidRPr="4AE29968">
        <w:rPr>
          <w:i/>
          <w:iCs/>
          <w:sz w:val="22"/>
          <w:szCs w:val="22"/>
        </w:rPr>
        <w:t>[Class II]</w:t>
      </w:r>
    </w:p>
    <w:p w14:paraId="69203B4F" w14:textId="77777777" w:rsidR="004B026D" w:rsidRPr="006C4111" w:rsidRDefault="004B026D" w:rsidP="4AE29968">
      <w:pPr>
        <w:tabs>
          <w:tab w:val="left" w:pos="9090"/>
        </w:tabs>
        <w:ind w:left="360" w:hanging="360"/>
        <w:rPr>
          <w:sz w:val="22"/>
          <w:szCs w:val="22"/>
        </w:rPr>
      </w:pPr>
    </w:p>
    <w:p w14:paraId="1490380B" w14:textId="77777777" w:rsidR="004B026D" w:rsidRPr="006C4111" w:rsidRDefault="004B026D" w:rsidP="008A59DB">
      <w:pPr>
        <w:pStyle w:val="ListParagraph"/>
        <w:numPr>
          <w:ilvl w:val="0"/>
          <w:numId w:val="215"/>
        </w:numPr>
        <w:tabs>
          <w:tab w:val="left" w:pos="9090"/>
        </w:tabs>
        <w:ind w:left="360"/>
        <w:rPr>
          <w:sz w:val="22"/>
          <w:szCs w:val="22"/>
        </w:rPr>
      </w:pPr>
      <w:r w:rsidRPr="4AE29968">
        <w:rPr>
          <w:b/>
          <w:bCs/>
          <w:sz w:val="22"/>
          <w:szCs w:val="22"/>
        </w:rPr>
        <w:t>Minimum Cooking Temperatures.</w:t>
      </w:r>
      <w:r w:rsidRPr="4AE29968">
        <w:rPr>
          <w:sz w:val="22"/>
          <w:szCs w:val="22"/>
        </w:rPr>
        <w:t xml:space="preserve"> Providers must have a meat thermometer available for use. All meat, poultry, seafood, and other cooked foods must be cooked until it has reached a safe internal temperature that is hot enough to kill harmful germs that cause food poisoning. </w:t>
      </w:r>
      <w:r w:rsidRPr="4AE29968">
        <w:rPr>
          <w:i/>
          <w:iCs/>
          <w:sz w:val="22"/>
          <w:szCs w:val="22"/>
        </w:rPr>
        <w:t>[Class I, II]</w:t>
      </w:r>
    </w:p>
    <w:p w14:paraId="7BC2B883" w14:textId="77777777" w:rsidR="004B026D" w:rsidRPr="006C4111" w:rsidRDefault="004B026D" w:rsidP="4AE29968">
      <w:pPr>
        <w:tabs>
          <w:tab w:val="left" w:pos="9090"/>
        </w:tabs>
        <w:rPr>
          <w:sz w:val="22"/>
          <w:szCs w:val="22"/>
        </w:rPr>
      </w:pPr>
    </w:p>
    <w:p w14:paraId="782D7478" w14:textId="18BC16CA" w:rsidR="004B026D" w:rsidRPr="006C4111" w:rsidRDefault="004B026D" w:rsidP="008A59DB">
      <w:pPr>
        <w:pStyle w:val="ListParagraph"/>
        <w:numPr>
          <w:ilvl w:val="0"/>
          <w:numId w:val="215"/>
        </w:numPr>
        <w:tabs>
          <w:tab w:val="left" w:pos="9090"/>
        </w:tabs>
        <w:ind w:left="360"/>
        <w:rPr>
          <w:i/>
          <w:iCs/>
          <w:sz w:val="22"/>
          <w:szCs w:val="22"/>
        </w:rPr>
      </w:pPr>
      <w:r w:rsidRPr="4AE29968">
        <w:rPr>
          <w:b/>
          <w:bCs/>
          <w:sz w:val="22"/>
          <w:szCs w:val="22"/>
        </w:rPr>
        <w:t>Manual dishwashing</w:t>
      </w:r>
      <w:r w:rsidRPr="4AE29968">
        <w:rPr>
          <w:sz w:val="22"/>
          <w:szCs w:val="22"/>
        </w:rPr>
        <w:t>.  When manual dishwashing is employed, equipment and utensils must be thoroughly washed in a detergent solution having a temperature of at least 120° Fahrenheit and then must be rinsed free of such solution.  Eating and drinking utensils must be sanitized by one of the following methods:</w:t>
      </w:r>
      <w:r w:rsidRPr="4AE29968">
        <w:rPr>
          <w:i/>
          <w:iCs/>
          <w:sz w:val="22"/>
          <w:szCs w:val="22"/>
        </w:rPr>
        <w:t xml:space="preserve"> [Class II]</w:t>
      </w:r>
    </w:p>
    <w:p w14:paraId="6EE79888" w14:textId="7CFE9004" w:rsidR="006B6C56" w:rsidRPr="00C12280" w:rsidRDefault="004B026D" w:rsidP="00C12280">
      <w:pPr>
        <w:tabs>
          <w:tab w:val="left" w:pos="9090"/>
        </w:tabs>
        <w:ind w:left="720" w:hanging="720"/>
        <w:rPr>
          <w:sz w:val="22"/>
          <w:szCs w:val="22"/>
        </w:rPr>
      </w:pPr>
      <w:r w:rsidRPr="4AE29968">
        <w:rPr>
          <w:b/>
          <w:bCs/>
          <w:sz w:val="22"/>
          <w:szCs w:val="22"/>
        </w:rPr>
        <w:t xml:space="preserve"> </w:t>
      </w:r>
    </w:p>
    <w:p w14:paraId="0461AE1A" w14:textId="77777777" w:rsidR="004B026D" w:rsidRPr="006C4111" w:rsidRDefault="004B026D" w:rsidP="00BF7E64">
      <w:pPr>
        <w:pStyle w:val="ListParagraph"/>
        <w:numPr>
          <w:ilvl w:val="0"/>
          <w:numId w:val="95"/>
        </w:numPr>
        <w:tabs>
          <w:tab w:val="left" w:pos="9090"/>
        </w:tabs>
        <w:ind w:left="720" w:hanging="180"/>
        <w:rPr>
          <w:sz w:val="22"/>
          <w:szCs w:val="22"/>
        </w:rPr>
      </w:pPr>
      <w:r w:rsidRPr="4AE29968">
        <w:rPr>
          <w:sz w:val="22"/>
          <w:szCs w:val="22"/>
        </w:rPr>
        <w:t>Immersion for at least one-half minute in clean hot water at a temperature of at least 170° Fahrenheit, allowed only in settings where residents do not have access to the dishwashing area; or</w:t>
      </w:r>
    </w:p>
    <w:p w14:paraId="3260D60B" w14:textId="77777777" w:rsidR="004B026D" w:rsidRPr="006C4111" w:rsidRDefault="004B026D" w:rsidP="4AE29968">
      <w:pPr>
        <w:pStyle w:val="ListParagraph"/>
        <w:tabs>
          <w:tab w:val="left" w:pos="9090"/>
        </w:tabs>
        <w:ind w:hanging="180"/>
        <w:rPr>
          <w:sz w:val="22"/>
          <w:szCs w:val="22"/>
        </w:rPr>
      </w:pPr>
    </w:p>
    <w:p w14:paraId="4A42A81B" w14:textId="1949697C" w:rsidR="004B026D" w:rsidRPr="00FF019E" w:rsidRDefault="004B026D" w:rsidP="00BF7E64">
      <w:pPr>
        <w:pStyle w:val="ListParagraph"/>
        <w:numPr>
          <w:ilvl w:val="0"/>
          <w:numId w:val="95"/>
        </w:numPr>
        <w:tabs>
          <w:tab w:val="left" w:pos="9090"/>
        </w:tabs>
        <w:ind w:left="720" w:hanging="180"/>
        <w:rPr>
          <w:sz w:val="22"/>
          <w:szCs w:val="22"/>
        </w:rPr>
      </w:pPr>
      <w:r w:rsidRPr="4AE29968">
        <w:rPr>
          <w:sz w:val="22"/>
          <w:szCs w:val="22"/>
        </w:rPr>
        <w:t>Immersion for at least one minute in a hypochlorite solution containing at least 50 parts per million of available chlorine and at a temperature of at least 75° Fahrenheit.</w:t>
      </w:r>
    </w:p>
    <w:p w14:paraId="7A37F49D" w14:textId="77777777" w:rsidR="004B026D" w:rsidRPr="006C4111" w:rsidRDefault="004B026D" w:rsidP="4AE29968">
      <w:pPr>
        <w:tabs>
          <w:tab w:val="left" w:pos="9090"/>
        </w:tabs>
        <w:ind w:left="720"/>
        <w:rPr>
          <w:sz w:val="22"/>
          <w:szCs w:val="22"/>
        </w:rPr>
      </w:pPr>
    </w:p>
    <w:p w14:paraId="4FB01EF3" w14:textId="31E316EA" w:rsidR="004B026D" w:rsidRPr="008A59DB" w:rsidRDefault="004B026D" w:rsidP="008A59DB">
      <w:pPr>
        <w:pStyle w:val="ListParagraph"/>
        <w:numPr>
          <w:ilvl w:val="0"/>
          <w:numId w:val="215"/>
        </w:numPr>
        <w:tabs>
          <w:tab w:val="left" w:pos="9090"/>
        </w:tabs>
        <w:ind w:left="360"/>
        <w:rPr>
          <w:sz w:val="22"/>
          <w:szCs w:val="22"/>
        </w:rPr>
      </w:pPr>
      <w:r w:rsidRPr="008A59DB">
        <w:rPr>
          <w:b/>
          <w:bCs/>
          <w:sz w:val="22"/>
          <w:szCs w:val="22"/>
        </w:rPr>
        <w:t>Mechanical dishwashing</w:t>
      </w:r>
      <w:r w:rsidRPr="008A59DB">
        <w:rPr>
          <w:sz w:val="22"/>
          <w:szCs w:val="22"/>
        </w:rPr>
        <w:t xml:space="preserve">.  When mechanical cleaning and sanitizing is used, the following standards must be met: </w:t>
      </w:r>
      <w:r w:rsidRPr="008A59DB">
        <w:rPr>
          <w:i/>
          <w:iCs/>
          <w:sz w:val="22"/>
          <w:szCs w:val="22"/>
        </w:rPr>
        <w:t>[Class II]</w:t>
      </w:r>
    </w:p>
    <w:p w14:paraId="570FC46D" w14:textId="77777777" w:rsidR="004B026D" w:rsidRPr="00430820" w:rsidRDefault="004B026D" w:rsidP="00430820">
      <w:pPr>
        <w:tabs>
          <w:tab w:val="left" w:pos="9090"/>
        </w:tabs>
        <w:rPr>
          <w:sz w:val="22"/>
          <w:szCs w:val="22"/>
        </w:rPr>
      </w:pPr>
    </w:p>
    <w:p w14:paraId="12EF7E30" w14:textId="77777777" w:rsidR="004B026D" w:rsidRPr="006C4111" w:rsidRDefault="004B026D" w:rsidP="00D2588A">
      <w:pPr>
        <w:pStyle w:val="ListParagraph"/>
        <w:numPr>
          <w:ilvl w:val="0"/>
          <w:numId w:val="228"/>
        </w:numPr>
        <w:tabs>
          <w:tab w:val="left" w:pos="9090"/>
        </w:tabs>
        <w:ind w:left="720" w:hanging="180"/>
        <w:rPr>
          <w:sz w:val="22"/>
          <w:szCs w:val="22"/>
        </w:rPr>
      </w:pPr>
      <w:r w:rsidRPr="4AE29968">
        <w:rPr>
          <w:sz w:val="22"/>
          <w:szCs w:val="22"/>
        </w:rPr>
        <w:t xml:space="preserve">All dishwashers must be in good working order. </w:t>
      </w:r>
    </w:p>
    <w:p w14:paraId="08C8C332" w14:textId="77777777" w:rsidR="004B026D" w:rsidRPr="006C4111" w:rsidRDefault="004B026D" w:rsidP="4AE29968">
      <w:pPr>
        <w:pStyle w:val="ListParagraph"/>
        <w:tabs>
          <w:tab w:val="left" w:pos="9090"/>
        </w:tabs>
        <w:rPr>
          <w:sz w:val="22"/>
          <w:szCs w:val="22"/>
        </w:rPr>
      </w:pPr>
    </w:p>
    <w:p w14:paraId="18F4FAC8" w14:textId="77777777" w:rsidR="004B026D" w:rsidRPr="006C4111" w:rsidRDefault="004B026D" w:rsidP="4AE29968">
      <w:pPr>
        <w:pStyle w:val="ListParagraph"/>
        <w:ind w:left="1080" w:hanging="360"/>
        <w:rPr>
          <w:sz w:val="22"/>
          <w:szCs w:val="22"/>
        </w:rPr>
      </w:pPr>
      <w:r w:rsidRPr="4AE29968">
        <w:rPr>
          <w:b/>
          <w:bCs/>
          <w:sz w:val="22"/>
          <w:szCs w:val="22"/>
        </w:rPr>
        <w:t xml:space="preserve">a. </w:t>
      </w:r>
      <w:r>
        <w:tab/>
      </w:r>
      <w:r w:rsidRPr="4AE29968">
        <w:rPr>
          <w:sz w:val="22"/>
          <w:szCs w:val="22"/>
        </w:rPr>
        <w:t>When the dishwasher is equipped with a thermometer,</w:t>
      </w:r>
      <w:r w:rsidRPr="4AE29968">
        <w:rPr>
          <w:b/>
          <w:bCs/>
          <w:sz w:val="22"/>
          <w:szCs w:val="22"/>
        </w:rPr>
        <w:t xml:space="preserve"> </w:t>
      </w:r>
      <w:r w:rsidRPr="4AE29968">
        <w:rPr>
          <w:sz w:val="22"/>
          <w:szCs w:val="22"/>
        </w:rPr>
        <w:t>the measured wash-water temperature must be at least 130° Fahrenheit.</w:t>
      </w:r>
    </w:p>
    <w:p w14:paraId="0945852E" w14:textId="77777777" w:rsidR="004B026D" w:rsidRPr="006C4111" w:rsidRDefault="004B026D" w:rsidP="4AE29968">
      <w:pPr>
        <w:pStyle w:val="ListParagraph"/>
        <w:ind w:left="1080" w:hanging="360"/>
        <w:rPr>
          <w:sz w:val="22"/>
          <w:szCs w:val="22"/>
        </w:rPr>
      </w:pPr>
    </w:p>
    <w:p w14:paraId="4B12E3DE" w14:textId="77777777" w:rsidR="004B026D" w:rsidRPr="006C4111" w:rsidRDefault="004B026D" w:rsidP="4AE29968">
      <w:pPr>
        <w:pStyle w:val="ListParagraph"/>
        <w:ind w:left="1080" w:hanging="360"/>
        <w:rPr>
          <w:sz w:val="22"/>
          <w:szCs w:val="22"/>
        </w:rPr>
      </w:pPr>
      <w:r w:rsidRPr="4AE29968">
        <w:rPr>
          <w:b/>
          <w:bCs/>
          <w:sz w:val="22"/>
          <w:szCs w:val="22"/>
        </w:rPr>
        <w:t>b.</w:t>
      </w:r>
      <w:r>
        <w:tab/>
      </w:r>
      <w:r w:rsidRPr="4AE29968">
        <w:rPr>
          <w:sz w:val="22"/>
          <w:szCs w:val="22"/>
        </w:rPr>
        <w:t>When hot water is relied upon for sanitization, the final or fresh rinse water must be at least 180° Fahrenheit in a commercial dishwasher, unless otherwise stated in the manufacturer's specifications.</w:t>
      </w:r>
    </w:p>
    <w:p w14:paraId="2EBC914B" w14:textId="77777777" w:rsidR="004B026D" w:rsidRPr="006C4111" w:rsidRDefault="004B026D" w:rsidP="4AE29968">
      <w:pPr>
        <w:pStyle w:val="ListParagraph"/>
        <w:tabs>
          <w:tab w:val="left" w:pos="9090"/>
        </w:tabs>
        <w:ind w:hanging="180"/>
        <w:rPr>
          <w:sz w:val="22"/>
          <w:szCs w:val="22"/>
        </w:rPr>
      </w:pPr>
    </w:p>
    <w:p w14:paraId="131EB554" w14:textId="77777777" w:rsidR="004B026D" w:rsidRPr="006C4111" w:rsidRDefault="004B026D" w:rsidP="00D2588A">
      <w:pPr>
        <w:pStyle w:val="ListParagraph"/>
        <w:numPr>
          <w:ilvl w:val="0"/>
          <w:numId w:val="228"/>
        </w:numPr>
        <w:tabs>
          <w:tab w:val="left" w:pos="9090"/>
        </w:tabs>
        <w:ind w:left="720" w:hanging="180"/>
        <w:rPr>
          <w:sz w:val="22"/>
          <w:szCs w:val="22"/>
        </w:rPr>
      </w:pPr>
      <w:r w:rsidRPr="4AE29968">
        <w:rPr>
          <w:sz w:val="22"/>
          <w:szCs w:val="22"/>
        </w:rPr>
        <w:t>When chemicals are relied on for sanitization, they must be applied in such concentration and for such a period of time as to provide effective bacterial treatment of the equipment and utensils.</w:t>
      </w:r>
    </w:p>
    <w:p w14:paraId="1C1F0B25" w14:textId="77777777" w:rsidR="004B026D" w:rsidRPr="006C4111" w:rsidRDefault="004B026D" w:rsidP="4AE29968">
      <w:pPr>
        <w:pStyle w:val="ListParagraph"/>
        <w:tabs>
          <w:tab w:val="left" w:pos="9090"/>
        </w:tabs>
        <w:ind w:hanging="180"/>
        <w:rPr>
          <w:sz w:val="22"/>
          <w:szCs w:val="22"/>
        </w:rPr>
      </w:pPr>
    </w:p>
    <w:p w14:paraId="6DFB43AF" w14:textId="06DD1DAF" w:rsidR="004B026D" w:rsidRPr="006C4111" w:rsidRDefault="004B026D" w:rsidP="4AE29968">
      <w:pPr>
        <w:pStyle w:val="ListParagraph"/>
        <w:ind w:left="1080" w:hanging="360"/>
        <w:rPr>
          <w:sz w:val="22"/>
          <w:szCs w:val="22"/>
        </w:rPr>
      </w:pPr>
      <w:r w:rsidRPr="4AE29968">
        <w:rPr>
          <w:b/>
          <w:bCs/>
          <w:sz w:val="22"/>
          <w:szCs w:val="22"/>
        </w:rPr>
        <w:t>a.</w:t>
      </w:r>
      <w:r w:rsidRPr="4AE29968">
        <w:rPr>
          <w:sz w:val="22"/>
          <w:szCs w:val="22"/>
        </w:rPr>
        <w:t xml:space="preserve"> </w:t>
      </w:r>
      <w:r>
        <w:tab/>
      </w:r>
      <w:r w:rsidRPr="4AE29968">
        <w:rPr>
          <w:sz w:val="22"/>
          <w:szCs w:val="22"/>
        </w:rPr>
        <w:t xml:space="preserve">When chemical sanitizing solutions are used for either manual or mechanical sanitization, a sanitizer test kit must be used to measure the percentage of the sanitizing solution as in </w:t>
      </w:r>
      <w:r w:rsidRPr="0060650E">
        <w:rPr>
          <w:sz w:val="22"/>
          <w:szCs w:val="22"/>
        </w:rPr>
        <w:t xml:space="preserve">Section </w:t>
      </w:r>
      <w:r w:rsidR="00CC36BB">
        <w:rPr>
          <w:sz w:val="22"/>
          <w:szCs w:val="22"/>
        </w:rPr>
        <w:t>K</w:t>
      </w:r>
      <w:r w:rsidRPr="0060650E">
        <w:rPr>
          <w:sz w:val="22"/>
          <w:szCs w:val="22"/>
        </w:rPr>
        <w:t>(2)</w:t>
      </w:r>
      <w:r w:rsidRPr="4AE29968">
        <w:rPr>
          <w:sz w:val="22"/>
          <w:szCs w:val="22"/>
        </w:rPr>
        <w:t xml:space="preserve"> above.</w:t>
      </w:r>
    </w:p>
    <w:p w14:paraId="5B608815" w14:textId="77777777" w:rsidR="004B026D" w:rsidRPr="006C4111" w:rsidRDefault="004B026D" w:rsidP="4AE29968">
      <w:pPr>
        <w:pStyle w:val="ListParagraph"/>
        <w:ind w:left="1080" w:hanging="360"/>
        <w:rPr>
          <w:sz w:val="22"/>
          <w:szCs w:val="22"/>
        </w:rPr>
      </w:pPr>
    </w:p>
    <w:p w14:paraId="2151830B" w14:textId="77777777" w:rsidR="004B026D" w:rsidRPr="006C4111" w:rsidRDefault="004B026D" w:rsidP="4AE29968">
      <w:pPr>
        <w:pStyle w:val="ListParagraph"/>
        <w:ind w:left="1080" w:hanging="360"/>
        <w:rPr>
          <w:sz w:val="22"/>
          <w:szCs w:val="22"/>
        </w:rPr>
      </w:pPr>
      <w:r w:rsidRPr="4AE29968">
        <w:rPr>
          <w:b/>
          <w:bCs/>
          <w:sz w:val="22"/>
          <w:szCs w:val="22"/>
        </w:rPr>
        <w:t xml:space="preserve">b. </w:t>
      </w:r>
      <w:r>
        <w:tab/>
      </w:r>
      <w:r w:rsidRPr="4AE29968">
        <w:rPr>
          <w:sz w:val="22"/>
          <w:szCs w:val="22"/>
        </w:rPr>
        <w:t>Machines (single-tank, stationary rack, door-type machines and spray-type glass washers) using chemicals for sanitization may be used, provided that:</w:t>
      </w:r>
    </w:p>
    <w:p w14:paraId="4F1D08AC" w14:textId="77777777" w:rsidR="004B026D" w:rsidRPr="006C4111" w:rsidRDefault="004B026D" w:rsidP="4AE29968">
      <w:pPr>
        <w:pStyle w:val="ListParagraph"/>
        <w:tabs>
          <w:tab w:val="left" w:pos="9090"/>
        </w:tabs>
        <w:ind w:left="1620"/>
        <w:rPr>
          <w:sz w:val="22"/>
          <w:szCs w:val="22"/>
        </w:rPr>
      </w:pPr>
    </w:p>
    <w:p w14:paraId="27E299DC" w14:textId="77777777" w:rsidR="004B026D" w:rsidRPr="006C4111" w:rsidRDefault="004B026D" w:rsidP="00BF7E64">
      <w:pPr>
        <w:pStyle w:val="ListParagraph"/>
        <w:numPr>
          <w:ilvl w:val="2"/>
          <w:numId w:val="154"/>
        </w:numPr>
        <w:tabs>
          <w:tab w:val="left" w:pos="9090"/>
        </w:tabs>
        <w:ind w:left="1440" w:hanging="360"/>
        <w:rPr>
          <w:sz w:val="22"/>
          <w:szCs w:val="22"/>
        </w:rPr>
      </w:pPr>
      <w:r w:rsidRPr="4AE29968">
        <w:rPr>
          <w:sz w:val="22"/>
          <w:szCs w:val="22"/>
        </w:rPr>
        <w:t>The wash-water is kept clean;</w:t>
      </w:r>
    </w:p>
    <w:p w14:paraId="3B354B90" w14:textId="77777777" w:rsidR="004B026D" w:rsidRPr="006C4111" w:rsidRDefault="004B026D" w:rsidP="4AE29968">
      <w:pPr>
        <w:pStyle w:val="ListParagraph"/>
        <w:tabs>
          <w:tab w:val="left" w:pos="9090"/>
        </w:tabs>
        <w:ind w:left="1440" w:hanging="360"/>
        <w:rPr>
          <w:sz w:val="22"/>
          <w:szCs w:val="22"/>
        </w:rPr>
      </w:pPr>
    </w:p>
    <w:p w14:paraId="06A0A776" w14:textId="77777777" w:rsidR="004B026D" w:rsidRPr="006C4111" w:rsidRDefault="004B026D" w:rsidP="00BF7E64">
      <w:pPr>
        <w:pStyle w:val="ListParagraph"/>
        <w:numPr>
          <w:ilvl w:val="2"/>
          <w:numId w:val="154"/>
        </w:numPr>
        <w:tabs>
          <w:tab w:val="left" w:pos="9090"/>
        </w:tabs>
        <w:ind w:left="1440" w:hanging="360"/>
        <w:rPr>
          <w:sz w:val="22"/>
          <w:szCs w:val="22"/>
        </w:rPr>
      </w:pPr>
      <w:r w:rsidRPr="4AE29968">
        <w:rPr>
          <w:sz w:val="22"/>
          <w:szCs w:val="22"/>
        </w:rPr>
        <w:t>Chemicals added for sanitization are automatically dispensed; and</w:t>
      </w:r>
    </w:p>
    <w:p w14:paraId="5C450CAB" w14:textId="77777777" w:rsidR="004B026D" w:rsidRPr="006C4111" w:rsidRDefault="004B026D" w:rsidP="4AE29968">
      <w:pPr>
        <w:pStyle w:val="ListParagraph"/>
        <w:tabs>
          <w:tab w:val="left" w:pos="9090"/>
        </w:tabs>
        <w:ind w:left="1440" w:hanging="360"/>
        <w:rPr>
          <w:sz w:val="22"/>
          <w:szCs w:val="22"/>
        </w:rPr>
      </w:pPr>
    </w:p>
    <w:p w14:paraId="6003DBCE" w14:textId="77777777" w:rsidR="004B026D" w:rsidRPr="006C4111" w:rsidRDefault="004B026D" w:rsidP="00BF7E64">
      <w:pPr>
        <w:pStyle w:val="ListParagraph"/>
        <w:numPr>
          <w:ilvl w:val="2"/>
          <w:numId w:val="154"/>
        </w:numPr>
        <w:tabs>
          <w:tab w:val="left" w:pos="9090"/>
        </w:tabs>
        <w:ind w:left="1440" w:hanging="360"/>
        <w:rPr>
          <w:sz w:val="22"/>
          <w:szCs w:val="22"/>
        </w:rPr>
      </w:pPr>
      <w:r w:rsidRPr="4AE29968">
        <w:rPr>
          <w:sz w:val="22"/>
          <w:szCs w:val="22"/>
        </w:rPr>
        <w:t>The chemical sanitizing rinse-water temperature is not less than 75° Fahrenheit, nor less than the temperature specified by the machine manufacturers.</w:t>
      </w:r>
    </w:p>
    <w:p w14:paraId="0F1445F4" w14:textId="77777777" w:rsidR="004B026D" w:rsidRPr="00B54F95" w:rsidRDefault="004B026D" w:rsidP="4AE29968">
      <w:pPr>
        <w:rPr>
          <w:sz w:val="22"/>
          <w:szCs w:val="22"/>
        </w:rPr>
      </w:pPr>
      <w:r w:rsidRPr="4AE29968">
        <w:rPr>
          <w:sz w:val="22"/>
          <w:szCs w:val="22"/>
        </w:rPr>
        <w:br w:type="page"/>
      </w:r>
    </w:p>
    <w:p w14:paraId="17CC6C7F" w14:textId="0476D414" w:rsidR="004B026D" w:rsidRPr="006C4111" w:rsidRDefault="004B026D" w:rsidP="4AE29968">
      <w:pPr>
        <w:pStyle w:val="ListParagraph"/>
        <w:ind w:left="0"/>
        <w:jc w:val="center"/>
        <w:rPr>
          <w:b/>
          <w:bCs/>
          <w:sz w:val="22"/>
          <w:szCs w:val="22"/>
        </w:rPr>
      </w:pPr>
      <w:r w:rsidRPr="4AE29968">
        <w:rPr>
          <w:b/>
          <w:bCs/>
          <w:sz w:val="22"/>
          <w:szCs w:val="22"/>
        </w:rPr>
        <w:lastRenderedPageBreak/>
        <w:t>Section 11. Physical Plant Standards</w:t>
      </w:r>
    </w:p>
    <w:p w14:paraId="186B0939" w14:textId="77777777" w:rsidR="004B026D" w:rsidRPr="006C4111" w:rsidRDefault="004B026D" w:rsidP="4AE29968">
      <w:pPr>
        <w:pStyle w:val="ListParagraph"/>
        <w:rPr>
          <w:sz w:val="22"/>
          <w:szCs w:val="22"/>
        </w:rPr>
      </w:pPr>
    </w:p>
    <w:p w14:paraId="5D4D9550" w14:textId="500E2E72" w:rsidR="004B026D" w:rsidRPr="006C4111" w:rsidRDefault="004B026D" w:rsidP="4AE29968">
      <w:pPr>
        <w:ind w:left="360" w:hanging="360"/>
        <w:rPr>
          <w:sz w:val="22"/>
          <w:szCs w:val="22"/>
        </w:rPr>
      </w:pPr>
      <w:r w:rsidRPr="40AE1831">
        <w:rPr>
          <w:b/>
          <w:bCs/>
          <w:sz w:val="22"/>
          <w:szCs w:val="22"/>
        </w:rPr>
        <w:t>A.</w:t>
      </w:r>
      <w:r w:rsidRPr="00430820">
        <w:tab/>
      </w:r>
      <w:r w:rsidRPr="00430820">
        <w:rPr>
          <w:b/>
          <w:bCs/>
          <w:sz w:val="22"/>
          <w:szCs w:val="22"/>
        </w:rPr>
        <w:t xml:space="preserve">Code </w:t>
      </w:r>
      <w:r w:rsidR="70AB959F" w:rsidRPr="00430820">
        <w:rPr>
          <w:b/>
          <w:bCs/>
          <w:sz w:val="22"/>
          <w:szCs w:val="22"/>
        </w:rPr>
        <w:t>c</w:t>
      </w:r>
      <w:r w:rsidRPr="00430820">
        <w:rPr>
          <w:b/>
          <w:bCs/>
          <w:sz w:val="22"/>
          <w:szCs w:val="22"/>
        </w:rPr>
        <w:t>ompliance</w:t>
      </w:r>
      <w:r w:rsidRPr="00430820">
        <w:rPr>
          <w:sz w:val="22"/>
          <w:szCs w:val="22"/>
        </w:rPr>
        <w:t xml:space="preserve">. </w:t>
      </w:r>
      <w:r w:rsidR="001F4DAB" w:rsidRPr="00430820">
        <w:rPr>
          <w:sz w:val="22"/>
          <w:szCs w:val="22"/>
        </w:rPr>
        <w:t xml:space="preserve">Facilities </w:t>
      </w:r>
      <w:r w:rsidRPr="00430820">
        <w:rPr>
          <w:sz w:val="22"/>
          <w:szCs w:val="22"/>
        </w:rPr>
        <w:t>must comply with all applicable local, state and federal rules and regulations regarding building safety, fire safety, handicapped accessibility and fair housing practices.  When codes conflict, the higher standard shall apply.</w:t>
      </w:r>
      <w:r w:rsidR="003B550C" w:rsidRPr="00430820">
        <w:rPr>
          <w:sz w:val="22"/>
          <w:szCs w:val="22"/>
        </w:rPr>
        <w:t xml:space="preserve"> </w:t>
      </w:r>
      <w:r w:rsidR="003B550C" w:rsidRPr="00430820">
        <w:rPr>
          <w:i/>
          <w:iCs/>
          <w:sz w:val="22"/>
          <w:szCs w:val="22"/>
        </w:rPr>
        <w:t>[Class II, III] </w:t>
      </w:r>
    </w:p>
    <w:p w14:paraId="04661474" w14:textId="77777777" w:rsidR="004B026D" w:rsidRPr="006C4111" w:rsidRDefault="004B026D" w:rsidP="4AE29968">
      <w:pPr>
        <w:ind w:left="360" w:hanging="360"/>
        <w:rPr>
          <w:sz w:val="22"/>
          <w:szCs w:val="22"/>
        </w:rPr>
      </w:pPr>
    </w:p>
    <w:p w14:paraId="5B2B5951" w14:textId="77777777" w:rsidR="004B026D" w:rsidRPr="006C4111" w:rsidRDefault="004B026D" w:rsidP="4AE29968">
      <w:pPr>
        <w:rPr>
          <w:sz w:val="22"/>
          <w:szCs w:val="22"/>
        </w:rPr>
      </w:pPr>
      <w:r w:rsidRPr="4AE29968">
        <w:rPr>
          <w:b/>
          <w:bCs/>
          <w:sz w:val="22"/>
          <w:szCs w:val="22"/>
        </w:rPr>
        <w:t>B.</w:t>
      </w:r>
      <w:r>
        <w:tab/>
      </w:r>
      <w:r w:rsidRPr="4AE29968">
        <w:rPr>
          <w:b/>
          <w:bCs/>
          <w:sz w:val="22"/>
          <w:szCs w:val="22"/>
        </w:rPr>
        <w:t>General condition of the facility and surrounding premises</w:t>
      </w:r>
      <w:r w:rsidRPr="4AE29968">
        <w:rPr>
          <w:sz w:val="22"/>
          <w:szCs w:val="22"/>
        </w:rPr>
        <w:t>.</w:t>
      </w:r>
    </w:p>
    <w:p w14:paraId="290E5497" w14:textId="77777777" w:rsidR="004B026D" w:rsidRPr="006C4111" w:rsidRDefault="004B026D" w:rsidP="4AE29968">
      <w:pPr>
        <w:pStyle w:val="ListParagraph"/>
        <w:rPr>
          <w:sz w:val="22"/>
          <w:szCs w:val="22"/>
        </w:rPr>
      </w:pPr>
    </w:p>
    <w:p w14:paraId="25CFE85E" w14:textId="77777777" w:rsidR="004B026D" w:rsidRPr="006C4111" w:rsidRDefault="004B026D" w:rsidP="00BF7E64">
      <w:pPr>
        <w:pStyle w:val="ListParagraph"/>
        <w:numPr>
          <w:ilvl w:val="1"/>
          <w:numId w:val="97"/>
        </w:numPr>
        <w:ind w:left="720"/>
        <w:rPr>
          <w:sz w:val="22"/>
          <w:szCs w:val="22"/>
        </w:rPr>
      </w:pPr>
      <w:r w:rsidRPr="4AE29968">
        <w:rPr>
          <w:sz w:val="22"/>
          <w:szCs w:val="22"/>
        </w:rPr>
        <w:t>The facility and surrounding premises must show evidence of routine maintenance, repair of wear and tear, and ongoing housekeeping, to include records of purchases and maintenance orders and receipts.</w:t>
      </w:r>
    </w:p>
    <w:p w14:paraId="34122AE0" w14:textId="77777777" w:rsidR="004B026D" w:rsidRPr="006C4111" w:rsidRDefault="004B026D" w:rsidP="4AE29968">
      <w:pPr>
        <w:rPr>
          <w:sz w:val="22"/>
          <w:szCs w:val="22"/>
        </w:rPr>
      </w:pPr>
    </w:p>
    <w:p w14:paraId="3803AD37" w14:textId="77777777" w:rsidR="004B026D" w:rsidRPr="006C4111" w:rsidRDefault="004B026D" w:rsidP="00BF7E64">
      <w:pPr>
        <w:pStyle w:val="ListParagraph"/>
        <w:numPr>
          <w:ilvl w:val="1"/>
          <w:numId w:val="97"/>
        </w:numPr>
        <w:ind w:left="720"/>
        <w:rPr>
          <w:sz w:val="22"/>
          <w:szCs w:val="22"/>
        </w:rPr>
      </w:pPr>
      <w:r w:rsidRPr="4AE29968">
        <w:rPr>
          <w:sz w:val="22"/>
          <w:szCs w:val="22"/>
        </w:rPr>
        <w:t xml:space="preserve">The facility must take immediate steps to correct any condition in the physical facility or on the premises which poses a danger to a resident’s life, health, or safety.  </w:t>
      </w:r>
      <w:r w:rsidRPr="4AE29968">
        <w:rPr>
          <w:i/>
          <w:iCs/>
          <w:sz w:val="22"/>
          <w:szCs w:val="22"/>
        </w:rPr>
        <w:t>[Class II, III]</w:t>
      </w:r>
    </w:p>
    <w:p w14:paraId="0018E8A8" w14:textId="77777777" w:rsidR="004B026D" w:rsidRPr="006C4111" w:rsidRDefault="004B026D" w:rsidP="4AE29968">
      <w:pPr>
        <w:ind w:left="360" w:hanging="360"/>
        <w:rPr>
          <w:b/>
          <w:bCs/>
          <w:sz w:val="22"/>
          <w:szCs w:val="22"/>
        </w:rPr>
      </w:pPr>
    </w:p>
    <w:p w14:paraId="3DD36CF4" w14:textId="77777777" w:rsidR="00FF019E" w:rsidRDefault="119F5915" w:rsidP="4AE29968">
      <w:pPr>
        <w:rPr>
          <w:sz w:val="22"/>
          <w:szCs w:val="22"/>
        </w:rPr>
      </w:pPr>
      <w:r w:rsidRPr="4AE29968">
        <w:rPr>
          <w:b/>
          <w:bCs/>
          <w:sz w:val="22"/>
          <w:szCs w:val="22"/>
        </w:rPr>
        <w:t>C.</w:t>
      </w:r>
      <w:r w:rsidR="00FF019E">
        <w:tab/>
      </w:r>
      <w:r w:rsidR="004B026D" w:rsidRPr="4AE29968">
        <w:rPr>
          <w:b/>
          <w:bCs/>
          <w:sz w:val="22"/>
          <w:szCs w:val="22"/>
        </w:rPr>
        <w:t>Public bathrooms.</w:t>
      </w:r>
      <w:r w:rsidR="004B026D" w:rsidRPr="4AE29968">
        <w:rPr>
          <w:sz w:val="22"/>
          <w:szCs w:val="22"/>
        </w:rPr>
        <w:t xml:space="preserve"> Public bathrooms must be safe and sanitary.</w:t>
      </w:r>
    </w:p>
    <w:p w14:paraId="4FC9DFFD" w14:textId="77777777" w:rsidR="00FF019E" w:rsidRDefault="00FF019E" w:rsidP="4AE29968">
      <w:pPr>
        <w:rPr>
          <w:sz w:val="22"/>
          <w:szCs w:val="22"/>
        </w:rPr>
      </w:pPr>
    </w:p>
    <w:p w14:paraId="5E26D383" w14:textId="7D00F526" w:rsidR="001E1E98" w:rsidRPr="00FF019E" w:rsidRDefault="119F5915" w:rsidP="4AE29968">
      <w:pPr>
        <w:rPr>
          <w:sz w:val="22"/>
          <w:szCs w:val="22"/>
        </w:rPr>
      </w:pPr>
      <w:r w:rsidRPr="4AE29968">
        <w:rPr>
          <w:b/>
          <w:bCs/>
          <w:sz w:val="22"/>
          <w:szCs w:val="22"/>
        </w:rPr>
        <w:t>D.</w:t>
      </w:r>
      <w:r w:rsidR="00FF019E">
        <w:tab/>
      </w:r>
      <w:r w:rsidR="20EEA033" w:rsidRPr="4AE29968">
        <w:rPr>
          <w:b/>
          <w:bCs/>
          <w:sz w:val="22"/>
          <w:szCs w:val="22"/>
        </w:rPr>
        <w:t>Heat</w:t>
      </w:r>
      <w:r w:rsidRPr="4AE29968">
        <w:rPr>
          <w:b/>
          <w:bCs/>
          <w:sz w:val="22"/>
          <w:szCs w:val="22"/>
        </w:rPr>
        <w:t>.</w:t>
      </w:r>
      <w:r w:rsidR="20EEA033" w:rsidRPr="4AE29968">
        <w:rPr>
          <w:b/>
          <w:bCs/>
          <w:sz w:val="22"/>
          <w:szCs w:val="22"/>
        </w:rPr>
        <w:t xml:space="preserve"> </w:t>
      </w:r>
      <w:r w:rsidR="20EEA033" w:rsidRPr="4AE29968">
        <w:rPr>
          <w:sz w:val="22"/>
          <w:szCs w:val="22"/>
        </w:rPr>
        <w:t xml:space="preserve">Heat </w:t>
      </w:r>
      <w:r w:rsidR="70E5D05D" w:rsidRPr="4AE29968">
        <w:rPr>
          <w:sz w:val="22"/>
          <w:szCs w:val="22"/>
        </w:rPr>
        <w:t>must</w:t>
      </w:r>
      <w:r w:rsidR="20EEA033" w:rsidRPr="4AE29968">
        <w:rPr>
          <w:sz w:val="22"/>
          <w:szCs w:val="22"/>
        </w:rPr>
        <w:t xml:space="preserve"> be individually controlled in each apartment.</w:t>
      </w:r>
    </w:p>
    <w:p w14:paraId="25E795AD" w14:textId="77777777" w:rsidR="004B026D" w:rsidRPr="006C4111" w:rsidRDefault="004B026D" w:rsidP="4AE29968">
      <w:pPr>
        <w:ind w:left="360" w:hanging="360"/>
        <w:rPr>
          <w:sz w:val="22"/>
          <w:szCs w:val="22"/>
        </w:rPr>
      </w:pPr>
    </w:p>
    <w:p w14:paraId="4065E73D" w14:textId="2AB570CF" w:rsidR="004B026D" w:rsidRPr="006C4111" w:rsidRDefault="119F5915" w:rsidP="4AE29968">
      <w:pPr>
        <w:ind w:left="360" w:hanging="360"/>
        <w:rPr>
          <w:sz w:val="22"/>
          <w:szCs w:val="22"/>
        </w:rPr>
      </w:pPr>
      <w:r w:rsidRPr="4AE29968">
        <w:rPr>
          <w:b/>
          <w:bCs/>
          <w:sz w:val="22"/>
          <w:szCs w:val="22"/>
        </w:rPr>
        <w:t>E</w:t>
      </w:r>
      <w:r w:rsidR="004B026D" w:rsidRPr="4AE29968">
        <w:rPr>
          <w:b/>
          <w:bCs/>
          <w:sz w:val="22"/>
          <w:szCs w:val="22"/>
        </w:rPr>
        <w:t xml:space="preserve">. </w:t>
      </w:r>
      <w:r w:rsidR="00FF019E">
        <w:tab/>
      </w:r>
      <w:r w:rsidR="004B026D" w:rsidRPr="4AE29968">
        <w:rPr>
          <w:b/>
          <w:bCs/>
          <w:sz w:val="22"/>
          <w:szCs w:val="22"/>
        </w:rPr>
        <w:t>Hot water.</w:t>
      </w:r>
      <w:r w:rsidR="004B026D" w:rsidRPr="4AE29968">
        <w:rPr>
          <w:sz w:val="22"/>
          <w:szCs w:val="22"/>
        </w:rPr>
        <w:t xml:space="preserve"> The hot water temperature for </w:t>
      </w:r>
      <w:r w:rsidR="00286DE6">
        <w:rPr>
          <w:sz w:val="22"/>
          <w:szCs w:val="22"/>
        </w:rPr>
        <w:t>resident</w:t>
      </w:r>
      <w:r w:rsidR="004B026D" w:rsidRPr="4AE29968">
        <w:rPr>
          <w:sz w:val="22"/>
          <w:szCs w:val="22"/>
        </w:rPr>
        <w:t xml:space="preserve"> use must be between 105°F. and 120°F. and in adequate supply.</w:t>
      </w:r>
    </w:p>
    <w:p w14:paraId="2064DD63" w14:textId="77777777" w:rsidR="004B026D" w:rsidRPr="006C4111" w:rsidRDefault="004B026D" w:rsidP="4AE29968">
      <w:pPr>
        <w:ind w:left="360" w:hanging="360"/>
        <w:rPr>
          <w:sz w:val="22"/>
          <w:szCs w:val="22"/>
        </w:rPr>
      </w:pPr>
    </w:p>
    <w:p w14:paraId="588DEAB7" w14:textId="550701A8" w:rsidR="004B026D" w:rsidRPr="006C4111" w:rsidRDefault="119F5915" w:rsidP="4AE29968">
      <w:pPr>
        <w:ind w:left="360" w:hanging="360"/>
        <w:rPr>
          <w:sz w:val="22"/>
          <w:szCs w:val="22"/>
        </w:rPr>
      </w:pPr>
      <w:r w:rsidRPr="4AE29968">
        <w:rPr>
          <w:b/>
          <w:bCs/>
          <w:sz w:val="22"/>
          <w:szCs w:val="22"/>
        </w:rPr>
        <w:t>F</w:t>
      </w:r>
      <w:r w:rsidR="004B026D" w:rsidRPr="4AE29968">
        <w:rPr>
          <w:b/>
          <w:bCs/>
          <w:sz w:val="22"/>
          <w:szCs w:val="22"/>
        </w:rPr>
        <w:t xml:space="preserve">. </w:t>
      </w:r>
      <w:r w:rsidR="00FF019E">
        <w:tab/>
      </w:r>
      <w:r w:rsidR="004B026D" w:rsidRPr="4AE29968">
        <w:rPr>
          <w:b/>
          <w:bCs/>
          <w:sz w:val="22"/>
          <w:szCs w:val="22"/>
        </w:rPr>
        <w:t>Pets.</w:t>
      </w:r>
      <w:r w:rsidR="004B026D" w:rsidRPr="4AE29968">
        <w:rPr>
          <w:sz w:val="22"/>
          <w:szCs w:val="22"/>
        </w:rPr>
        <w:t xml:space="preserve"> The facility must establish a policy regarding pets to assure the safety of all residents and visitors. Policy must include, but not be limited to facility requirement(s) for vaccination, care of pets and building access.</w:t>
      </w:r>
    </w:p>
    <w:p w14:paraId="577260D2" w14:textId="77777777" w:rsidR="004B026D" w:rsidRPr="006C4111" w:rsidRDefault="004B026D" w:rsidP="4AE29968">
      <w:pPr>
        <w:pStyle w:val="ListParagraph"/>
        <w:ind w:left="0"/>
        <w:rPr>
          <w:sz w:val="22"/>
          <w:szCs w:val="22"/>
        </w:rPr>
      </w:pPr>
    </w:p>
    <w:p w14:paraId="59F9392C" w14:textId="77777777" w:rsidR="004B026D" w:rsidRPr="006C4111" w:rsidRDefault="004B026D" w:rsidP="00BF7E64">
      <w:pPr>
        <w:pStyle w:val="ListParagraph"/>
        <w:numPr>
          <w:ilvl w:val="0"/>
          <w:numId w:val="169"/>
        </w:numPr>
        <w:ind w:left="360"/>
        <w:rPr>
          <w:i/>
          <w:iCs/>
          <w:sz w:val="22"/>
          <w:szCs w:val="22"/>
        </w:rPr>
      </w:pPr>
      <w:r w:rsidRPr="4AE29968">
        <w:rPr>
          <w:b/>
          <w:bCs/>
          <w:sz w:val="22"/>
          <w:szCs w:val="22"/>
        </w:rPr>
        <w:t>Plumbing</w:t>
      </w:r>
      <w:r w:rsidRPr="4AE29968">
        <w:rPr>
          <w:sz w:val="22"/>
          <w:szCs w:val="22"/>
        </w:rPr>
        <w:t xml:space="preserve"> </w:t>
      </w:r>
      <w:r w:rsidRPr="4AE29968">
        <w:rPr>
          <w:b/>
          <w:bCs/>
          <w:sz w:val="22"/>
          <w:szCs w:val="22"/>
        </w:rPr>
        <w:t>and electrical systems</w:t>
      </w:r>
      <w:r w:rsidRPr="4AE29968">
        <w:rPr>
          <w:sz w:val="22"/>
          <w:szCs w:val="22"/>
        </w:rPr>
        <w:t xml:space="preserve">.  All plumbing and electrical systems must be constructed, inspected, and maintained in compliance with applicable state and local codes, laws, ordinances and rules.  </w:t>
      </w:r>
      <w:r w:rsidRPr="4AE29968">
        <w:rPr>
          <w:i/>
          <w:iCs/>
          <w:sz w:val="22"/>
          <w:szCs w:val="22"/>
        </w:rPr>
        <w:t>[Class II, III]</w:t>
      </w:r>
    </w:p>
    <w:p w14:paraId="49132181" w14:textId="77777777" w:rsidR="004B026D" w:rsidRPr="006C4111" w:rsidRDefault="004B026D" w:rsidP="4AE29968">
      <w:pPr>
        <w:rPr>
          <w:sz w:val="22"/>
          <w:szCs w:val="22"/>
        </w:rPr>
      </w:pPr>
    </w:p>
    <w:p w14:paraId="7DF92781" w14:textId="77777777" w:rsidR="004B026D" w:rsidRPr="006C4111" w:rsidRDefault="004B026D" w:rsidP="00BF7E64">
      <w:pPr>
        <w:pStyle w:val="ListParagraph"/>
        <w:numPr>
          <w:ilvl w:val="0"/>
          <w:numId w:val="169"/>
        </w:numPr>
        <w:ind w:left="360"/>
        <w:rPr>
          <w:i/>
          <w:iCs/>
          <w:sz w:val="22"/>
          <w:szCs w:val="22"/>
        </w:rPr>
      </w:pPr>
      <w:r w:rsidRPr="4AE29968">
        <w:rPr>
          <w:b/>
          <w:bCs/>
          <w:sz w:val="22"/>
          <w:szCs w:val="22"/>
        </w:rPr>
        <w:t xml:space="preserve">Sewage disposal.  </w:t>
      </w:r>
      <w:r w:rsidRPr="4AE29968">
        <w:rPr>
          <w:sz w:val="22"/>
          <w:szCs w:val="22"/>
        </w:rPr>
        <w:t xml:space="preserve">All water-carried sewage must be disposed of by means of a public sewage system or an approved sewage disposal system which is constructed and operated in conformance with applicable State and local laws, ordinances and rules. </w:t>
      </w:r>
      <w:r w:rsidRPr="4AE29968">
        <w:rPr>
          <w:i/>
          <w:iCs/>
          <w:sz w:val="22"/>
          <w:szCs w:val="22"/>
        </w:rPr>
        <w:t>[Class II]</w:t>
      </w:r>
      <w:r w:rsidRPr="4AE29968">
        <w:rPr>
          <w:sz w:val="22"/>
          <w:szCs w:val="22"/>
        </w:rPr>
        <w:t xml:space="preserve">  </w:t>
      </w:r>
    </w:p>
    <w:p w14:paraId="5A6D714E" w14:textId="77777777" w:rsidR="004B026D" w:rsidRPr="006C4111" w:rsidRDefault="004B026D" w:rsidP="4AE29968">
      <w:pPr>
        <w:pStyle w:val="ListParagraph"/>
        <w:ind w:left="360" w:hanging="360"/>
        <w:rPr>
          <w:i/>
          <w:iCs/>
          <w:sz w:val="22"/>
          <w:szCs w:val="22"/>
        </w:rPr>
      </w:pPr>
    </w:p>
    <w:p w14:paraId="33A0977A" w14:textId="27F6D9E7" w:rsidR="004B026D" w:rsidRPr="006C4111" w:rsidRDefault="004B026D" w:rsidP="00BF7E64">
      <w:pPr>
        <w:pStyle w:val="ListParagraph"/>
        <w:numPr>
          <w:ilvl w:val="0"/>
          <w:numId w:val="169"/>
        </w:numPr>
        <w:ind w:left="360"/>
        <w:rPr>
          <w:i/>
          <w:iCs/>
          <w:sz w:val="22"/>
          <w:szCs w:val="22"/>
        </w:rPr>
      </w:pPr>
      <w:r w:rsidRPr="4AE29968">
        <w:rPr>
          <w:b/>
          <w:bCs/>
          <w:sz w:val="22"/>
          <w:szCs w:val="22"/>
        </w:rPr>
        <w:t>Solid waste management</w:t>
      </w:r>
      <w:r w:rsidRPr="4AE29968">
        <w:rPr>
          <w:sz w:val="22"/>
          <w:szCs w:val="22"/>
        </w:rPr>
        <w:t xml:space="preserve">.  All refuse collected in common areas or from resident rooms must be stored in washable, rodent-proof, covered containers pending removal.  All solid waste must be disposed of in accordance with local and state of Maine laws, codes, and rules. </w:t>
      </w:r>
      <w:r w:rsidRPr="4AE29968">
        <w:rPr>
          <w:i/>
          <w:iCs/>
          <w:sz w:val="22"/>
          <w:szCs w:val="22"/>
        </w:rPr>
        <w:t>[Class II]</w:t>
      </w:r>
    </w:p>
    <w:p w14:paraId="32DFEA81" w14:textId="77777777" w:rsidR="004B026D" w:rsidRPr="006C4111" w:rsidRDefault="004B026D" w:rsidP="4AE29968">
      <w:pPr>
        <w:pStyle w:val="ListParagraph"/>
        <w:ind w:left="360" w:hanging="360"/>
        <w:rPr>
          <w:i/>
          <w:iCs/>
          <w:sz w:val="22"/>
          <w:szCs w:val="22"/>
        </w:rPr>
      </w:pPr>
    </w:p>
    <w:p w14:paraId="53341FC5" w14:textId="77777777" w:rsidR="004B026D" w:rsidRPr="006C4111" w:rsidRDefault="004B026D" w:rsidP="00BF7E64">
      <w:pPr>
        <w:pStyle w:val="ListParagraph"/>
        <w:numPr>
          <w:ilvl w:val="0"/>
          <w:numId w:val="169"/>
        </w:numPr>
        <w:ind w:left="360"/>
        <w:rPr>
          <w:i/>
          <w:iCs/>
          <w:sz w:val="22"/>
          <w:szCs w:val="22"/>
        </w:rPr>
      </w:pPr>
      <w:r w:rsidRPr="4AE29968">
        <w:rPr>
          <w:b/>
          <w:bCs/>
          <w:sz w:val="22"/>
          <w:szCs w:val="22"/>
        </w:rPr>
        <w:t>Hazardous and toxic materials</w:t>
      </w:r>
      <w:r w:rsidRPr="4AE29968">
        <w:rPr>
          <w:sz w:val="22"/>
          <w:szCs w:val="22"/>
        </w:rPr>
        <w:t xml:space="preserve">.  When not in use, hazardous and toxic materials such as household cleaning solutions, compounds, and other non-food supplies, must be stored in locked compartments which are used for no other purpose: </w:t>
      </w:r>
      <w:r w:rsidRPr="4AE29968">
        <w:rPr>
          <w:i/>
          <w:iCs/>
          <w:sz w:val="22"/>
          <w:szCs w:val="22"/>
        </w:rPr>
        <w:t>[Class I]</w:t>
      </w:r>
    </w:p>
    <w:p w14:paraId="11B3984B" w14:textId="77777777" w:rsidR="004B026D" w:rsidRPr="006C4111" w:rsidRDefault="004B026D" w:rsidP="4AE29968">
      <w:pPr>
        <w:pStyle w:val="ListParagraph"/>
        <w:rPr>
          <w:i/>
          <w:iCs/>
          <w:sz w:val="22"/>
          <w:szCs w:val="22"/>
        </w:rPr>
      </w:pPr>
    </w:p>
    <w:p w14:paraId="31E632EA" w14:textId="77777777" w:rsidR="004B026D" w:rsidRPr="006C4111" w:rsidRDefault="004B026D" w:rsidP="00BF7E64">
      <w:pPr>
        <w:pStyle w:val="ListParagraph"/>
        <w:numPr>
          <w:ilvl w:val="0"/>
          <w:numId w:val="99"/>
        </w:numPr>
        <w:ind w:left="720"/>
        <w:rPr>
          <w:sz w:val="22"/>
          <w:szCs w:val="22"/>
        </w:rPr>
      </w:pPr>
      <w:r w:rsidRPr="4AE29968">
        <w:rPr>
          <w:sz w:val="22"/>
          <w:szCs w:val="22"/>
        </w:rPr>
        <w:t>They must be separated from the food storage and preparation areas, clean equipment and utensil storage rooms, and medication storage areas;</w:t>
      </w:r>
    </w:p>
    <w:p w14:paraId="673C014A" w14:textId="77777777" w:rsidR="004B026D" w:rsidRPr="006C4111" w:rsidRDefault="004B026D" w:rsidP="4AE29968">
      <w:pPr>
        <w:pStyle w:val="ListParagraph"/>
        <w:ind w:hanging="360"/>
        <w:rPr>
          <w:sz w:val="22"/>
          <w:szCs w:val="22"/>
        </w:rPr>
      </w:pPr>
    </w:p>
    <w:p w14:paraId="040A5C43" w14:textId="77777777" w:rsidR="004B026D" w:rsidRPr="006C4111" w:rsidRDefault="004B026D" w:rsidP="00BF7E64">
      <w:pPr>
        <w:pStyle w:val="ListParagraph"/>
        <w:numPr>
          <w:ilvl w:val="0"/>
          <w:numId w:val="99"/>
        </w:numPr>
        <w:ind w:left="720"/>
        <w:rPr>
          <w:sz w:val="22"/>
          <w:szCs w:val="22"/>
        </w:rPr>
      </w:pPr>
      <w:r w:rsidRPr="4AE29968">
        <w:rPr>
          <w:sz w:val="22"/>
          <w:szCs w:val="22"/>
        </w:rPr>
        <w:t>Household bactericides and cleaning compounds shall not be stored in the same cabinet or area of the room with insecticides, rodenticides, or other poisonous materials;</w:t>
      </w:r>
    </w:p>
    <w:p w14:paraId="1C822ACB" w14:textId="77777777" w:rsidR="004B026D" w:rsidRPr="006C4111" w:rsidRDefault="004B026D" w:rsidP="4AE29968">
      <w:pPr>
        <w:pStyle w:val="ListParagraph"/>
        <w:ind w:hanging="360"/>
        <w:rPr>
          <w:sz w:val="22"/>
          <w:szCs w:val="22"/>
        </w:rPr>
      </w:pPr>
    </w:p>
    <w:p w14:paraId="48B066EB" w14:textId="77777777" w:rsidR="004B026D" w:rsidRPr="006C4111" w:rsidRDefault="004B026D" w:rsidP="00BF7E64">
      <w:pPr>
        <w:pStyle w:val="ListParagraph"/>
        <w:numPr>
          <w:ilvl w:val="0"/>
          <w:numId w:val="99"/>
        </w:numPr>
        <w:ind w:left="720"/>
        <w:rPr>
          <w:sz w:val="22"/>
          <w:szCs w:val="22"/>
        </w:rPr>
      </w:pPr>
      <w:r w:rsidRPr="4AE29968">
        <w:rPr>
          <w:sz w:val="22"/>
          <w:szCs w:val="22"/>
        </w:rPr>
        <w:t xml:space="preserve">All containers must be properly labeled for identification; and </w:t>
      </w:r>
    </w:p>
    <w:p w14:paraId="32690F8D" w14:textId="77777777" w:rsidR="004B026D" w:rsidRPr="006C4111" w:rsidRDefault="004B026D" w:rsidP="4AE29968">
      <w:pPr>
        <w:pStyle w:val="ListParagraph"/>
        <w:ind w:hanging="360"/>
        <w:rPr>
          <w:sz w:val="22"/>
          <w:szCs w:val="22"/>
        </w:rPr>
      </w:pPr>
    </w:p>
    <w:p w14:paraId="03866752" w14:textId="3FA40198" w:rsidR="004B026D" w:rsidRPr="006C4111" w:rsidRDefault="004B026D" w:rsidP="00BF7E64">
      <w:pPr>
        <w:pStyle w:val="ListParagraph"/>
        <w:numPr>
          <w:ilvl w:val="0"/>
          <w:numId w:val="99"/>
        </w:numPr>
        <w:ind w:left="720"/>
        <w:rPr>
          <w:i/>
          <w:iCs/>
          <w:sz w:val="22"/>
          <w:szCs w:val="22"/>
        </w:rPr>
      </w:pPr>
      <w:r w:rsidRPr="4AE29968">
        <w:rPr>
          <w:sz w:val="22"/>
          <w:szCs w:val="22"/>
        </w:rPr>
        <w:lastRenderedPageBreak/>
        <w:t>Safety Data Sheets, formerly known as Material Safety Data Sheets, must be available for all poisonous and toxic materials used and/or stored in the facility. All materials shall be used and stored accordingly.</w:t>
      </w:r>
    </w:p>
    <w:p w14:paraId="5636791F" w14:textId="77777777" w:rsidR="004B026D" w:rsidRPr="006C4111" w:rsidRDefault="004B026D" w:rsidP="4AE29968">
      <w:pPr>
        <w:pStyle w:val="ListParagraph"/>
        <w:rPr>
          <w:i/>
          <w:iCs/>
          <w:sz w:val="22"/>
          <w:szCs w:val="22"/>
        </w:rPr>
      </w:pPr>
    </w:p>
    <w:p w14:paraId="02D18D48" w14:textId="77777777" w:rsidR="004B026D" w:rsidRPr="006C4111" w:rsidRDefault="004B026D" w:rsidP="00BF7E64">
      <w:pPr>
        <w:pStyle w:val="ListParagraph"/>
        <w:numPr>
          <w:ilvl w:val="0"/>
          <w:numId w:val="169"/>
        </w:numPr>
        <w:ind w:left="360"/>
        <w:rPr>
          <w:sz w:val="22"/>
          <w:szCs w:val="22"/>
        </w:rPr>
      </w:pPr>
      <w:r w:rsidRPr="4AE29968">
        <w:rPr>
          <w:b/>
          <w:bCs/>
          <w:sz w:val="22"/>
          <w:szCs w:val="22"/>
        </w:rPr>
        <w:t>Insect and rodent control</w:t>
      </w:r>
      <w:r w:rsidRPr="4AE29968">
        <w:rPr>
          <w:sz w:val="22"/>
          <w:szCs w:val="22"/>
        </w:rPr>
        <w:t xml:space="preserve">.  There must be no evidence of rodent or insect infestation. </w:t>
      </w:r>
      <w:r w:rsidRPr="4AE29968">
        <w:rPr>
          <w:i/>
          <w:iCs/>
          <w:sz w:val="22"/>
          <w:szCs w:val="22"/>
        </w:rPr>
        <w:t>[Class III]</w:t>
      </w:r>
    </w:p>
    <w:p w14:paraId="3C25AFAA" w14:textId="77777777" w:rsidR="004B026D" w:rsidRPr="006C4111" w:rsidRDefault="004B026D" w:rsidP="4AE29968">
      <w:pPr>
        <w:pStyle w:val="ListParagraph"/>
        <w:ind w:left="360"/>
        <w:rPr>
          <w:sz w:val="22"/>
          <w:szCs w:val="22"/>
        </w:rPr>
      </w:pPr>
    </w:p>
    <w:p w14:paraId="44902B3E" w14:textId="003BC13B" w:rsidR="004B026D" w:rsidRDefault="004B026D" w:rsidP="00BF7E64">
      <w:pPr>
        <w:pStyle w:val="ListParagraph"/>
        <w:numPr>
          <w:ilvl w:val="0"/>
          <w:numId w:val="98"/>
        </w:numPr>
        <w:spacing w:after="200" w:line="276" w:lineRule="auto"/>
        <w:ind w:left="720"/>
        <w:rPr>
          <w:sz w:val="22"/>
          <w:szCs w:val="22"/>
        </w:rPr>
      </w:pPr>
      <w:r w:rsidRPr="4AE29968">
        <w:rPr>
          <w:sz w:val="22"/>
          <w:szCs w:val="22"/>
        </w:rPr>
        <w:t xml:space="preserve">All reasonable actions will be taken to control insects and rodents in the facility; and </w:t>
      </w:r>
    </w:p>
    <w:p w14:paraId="03C6D5C5" w14:textId="77777777" w:rsidR="00EA4A5D" w:rsidRPr="00FF019E" w:rsidRDefault="00EA4A5D" w:rsidP="00EA4A5D">
      <w:pPr>
        <w:pStyle w:val="ListParagraph"/>
        <w:spacing w:after="200" w:line="276" w:lineRule="auto"/>
        <w:rPr>
          <w:sz w:val="22"/>
          <w:szCs w:val="22"/>
        </w:rPr>
      </w:pPr>
    </w:p>
    <w:p w14:paraId="69D7B234" w14:textId="77777777" w:rsidR="004B026D" w:rsidRPr="006C4111" w:rsidRDefault="004B026D" w:rsidP="00BF7E64">
      <w:pPr>
        <w:pStyle w:val="ListParagraph"/>
        <w:numPr>
          <w:ilvl w:val="0"/>
          <w:numId w:val="98"/>
        </w:numPr>
        <w:ind w:left="720"/>
        <w:rPr>
          <w:sz w:val="22"/>
          <w:szCs w:val="22"/>
        </w:rPr>
      </w:pPr>
      <w:r w:rsidRPr="4AE29968">
        <w:rPr>
          <w:sz w:val="22"/>
          <w:szCs w:val="22"/>
        </w:rPr>
        <w:t>All openings to the outer air must be protected against the entrance of insects by self-closing doors, closed windows, screening, or other effective means.</w:t>
      </w:r>
    </w:p>
    <w:p w14:paraId="75FC3CC6" w14:textId="77777777" w:rsidR="00870964" w:rsidRPr="00FF019E" w:rsidRDefault="00870964" w:rsidP="4AE29968">
      <w:pPr>
        <w:rPr>
          <w:sz w:val="22"/>
          <w:szCs w:val="22"/>
        </w:rPr>
      </w:pPr>
    </w:p>
    <w:p w14:paraId="365ACE5B" w14:textId="1E34194C" w:rsidR="00870964" w:rsidRPr="006C4111" w:rsidRDefault="119F5915" w:rsidP="4AE29968">
      <w:pPr>
        <w:ind w:left="360" w:hanging="360"/>
        <w:rPr>
          <w:b/>
          <w:bCs/>
          <w:sz w:val="22"/>
          <w:szCs w:val="22"/>
        </w:rPr>
      </w:pPr>
      <w:r w:rsidRPr="4AE29968">
        <w:rPr>
          <w:b/>
          <w:bCs/>
          <w:sz w:val="22"/>
          <w:szCs w:val="22"/>
        </w:rPr>
        <w:t>L</w:t>
      </w:r>
      <w:r w:rsidR="56CECB16" w:rsidRPr="4AE29968">
        <w:rPr>
          <w:b/>
          <w:bCs/>
          <w:sz w:val="22"/>
          <w:szCs w:val="22"/>
        </w:rPr>
        <w:t>.</w:t>
      </w:r>
      <w:r w:rsidR="00FF019E">
        <w:tab/>
      </w:r>
      <w:r w:rsidR="56CECB16" w:rsidRPr="4AE29968">
        <w:rPr>
          <w:b/>
          <w:bCs/>
          <w:sz w:val="22"/>
          <w:szCs w:val="22"/>
        </w:rPr>
        <w:t>Apartments</w:t>
      </w:r>
    </w:p>
    <w:p w14:paraId="54AB48A2" w14:textId="77777777" w:rsidR="00870964" w:rsidRPr="006C4111" w:rsidRDefault="00870964" w:rsidP="4AE29968">
      <w:pPr>
        <w:rPr>
          <w:sz w:val="22"/>
          <w:szCs w:val="22"/>
        </w:rPr>
      </w:pPr>
    </w:p>
    <w:p w14:paraId="4A0E44F2" w14:textId="77777777" w:rsidR="00870964" w:rsidRPr="006C4111" w:rsidRDefault="56CECB16" w:rsidP="00BF7E64">
      <w:pPr>
        <w:numPr>
          <w:ilvl w:val="0"/>
          <w:numId w:val="161"/>
        </w:numPr>
        <w:contextualSpacing/>
        <w:rPr>
          <w:sz w:val="22"/>
          <w:szCs w:val="22"/>
        </w:rPr>
      </w:pPr>
      <w:r w:rsidRPr="4AE29968">
        <w:rPr>
          <w:sz w:val="22"/>
          <w:szCs w:val="22"/>
        </w:rPr>
        <w:t>Bedrooms must provide at least 80 square feet of usable space in single-occupancy apartments and 100 square feet of usable space in double-occupancy apartments.</w:t>
      </w:r>
    </w:p>
    <w:p w14:paraId="2077C671" w14:textId="77777777" w:rsidR="00870964" w:rsidRPr="006C4111" w:rsidRDefault="00870964" w:rsidP="4AE29968">
      <w:pPr>
        <w:rPr>
          <w:sz w:val="22"/>
          <w:szCs w:val="22"/>
        </w:rPr>
      </w:pPr>
    </w:p>
    <w:p w14:paraId="2E049E51" w14:textId="77777777" w:rsidR="00870964" w:rsidRPr="006C4111" w:rsidRDefault="56CECB16" w:rsidP="00BF7E64">
      <w:pPr>
        <w:numPr>
          <w:ilvl w:val="0"/>
          <w:numId w:val="161"/>
        </w:numPr>
        <w:contextualSpacing/>
        <w:rPr>
          <w:sz w:val="22"/>
          <w:szCs w:val="22"/>
        </w:rPr>
      </w:pPr>
      <w:r w:rsidRPr="4AE29968">
        <w:rPr>
          <w:sz w:val="22"/>
          <w:szCs w:val="22"/>
        </w:rPr>
        <w:t>Heat must be available and individually controlled in each apartment.</w:t>
      </w:r>
    </w:p>
    <w:p w14:paraId="023A44EC" w14:textId="77777777" w:rsidR="00870964" w:rsidRPr="006C4111" w:rsidRDefault="00870964" w:rsidP="4AE29968">
      <w:pPr>
        <w:rPr>
          <w:sz w:val="22"/>
          <w:szCs w:val="22"/>
        </w:rPr>
      </w:pPr>
    </w:p>
    <w:p w14:paraId="1072CDC1" w14:textId="77777777" w:rsidR="00870964" w:rsidRPr="006C4111" w:rsidRDefault="56CECB16" w:rsidP="00BF7E64">
      <w:pPr>
        <w:numPr>
          <w:ilvl w:val="0"/>
          <w:numId w:val="161"/>
        </w:numPr>
        <w:contextualSpacing/>
        <w:rPr>
          <w:sz w:val="22"/>
          <w:szCs w:val="22"/>
        </w:rPr>
      </w:pPr>
      <w:r w:rsidRPr="4AE29968">
        <w:rPr>
          <w:sz w:val="22"/>
          <w:szCs w:val="22"/>
        </w:rPr>
        <w:t>Each apartment must have a lockable door separating the unit from common areas.</w:t>
      </w:r>
    </w:p>
    <w:p w14:paraId="1F4C2B8D" w14:textId="77777777" w:rsidR="00870964" w:rsidRPr="006C4111" w:rsidRDefault="00870964" w:rsidP="4AE29968">
      <w:pPr>
        <w:rPr>
          <w:b/>
          <w:bCs/>
          <w:sz w:val="22"/>
          <w:szCs w:val="22"/>
        </w:rPr>
      </w:pPr>
    </w:p>
    <w:p w14:paraId="03A99F74" w14:textId="2A6925B4" w:rsidR="00870964" w:rsidRPr="0049246C" w:rsidRDefault="56CECB16" w:rsidP="00BF7E64">
      <w:pPr>
        <w:numPr>
          <w:ilvl w:val="0"/>
          <w:numId w:val="161"/>
        </w:numPr>
        <w:contextualSpacing/>
        <w:rPr>
          <w:sz w:val="22"/>
          <w:szCs w:val="22"/>
        </w:rPr>
      </w:pPr>
      <w:r w:rsidRPr="4AE29968">
        <w:rPr>
          <w:sz w:val="22"/>
          <w:szCs w:val="22"/>
        </w:rPr>
        <w:t>Each apartment must have an area for the purpose of storing and preparing food.  This area must include, as a minimum, six (6) square feet of clear countertop, a small refrigerator, bar-type sink, a cabinet for food storage and either a two-burner stovetop or a microwave oven</w:t>
      </w:r>
      <w:r w:rsidR="49A6DDEC" w:rsidRPr="4AE29968">
        <w:rPr>
          <w:sz w:val="22"/>
          <w:szCs w:val="22"/>
        </w:rPr>
        <w:t>.</w:t>
      </w:r>
    </w:p>
    <w:p w14:paraId="29DEE0EF" w14:textId="4B18B30A" w:rsidR="004B026D" w:rsidRPr="00870992" w:rsidRDefault="00FF019E" w:rsidP="00430820">
      <w:pPr>
        <w:rPr>
          <w:strike/>
          <w:sz w:val="22"/>
          <w:szCs w:val="22"/>
        </w:rPr>
      </w:pPr>
      <w:r w:rsidRPr="00870992">
        <w:rPr>
          <w:strike/>
          <w:sz w:val="22"/>
          <w:szCs w:val="22"/>
        </w:rPr>
        <w:br w:type="page"/>
      </w:r>
    </w:p>
    <w:p w14:paraId="6667F5FB" w14:textId="77777777" w:rsidR="004B026D" w:rsidRPr="006C4111" w:rsidRDefault="004B026D" w:rsidP="4AE29968">
      <w:pPr>
        <w:ind w:left="720" w:hanging="720"/>
        <w:jc w:val="center"/>
        <w:rPr>
          <w:b/>
          <w:bCs/>
          <w:sz w:val="22"/>
          <w:szCs w:val="22"/>
        </w:rPr>
      </w:pPr>
      <w:r w:rsidRPr="4AE29968">
        <w:rPr>
          <w:b/>
          <w:bCs/>
          <w:sz w:val="22"/>
          <w:szCs w:val="22"/>
        </w:rPr>
        <w:lastRenderedPageBreak/>
        <w:t>Section 12. Infection Prevention and Control</w:t>
      </w:r>
    </w:p>
    <w:p w14:paraId="3D549120" w14:textId="77777777" w:rsidR="004B026D" w:rsidRPr="006C4111" w:rsidRDefault="004B026D" w:rsidP="4AE29968">
      <w:pPr>
        <w:ind w:left="720" w:hanging="720"/>
        <w:jc w:val="center"/>
        <w:rPr>
          <w:b/>
          <w:bCs/>
          <w:sz w:val="22"/>
          <w:szCs w:val="22"/>
        </w:rPr>
      </w:pPr>
    </w:p>
    <w:p w14:paraId="70504486" w14:textId="77777777" w:rsidR="004B026D" w:rsidRPr="006C4111" w:rsidRDefault="004B026D" w:rsidP="4AE29968">
      <w:pPr>
        <w:ind w:left="360" w:hanging="360"/>
        <w:rPr>
          <w:sz w:val="22"/>
          <w:szCs w:val="22"/>
        </w:rPr>
      </w:pPr>
      <w:r w:rsidRPr="4AE29968">
        <w:rPr>
          <w:b/>
          <w:bCs/>
          <w:sz w:val="22"/>
          <w:szCs w:val="22"/>
        </w:rPr>
        <w:t>A.</w:t>
      </w:r>
      <w:r>
        <w:tab/>
      </w:r>
      <w:r w:rsidRPr="4AE29968">
        <w:rPr>
          <w:b/>
          <w:bCs/>
          <w:sz w:val="22"/>
          <w:szCs w:val="22"/>
        </w:rPr>
        <w:t>Infection Prevention and Control (IPC).</w:t>
      </w:r>
      <w:r w:rsidRPr="4AE29968">
        <w:rPr>
          <w:sz w:val="22"/>
          <w:szCs w:val="22"/>
        </w:rPr>
        <w:t xml:space="preserve"> The facility must establish, implement, and maintain an Infection Prevention and Control Plan (IPCP) to control the transmission of infectious diseases amongst residents, staff, visitors, and other individuals providing services under a contractual arrangement. </w:t>
      </w:r>
      <w:r w:rsidRPr="4AE29968">
        <w:rPr>
          <w:i/>
          <w:iCs/>
          <w:sz w:val="22"/>
          <w:szCs w:val="22"/>
        </w:rPr>
        <w:t>[Class II, III]</w:t>
      </w:r>
    </w:p>
    <w:p w14:paraId="5261C8F5" w14:textId="77777777" w:rsidR="004B026D" w:rsidRPr="006C4111" w:rsidRDefault="004B026D" w:rsidP="4AE29968">
      <w:pPr>
        <w:ind w:left="360" w:hanging="360"/>
        <w:rPr>
          <w:sz w:val="22"/>
          <w:szCs w:val="22"/>
        </w:rPr>
      </w:pPr>
    </w:p>
    <w:p w14:paraId="0C6737A6" w14:textId="77777777" w:rsidR="004B026D" w:rsidRPr="006C4111" w:rsidRDefault="004B026D" w:rsidP="4AE29968">
      <w:pPr>
        <w:ind w:left="720" w:hanging="360"/>
        <w:rPr>
          <w:sz w:val="22"/>
          <w:szCs w:val="22"/>
        </w:rPr>
      </w:pPr>
      <w:r w:rsidRPr="4AE29968">
        <w:rPr>
          <w:b/>
          <w:bCs/>
          <w:sz w:val="22"/>
          <w:szCs w:val="22"/>
        </w:rPr>
        <w:t>1.</w:t>
      </w:r>
      <w:r>
        <w:tab/>
      </w:r>
      <w:r w:rsidRPr="4AE29968">
        <w:rPr>
          <w:sz w:val="22"/>
          <w:szCs w:val="22"/>
        </w:rPr>
        <w:t xml:space="preserve">The facility must employ or contract with a person with certification or training in IPC to oversee the development and implementation of the IPCP. </w:t>
      </w:r>
      <w:r w:rsidRPr="4AE29968">
        <w:rPr>
          <w:i/>
          <w:iCs/>
          <w:sz w:val="22"/>
          <w:szCs w:val="22"/>
        </w:rPr>
        <w:t>[Class III]</w:t>
      </w:r>
    </w:p>
    <w:p w14:paraId="6ECE8A35" w14:textId="77777777" w:rsidR="004B026D" w:rsidRPr="006C4111" w:rsidRDefault="004B026D" w:rsidP="4AE29968">
      <w:pPr>
        <w:ind w:left="720" w:hanging="360"/>
        <w:rPr>
          <w:sz w:val="22"/>
          <w:szCs w:val="22"/>
        </w:rPr>
      </w:pPr>
    </w:p>
    <w:p w14:paraId="04990839" w14:textId="77777777" w:rsidR="004B026D" w:rsidRPr="006C4111" w:rsidRDefault="004B026D" w:rsidP="4AE29968">
      <w:pPr>
        <w:ind w:left="360" w:firstLine="360"/>
        <w:rPr>
          <w:sz w:val="22"/>
          <w:szCs w:val="22"/>
        </w:rPr>
      </w:pPr>
      <w:r w:rsidRPr="4AE29968">
        <w:rPr>
          <w:b/>
          <w:bCs/>
          <w:sz w:val="22"/>
          <w:szCs w:val="22"/>
        </w:rPr>
        <w:t>a.</w:t>
      </w:r>
      <w:r>
        <w:tab/>
      </w:r>
      <w:r w:rsidRPr="4AE29968">
        <w:rPr>
          <w:sz w:val="22"/>
          <w:szCs w:val="22"/>
        </w:rPr>
        <w:t>The certification or training must include the following content areas, at a minimum:</w:t>
      </w:r>
    </w:p>
    <w:p w14:paraId="7DDD14A5" w14:textId="77777777" w:rsidR="004B026D" w:rsidRPr="006C4111" w:rsidRDefault="004B026D" w:rsidP="4AE29968">
      <w:pPr>
        <w:ind w:left="360" w:firstLine="360"/>
        <w:rPr>
          <w:sz w:val="22"/>
          <w:szCs w:val="22"/>
        </w:rPr>
      </w:pPr>
    </w:p>
    <w:p w14:paraId="256E0903" w14:textId="77777777" w:rsidR="004B026D" w:rsidRPr="006C4111" w:rsidRDefault="004B026D" w:rsidP="4AE29968">
      <w:pPr>
        <w:tabs>
          <w:tab w:val="left" w:pos="90"/>
        </w:tabs>
        <w:ind w:left="1440" w:hanging="360"/>
        <w:rPr>
          <w:sz w:val="22"/>
          <w:szCs w:val="22"/>
        </w:rPr>
      </w:pPr>
      <w:r w:rsidRPr="4AE29968">
        <w:rPr>
          <w:b/>
          <w:bCs/>
          <w:sz w:val="22"/>
          <w:szCs w:val="22"/>
        </w:rPr>
        <w:t>i.</w:t>
      </w:r>
      <w:r>
        <w:tab/>
      </w:r>
      <w:r w:rsidRPr="4AE29968">
        <w:rPr>
          <w:sz w:val="22"/>
          <w:szCs w:val="22"/>
        </w:rPr>
        <w:t>Standard precautions;</w:t>
      </w:r>
    </w:p>
    <w:p w14:paraId="095C705D" w14:textId="77777777" w:rsidR="004B026D" w:rsidRPr="006C4111" w:rsidRDefault="004B026D" w:rsidP="4AE29968">
      <w:pPr>
        <w:tabs>
          <w:tab w:val="left" w:pos="90"/>
        </w:tabs>
        <w:ind w:left="1440" w:hanging="360"/>
        <w:rPr>
          <w:sz w:val="22"/>
          <w:szCs w:val="22"/>
        </w:rPr>
      </w:pPr>
    </w:p>
    <w:p w14:paraId="3A4F6312" w14:textId="77777777" w:rsidR="004B026D" w:rsidRPr="006C4111" w:rsidRDefault="004B026D" w:rsidP="4AE29968">
      <w:pPr>
        <w:tabs>
          <w:tab w:val="left" w:pos="90"/>
        </w:tabs>
        <w:ind w:left="1440" w:hanging="360"/>
        <w:rPr>
          <w:sz w:val="22"/>
          <w:szCs w:val="22"/>
        </w:rPr>
      </w:pPr>
      <w:r w:rsidRPr="4AE29968">
        <w:rPr>
          <w:b/>
          <w:bCs/>
          <w:sz w:val="22"/>
          <w:szCs w:val="22"/>
        </w:rPr>
        <w:t>ii.</w:t>
      </w:r>
      <w:r>
        <w:tab/>
      </w:r>
      <w:r w:rsidRPr="4AE29968">
        <w:rPr>
          <w:sz w:val="22"/>
          <w:szCs w:val="22"/>
        </w:rPr>
        <w:t>Transmission-based precautions;</w:t>
      </w:r>
    </w:p>
    <w:p w14:paraId="129887BA" w14:textId="77777777" w:rsidR="004B026D" w:rsidRPr="006C4111" w:rsidRDefault="004B026D" w:rsidP="4AE29968">
      <w:pPr>
        <w:tabs>
          <w:tab w:val="left" w:pos="90"/>
        </w:tabs>
        <w:ind w:left="1440" w:hanging="360"/>
        <w:rPr>
          <w:sz w:val="22"/>
          <w:szCs w:val="22"/>
        </w:rPr>
      </w:pPr>
    </w:p>
    <w:p w14:paraId="009BAA6A" w14:textId="77777777" w:rsidR="004B026D" w:rsidRPr="006C4111" w:rsidRDefault="004B026D" w:rsidP="4AE29968">
      <w:pPr>
        <w:tabs>
          <w:tab w:val="left" w:pos="90"/>
        </w:tabs>
        <w:ind w:left="1440" w:hanging="360"/>
        <w:rPr>
          <w:sz w:val="22"/>
          <w:szCs w:val="22"/>
        </w:rPr>
      </w:pPr>
      <w:r w:rsidRPr="4AE29968">
        <w:rPr>
          <w:b/>
          <w:bCs/>
          <w:sz w:val="22"/>
          <w:szCs w:val="22"/>
        </w:rPr>
        <w:t xml:space="preserve">iii. </w:t>
      </w:r>
      <w:r>
        <w:tab/>
      </w:r>
      <w:r w:rsidRPr="4AE29968">
        <w:rPr>
          <w:sz w:val="22"/>
          <w:szCs w:val="22"/>
        </w:rPr>
        <w:t>Respiratory protection; and</w:t>
      </w:r>
    </w:p>
    <w:p w14:paraId="6EE54EB1" w14:textId="77777777" w:rsidR="004B026D" w:rsidRPr="006C4111" w:rsidRDefault="004B026D" w:rsidP="4AE29968">
      <w:pPr>
        <w:tabs>
          <w:tab w:val="left" w:pos="90"/>
        </w:tabs>
        <w:ind w:left="1440" w:hanging="360"/>
        <w:rPr>
          <w:sz w:val="22"/>
          <w:szCs w:val="22"/>
        </w:rPr>
      </w:pPr>
    </w:p>
    <w:p w14:paraId="6E08C041" w14:textId="77777777" w:rsidR="004B026D" w:rsidRPr="006C4111" w:rsidRDefault="004B026D" w:rsidP="4AE29968">
      <w:pPr>
        <w:tabs>
          <w:tab w:val="left" w:pos="90"/>
        </w:tabs>
        <w:ind w:left="1440" w:hanging="360"/>
        <w:rPr>
          <w:sz w:val="22"/>
          <w:szCs w:val="22"/>
        </w:rPr>
      </w:pPr>
      <w:r w:rsidRPr="4AE29968">
        <w:rPr>
          <w:b/>
          <w:bCs/>
          <w:sz w:val="22"/>
          <w:szCs w:val="22"/>
        </w:rPr>
        <w:t>iv.</w:t>
      </w:r>
      <w:r>
        <w:tab/>
      </w:r>
      <w:r w:rsidRPr="4AE29968">
        <w:rPr>
          <w:sz w:val="22"/>
          <w:szCs w:val="22"/>
        </w:rPr>
        <w:t>Use of PPE and source control measures.</w:t>
      </w:r>
    </w:p>
    <w:p w14:paraId="60C46ED4" w14:textId="77777777" w:rsidR="004B026D" w:rsidRPr="006C4111" w:rsidRDefault="004B026D" w:rsidP="4AE29968">
      <w:pPr>
        <w:tabs>
          <w:tab w:val="left" w:pos="90"/>
        </w:tabs>
        <w:ind w:left="1080" w:hanging="360"/>
        <w:rPr>
          <w:sz w:val="22"/>
          <w:szCs w:val="22"/>
        </w:rPr>
      </w:pPr>
    </w:p>
    <w:p w14:paraId="6ADCA689" w14:textId="77777777" w:rsidR="004B026D" w:rsidRPr="006C4111" w:rsidRDefault="004B026D" w:rsidP="4AE29968">
      <w:pPr>
        <w:ind w:firstLine="360"/>
        <w:rPr>
          <w:sz w:val="22"/>
          <w:szCs w:val="22"/>
        </w:rPr>
      </w:pPr>
      <w:r w:rsidRPr="4AE29968">
        <w:rPr>
          <w:b/>
          <w:bCs/>
          <w:sz w:val="22"/>
          <w:szCs w:val="22"/>
        </w:rPr>
        <w:t>2.</w:t>
      </w:r>
      <w:r>
        <w:tab/>
      </w:r>
      <w:r w:rsidRPr="4AE29968">
        <w:rPr>
          <w:sz w:val="22"/>
          <w:szCs w:val="22"/>
        </w:rPr>
        <w:t xml:space="preserve">The facility must develop a written IPCP.  The development process must include: </w:t>
      </w:r>
      <w:r w:rsidRPr="4AE29968">
        <w:rPr>
          <w:i/>
          <w:iCs/>
          <w:sz w:val="22"/>
          <w:szCs w:val="22"/>
        </w:rPr>
        <w:t>[Class II,III]</w:t>
      </w:r>
    </w:p>
    <w:p w14:paraId="2DEDC8B6" w14:textId="77777777" w:rsidR="004B026D" w:rsidRPr="006C4111" w:rsidRDefault="004B026D" w:rsidP="4AE29968">
      <w:pPr>
        <w:ind w:firstLine="360"/>
        <w:rPr>
          <w:sz w:val="22"/>
          <w:szCs w:val="22"/>
        </w:rPr>
      </w:pPr>
    </w:p>
    <w:p w14:paraId="1639BA2C" w14:textId="77777777" w:rsidR="004B026D" w:rsidRPr="006C4111" w:rsidRDefault="004B026D" w:rsidP="4AE29968">
      <w:pPr>
        <w:ind w:left="1080" w:hanging="360"/>
        <w:rPr>
          <w:sz w:val="22"/>
          <w:szCs w:val="22"/>
        </w:rPr>
      </w:pPr>
      <w:r w:rsidRPr="4AE29968">
        <w:rPr>
          <w:b/>
          <w:bCs/>
          <w:sz w:val="22"/>
          <w:szCs w:val="22"/>
        </w:rPr>
        <w:t>a.</w:t>
      </w:r>
      <w:r>
        <w:tab/>
      </w:r>
      <w:r w:rsidRPr="4AE29968">
        <w:rPr>
          <w:sz w:val="22"/>
          <w:szCs w:val="22"/>
        </w:rPr>
        <w:t>A risk assessment and overall program review. The risk assessment and program review must include:</w:t>
      </w:r>
    </w:p>
    <w:p w14:paraId="3FA7EB79" w14:textId="77777777" w:rsidR="004B026D" w:rsidRPr="006C4111" w:rsidRDefault="004B026D" w:rsidP="4AE29968">
      <w:pPr>
        <w:ind w:left="1080" w:hanging="360"/>
        <w:rPr>
          <w:sz w:val="22"/>
          <w:szCs w:val="22"/>
        </w:rPr>
      </w:pPr>
    </w:p>
    <w:p w14:paraId="2801515B" w14:textId="77777777" w:rsidR="004B026D" w:rsidRPr="006C4111" w:rsidRDefault="004B026D" w:rsidP="4AE29968">
      <w:pPr>
        <w:ind w:left="1440" w:hanging="360"/>
        <w:rPr>
          <w:sz w:val="22"/>
          <w:szCs w:val="22"/>
        </w:rPr>
      </w:pPr>
      <w:r w:rsidRPr="4AE29968">
        <w:rPr>
          <w:b/>
          <w:bCs/>
          <w:sz w:val="22"/>
          <w:szCs w:val="22"/>
        </w:rPr>
        <w:t>i.</w:t>
      </w:r>
      <w:r>
        <w:tab/>
      </w:r>
      <w:r w:rsidRPr="4AE29968">
        <w:rPr>
          <w:sz w:val="22"/>
          <w:szCs w:val="22"/>
        </w:rPr>
        <w:t>Identification of resources necessary to care for residents during day-to-day operations and emergencies;</w:t>
      </w:r>
    </w:p>
    <w:p w14:paraId="559AE613" w14:textId="77777777" w:rsidR="004B026D" w:rsidRPr="006C4111" w:rsidRDefault="004B026D" w:rsidP="4AE29968">
      <w:pPr>
        <w:ind w:left="1440" w:hanging="360"/>
        <w:rPr>
          <w:sz w:val="22"/>
          <w:szCs w:val="22"/>
        </w:rPr>
      </w:pPr>
    </w:p>
    <w:p w14:paraId="327954D3" w14:textId="77777777" w:rsidR="004B026D" w:rsidRPr="006C4111" w:rsidRDefault="004B026D" w:rsidP="4AE29968">
      <w:pPr>
        <w:ind w:left="1440" w:hanging="360"/>
        <w:rPr>
          <w:sz w:val="22"/>
          <w:szCs w:val="22"/>
        </w:rPr>
      </w:pPr>
      <w:r w:rsidRPr="4AE29968">
        <w:rPr>
          <w:b/>
          <w:bCs/>
          <w:sz w:val="22"/>
          <w:szCs w:val="22"/>
        </w:rPr>
        <w:t>ii.</w:t>
      </w:r>
      <w:r>
        <w:tab/>
      </w:r>
      <w:r w:rsidRPr="4AE29968">
        <w:rPr>
          <w:sz w:val="22"/>
          <w:szCs w:val="22"/>
        </w:rPr>
        <w:t>Identification of any policies/protocols that need to be developed; and</w:t>
      </w:r>
    </w:p>
    <w:p w14:paraId="73B7E808" w14:textId="77777777" w:rsidR="004B026D" w:rsidRPr="006C4111" w:rsidRDefault="004B026D" w:rsidP="4AE29968">
      <w:pPr>
        <w:ind w:left="1440" w:hanging="360"/>
        <w:rPr>
          <w:sz w:val="22"/>
          <w:szCs w:val="22"/>
        </w:rPr>
      </w:pPr>
    </w:p>
    <w:p w14:paraId="714D82C0" w14:textId="77777777" w:rsidR="004B026D" w:rsidRPr="006C4111" w:rsidRDefault="004B026D" w:rsidP="4AE29968">
      <w:pPr>
        <w:ind w:left="1440" w:hanging="360"/>
        <w:rPr>
          <w:sz w:val="22"/>
          <w:szCs w:val="22"/>
        </w:rPr>
      </w:pPr>
      <w:r w:rsidRPr="4AE29968">
        <w:rPr>
          <w:b/>
          <w:bCs/>
          <w:sz w:val="22"/>
          <w:szCs w:val="22"/>
        </w:rPr>
        <w:t xml:space="preserve">iii. </w:t>
      </w:r>
      <w:r>
        <w:tab/>
      </w:r>
      <w:r w:rsidRPr="4AE29968">
        <w:rPr>
          <w:sz w:val="22"/>
          <w:szCs w:val="22"/>
        </w:rPr>
        <w:t xml:space="preserve">Review of current Maine Center for Disease Control and Prevention (MeCDC) standards and federal Center for Disease Control (CDC) guidelines. The facility should keep a log noting specifically what guidelines were utilized, and identification of any changes needed to meet those standards. </w:t>
      </w:r>
    </w:p>
    <w:p w14:paraId="459DE5BA" w14:textId="77777777" w:rsidR="004B026D" w:rsidRPr="006C4111" w:rsidRDefault="004B026D" w:rsidP="4AE29968">
      <w:pPr>
        <w:ind w:left="2880" w:hanging="720"/>
        <w:rPr>
          <w:sz w:val="22"/>
          <w:szCs w:val="22"/>
        </w:rPr>
      </w:pPr>
    </w:p>
    <w:p w14:paraId="5582F2A7" w14:textId="77777777" w:rsidR="004B026D" w:rsidRPr="006C4111" w:rsidRDefault="004B026D" w:rsidP="4AE29968">
      <w:pPr>
        <w:ind w:left="1080" w:hanging="360"/>
        <w:rPr>
          <w:sz w:val="22"/>
          <w:szCs w:val="22"/>
        </w:rPr>
      </w:pPr>
      <w:r w:rsidRPr="4AE29968">
        <w:rPr>
          <w:b/>
          <w:bCs/>
          <w:sz w:val="22"/>
          <w:szCs w:val="22"/>
        </w:rPr>
        <w:t>b.</w:t>
      </w:r>
      <w:r>
        <w:tab/>
      </w:r>
      <w:r w:rsidRPr="4AE29968">
        <w:rPr>
          <w:sz w:val="22"/>
          <w:szCs w:val="22"/>
        </w:rPr>
        <w:t>The facility must review and update the plan and all related policies/protocols annually, and whenever there is any change or plan for change that would require a substantial modification to any part of the current IPCP.</w:t>
      </w:r>
    </w:p>
    <w:p w14:paraId="1BA3C198" w14:textId="77777777" w:rsidR="004B026D" w:rsidRPr="006C4111" w:rsidRDefault="004B026D" w:rsidP="4AE29968">
      <w:pPr>
        <w:ind w:left="1080" w:hanging="360"/>
        <w:rPr>
          <w:sz w:val="22"/>
          <w:szCs w:val="22"/>
        </w:rPr>
      </w:pPr>
    </w:p>
    <w:p w14:paraId="74469E49" w14:textId="77777777" w:rsidR="004B026D" w:rsidRPr="006C4111" w:rsidRDefault="004B026D" w:rsidP="4AE29968">
      <w:pPr>
        <w:ind w:left="1080" w:hanging="360"/>
        <w:rPr>
          <w:sz w:val="22"/>
          <w:szCs w:val="22"/>
        </w:rPr>
      </w:pPr>
      <w:r w:rsidRPr="4AE29968">
        <w:rPr>
          <w:b/>
          <w:bCs/>
          <w:sz w:val="22"/>
          <w:szCs w:val="22"/>
        </w:rPr>
        <w:t>c.</w:t>
      </w:r>
      <w:r>
        <w:tab/>
      </w:r>
      <w:r w:rsidRPr="4AE29968">
        <w:rPr>
          <w:sz w:val="22"/>
          <w:szCs w:val="22"/>
        </w:rPr>
        <w:t>The plan must be updated as needed to reflect current Maine Center for Disease Control and Prevention (MeCDC) standards and federal Center for Disease Control (CDC) guidelines. The facility should keep a log noting specifically what guidelines were utilized, and identification of any changes needed to meet those standards.</w:t>
      </w:r>
    </w:p>
    <w:p w14:paraId="54334DF4" w14:textId="77777777" w:rsidR="004B026D" w:rsidRPr="006C4111" w:rsidRDefault="004B026D" w:rsidP="4AE29968">
      <w:pPr>
        <w:ind w:left="2160" w:hanging="720"/>
        <w:rPr>
          <w:sz w:val="22"/>
          <w:szCs w:val="22"/>
        </w:rPr>
      </w:pPr>
    </w:p>
    <w:p w14:paraId="4F427829" w14:textId="77777777" w:rsidR="004B026D" w:rsidRPr="006C4111" w:rsidRDefault="004B026D" w:rsidP="4AE29968">
      <w:pPr>
        <w:ind w:left="720" w:hanging="360"/>
        <w:rPr>
          <w:sz w:val="22"/>
          <w:szCs w:val="22"/>
        </w:rPr>
      </w:pPr>
      <w:r w:rsidRPr="4AE29968">
        <w:rPr>
          <w:b/>
          <w:bCs/>
          <w:sz w:val="22"/>
          <w:szCs w:val="22"/>
        </w:rPr>
        <w:t>3.</w:t>
      </w:r>
      <w:r>
        <w:tab/>
      </w:r>
      <w:r w:rsidRPr="4AE29968">
        <w:rPr>
          <w:sz w:val="22"/>
          <w:szCs w:val="22"/>
        </w:rPr>
        <w:t xml:space="preserve">The IPCP must include policies and procedures for the prevention of the spread of any infectious disease, including: </w:t>
      </w:r>
      <w:r w:rsidRPr="4AE29968">
        <w:rPr>
          <w:i/>
          <w:iCs/>
          <w:sz w:val="22"/>
          <w:szCs w:val="22"/>
        </w:rPr>
        <w:t>[Class II, III]</w:t>
      </w:r>
    </w:p>
    <w:p w14:paraId="440893A9" w14:textId="77777777" w:rsidR="004B026D" w:rsidRPr="006C4111" w:rsidRDefault="004B026D" w:rsidP="4AE29968">
      <w:pPr>
        <w:ind w:left="1440" w:hanging="720"/>
        <w:rPr>
          <w:sz w:val="22"/>
          <w:szCs w:val="22"/>
        </w:rPr>
      </w:pPr>
    </w:p>
    <w:p w14:paraId="1815A146" w14:textId="77777777" w:rsidR="004B026D" w:rsidRPr="006C4111" w:rsidRDefault="004B026D" w:rsidP="00BF7E64">
      <w:pPr>
        <w:pStyle w:val="ListParagraph"/>
        <w:numPr>
          <w:ilvl w:val="0"/>
          <w:numId w:val="147"/>
        </w:numPr>
        <w:spacing w:after="160"/>
        <w:ind w:left="1080"/>
        <w:rPr>
          <w:sz w:val="22"/>
          <w:szCs w:val="22"/>
        </w:rPr>
      </w:pPr>
      <w:r w:rsidRPr="4AE29968">
        <w:rPr>
          <w:sz w:val="22"/>
          <w:szCs w:val="22"/>
        </w:rPr>
        <w:t>Requirements for staff to perform hand hygiene before and after each direct and indirect resident contact for which handwashing is indicated by nationally recognized professional practice;</w:t>
      </w:r>
    </w:p>
    <w:p w14:paraId="10D8BCF8" w14:textId="77777777" w:rsidR="004B026D" w:rsidRPr="006C4111" w:rsidRDefault="004B026D" w:rsidP="4AE29968">
      <w:pPr>
        <w:pStyle w:val="ListParagraph"/>
        <w:ind w:left="1080" w:hanging="360"/>
        <w:rPr>
          <w:sz w:val="22"/>
          <w:szCs w:val="22"/>
        </w:rPr>
      </w:pPr>
    </w:p>
    <w:p w14:paraId="65D634F5" w14:textId="77777777" w:rsidR="004B026D" w:rsidRPr="006C4111" w:rsidRDefault="004B026D" w:rsidP="00BF7E64">
      <w:pPr>
        <w:pStyle w:val="ListParagraph"/>
        <w:numPr>
          <w:ilvl w:val="0"/>
          <w:numId w:val="147"/>
        </w:numPr>
        <w:spacing w:after="160"/>
        <w:ind w:left="1080"/>
        <w:rPr>
          <w:sz w:val="22"/>
          <w:szCs w:val="22"/>
        </w:rPr>
      </w:pPr>
      <w:r w:rsidRPr="4AE29968">
        <w:rPr>
          <w:sz w:val="22"/>
          <w:szCs w:val="22"/>
        </w:rPr>
        <w:lastRenderedPageBreak/>
        <w:t>Use of PPE and source control measures;</w:t>
      </w:r>
    </w:p>
    <w:p w14:paraId="65BA840D" w14:textId="77777777" w:rsidR="004B026D" w:rsidRPr="006C4111" w:rsidRDefault="004B026D" w:rsidP="4AE29968">
      <w:pPr>
        <w:pStyle w:val="ListParagraph"/>
        <w:ind w:left="1080" w:hanging="360"/>
        <w:rPr>
          <w:sz w:val="22"/>
          <w:szCs w:val="22"/>
        </w:rPr>
      </w:pPr>
    </w:p>
    <w:p w14:paraId="3F68D9E3" w14:textId="77777777" w:rsidR="004B026D" w:rsidRPr="006C4111" w:rsidRDefault="004B026D" w:rsidP="00BF7E64">
      <w:pPr>
        <w:pStyle w:val="ListParagraph"/>
        <w:numPr>
          <w:ilvl w:val="0"/>
          <w:numId w:val="147"/>
        </w:numPr>
        <w:spacing w:after="160"/>
        <w:ind w:left="1080"/>
        <w:rPr>
          <w:sz w:val="22"/>
          <w:szCs w:val="22"/>
        </w:rPr>
      </w:pPr>
      <w:r w:rsidRPr="4AE29968">
        <w:rPr>
          <w:sz w:val="22"/>
          <w:szCs w:val="22"/>
        </w:rPr>
        <w:t xml:space="preserve">A respiratory protection program; </w:t>
      </w:r>
    </w:p>
    <w:p w14:paraId="347BBA46" w14:textId="77777777" w:rsidR="004B026D" w:rsidRPr="006C4111" w:rsidRDefault="004B026D" w:rsidP="4AE29968">
      <w:pPr>
        <w:pStyle w:val="ListParagraph"/>
        <w:ind w:left="1080" w:hanging="360"/>
        <w:rPr>
          <w:sz w:val="22"/>
          <w:szCs w:val="22"/>
        </w:rPr>
      </w:pPr>
    </w:p>
    <w:p w14:paraId="09A5DCFC" w14:textId="77777777" w:rsidR="004B026D" w:rsidRPr="006C4111" w:rsidRDefault="004B026D" w:rsidP="00BF7E64">
      <w:pPr>
        <w:pStyle w:val="ListParagraph"/>
        <w:numPr>
          <w:ilvl w:val="0"/>
          <w:numId w:val="147"/>
        </w:numPr>
        <w:spacing w:after="160"/>
        <w:ind w:left="1080"/>
        <w:rPr>
          <w:sz w:val="22"/>
          <w:szCs w:val="22"/>
        </w:rPr>
      </w:pPr>
      <w:r w:rsidRPr="4AE29968">
        <w:rPr>
          <w:sz w:val="22"/>
          <w:szCs w:val="22"/>
        </w:rPr>
        <w:t>Identification of the adequate amount of PPE to have on hand at all times, and measures to take when PPE is not readily available;</w:t>
      </w:r>
    </w:p>
    <w:p w14:paraId="3B1B62F3" w14:textId="77777777" w:rsidR="004B026D" w:rsidRPr="006C4111" w:rsidRDefault="004B026D" w:rsidP="4AE29968">
      <w:pPr>
        <w:pStyle w:val="ListParagraph"/>
        <w:ind w:left="1080" w:hanging="360"/>
        <w:rPr>
          <w:sz w:val="22"/>
          <w:szCs w:val="22"/>
        </w:rPr>
      </w:pPr>
    </w:p>
    <w:p w14:paraId="24AFCEFC" w14:textId="77777777" w:rsidR="004B026D" w:rsidRPr="006C4111" w:rsidRDefault="004B026D" w:rsidP="00BF7E64">
      <w:pPr>
        <w:pStyle w:val="ListParagraph"/>
        <w:numPr>
          <w:ilvl w:val="0"/>
          <w:numId w:val="147"/>
        </w:numPr>
        <w:spacing w:after="160"/>
        <w:ind w:left="1080"/>
        <w:rPr>
          <w:sz w:val="22"/>
          <w:szCs w:val="22"/>
        </w:rPr>
      </w:pPr>
      <w:r w:rsidRPr="4AE29968">
        <w:rPr>
          <w:sz w:val="22"/>
          <w:szCs w:val="22"/>
        </w:rPr>
        <w:t xml:space="preserve">The conduct of environmental cleaning and disinfection, specifying the cleaning agents and processes to be used; </w:t>
      </w:r>
    </w:p>
    <w:p w14:paraId="07A450B3" w14:textId="77777777" w:rsidR="004B026D" w:rsidRPr="006C4111" w:rsidRDefault="004B026D" w:rsidP="4AE29968">
      <w:pPr>
        <w:pStyle w:val="ListParagraph"/>
        <w:ind w:left="1080" w:hanging="360"/>
        <w:rPr>
          <w:sz w:val="22"/>
          <w:szCs w:val="22"/>
        </w:rPr>
      </w:pPr>
    </w:p>
    <w:p w14:paraId="45B88A84" w14:textId="77777777" w:rsidR="004B026D" w:rsidRPr="006C4111" w:rsidRDefault="004B026D" w:rsidP="00BF7E64">
      <w:pPr>
        <w:pStyle w:val="ListParagraph"/>
        <w:numPr>
          <w:ilvl w:val="0"/>
          <w:numId w:val="147"/>
        </w:numPr>
        <w:spacing w:after="160"/>
        <w:ind w:left="1080"/>
        <w:rPr>
          <w:sz w:val="22"/>
          <w:szCs w:val="22"/>
        </w:rPr>
      </w:pPr>
      <w:r w:rsidRPr="4AE29968">
        <w:rPr>
          <w:sz w:val="22"/>
          <w:szCs w:val="22"/>
        </w:rPr>
        <w:t>Documentation of random visual observations of staff use of PPE throughout an outbreak of an infectious disease;</w:t>
      </w:r>
    </w:p>
    <w:p w14:paraId="53A6B93A" w14:textId="77777777" w:rsidR="004B026D" w:rsidRPr="006C4111" w:rsidRDefault="004B026D" w:rsidP="4AE29968">
      <w:pPr>
        <w:pStyle w:val="ListParagraph"/>
        <w:ind w:left="1080" w:hanging="360"/>
        <w:rPr>
          <w:sz w:val="22"/>
          <w:szCs w:val="22"/>
        </w:rPr>
      </w:pPr>
    </w:p>
    <w:p w14:paraId="3E1CC6A7" w14:textId="77777777" w:rsidR="004B026D" w:rsidRPr="006C4111" w:rsidRDefault="004B026D" w:rsidP="00BF7E64">
      <w:pPr>
        <w:pStyle w:val="ListParagraph"/>
        <w:numPr>
          <w:ilvl w:val="0"/>
          <w:numId w:val="147"/>
        </w:numPr>
        <w:spacing w:after="160"/>
        <w:ind w:left="1080"/>
        <w:rPr>
          <w:sz w:val="22"/>
          <w:szCs w:val="22"/>
        </w:rPr>
      </w:pPr>
      <w:r w:rsidRPr="4AE29968">
        <w:rPr>
          <w:sz w:val="22"/>
          <w:szCs w:val="22"/>
        </w:rPr>
        <w:t>Notification of the MeCDC, all other residents and their primary family contact, staff, and the Division of Licensing and Certification (DLC) in the event of an outbreak of a notifiable disease;</w:t>
      </w:r>
    </w:p>
    <w:p w14:paraId="70FDD3AD" w14:textId="77777777" w:rsidR="004B026D" w:rsidRPr="006C4111" w:rsidRDefault="004B026D" w:rsidP="4AE29968">
      <w:pPr>
        <w:pStyle w:val="ListParagraph"/>
        <w:ind w:left="1080" w:hanging="360"/>
        <w:rPr>
          <w:sz w:val="22"/>
          <w:szCs w:val="22"/>
        </w:rPr>
      </w:pPr>
    </w:p>
    <w:p w14:paraId="54AE79F9" w14:textId="77777777" w:rsidR="004B026D" w:rsidRPr="006C4111" w:rsidRDefault="004B026D" w:rsidP="00BF7E64">
      <w:pPr>
        <w:pStyle w:val="ListParagraph"/>
        <w:numPr>
          <w:ilvl w:val="0"/>
          <w:numId w:val="147"/>
        </w:numPr>
        <w:spacing w:after="160"/>
        <w:ind w:left="1080"/>
        <w:rPr>
          <w:sz w:val="22"/>
          <w:szCs w:val="22"/>
        </w:rPr>
      </w:pPr>
      <w:r w:rsidRPr="4AE29968">
        <w:rPr>
          <w:sz w:val="22"/>
          <w:szCs w:val="22"/>
        </w:rPr>
        <w:t>Transmission-based precautions and isolation of the resident, when the MeCDC determines that a resident needs isolation to prevent the spread of infection;</w:t>
      </w:r>
    </w:p>
    <w:p w14:paraId="448A357A" w14:textId="77777777" w:rsidR="004B026D" w:rsidRPr="006C4111" w:rsidRDefault="004B026D" w:rsidP="4AE29968">
      <w:pPr>
        <w:pStyle w:val="ListParagraph"/>
        <w:ind w:left="1080" w:hanging="360"/>
        <w:rPr>
          <w:sz w:val="22"/>
          <w:szCs w:val="22"/>
        </w:rPr>
      </w:pPr>
    </w:p>
    <w:p w14:paraId="05325201" w14:textId="77777777" w:rsidR="004B026D" w:rsidRPr="006C4111" w:rsidRDefault="004B026D" w:rsidP="00BF7E64">
      <w:pPr>
        <w:pStyle w:val="ListParagraph"/>
        <w:numPr>
          <w:ilvl w:val="0"/>
          <w:numId w:val="147"/>
        </w:numPr>
        <w:spacing w:after="160"/>
        <w:ind w:left="1080"/>
        <w:rPr>
          <w:sz w:val="22"/>
          <w:szCs w:val="22"/>
        </w:rPr>
      </w:pPr>
      <w:r w:rsidRPr="4AE29968">
        <w:rPr>
          <w:sz w:val="22"/>
          <w:szCs w:val="22"/>
        </w:rPr>
        <w:t>Work-exclusion processes and steps to be taken in the event of a staff or resident exposure, when the type of infectious disease requires instituting specific work restrictions;</w:t>
      </w:r>
    </w:p>
    <w:p w14:paraId="7680AB2E" w14:textId="77777777" w:rsidR="004B026D" w:rsidRPr="006C4111" w:rsidRDefault="004B026D" w:rsidP="4AE29968">
      <w:pPr>
        <w:pStyle w:val="ListParagraph"/>
        <w:ind w:left="1080" w:hanging="360"/>
        <w:rPr>
          <w:sz w:val="22"/>
          <w:szCs w:val="22"/>
        </w:rPr>
      </w:pPr>
    </w:p>
    <w:p w14:paraId="4133F41B" w14:textId="77777777" w:rsidR="004B026D" w:rsidRPr="006C4111" w:rsidRDefault="004B026D" w:rsidP="00BF7E64">
      <w:pPr>
        <w:pStyle w:val="ListParagraph"/>
        <w:numPr>
          <w:ilvl w:val="0"/>
          <w:numId w:val="147"/>
        </w:numPr>
        <w:spacing w:after="160"/>
        <w:ind w:left="1080"/>
        <w:rPr>
          <w:sz w:val="22"/>
          <w:szCs w:val="22"/>
        </w:rPr>
      </w:pPr>
      <w:r w:rsidRPr="4AE29968">
        <w:rPr>
          <w:sz w:val="22"/>
          <w:szCs w:val="22"/>
        </w:rPr>
        <w:t xml:space="preserve">An exposure control plan to address potential hazards posed by blood and body fluids and other potentially infectious material (OPIM) or infectious diseases; </w:t>
      </w:r>
    </w:p>
    <w:p w14:paraId="012874F9" w14:textId="77777777" w:rsidR="004B026D" w:rsidRPr="006C4111" w:rsidRDefault="004B026D" w:rsidP="4AE29968">
      <w:pPr>
        <w:pStyle w:val="ListParagraph"/>
        <w:ind w:left="1080" w:hanging="360"/>
        <w:rPr>
          <w:sz w:val="22"/>
          <w:szCs w:val="22"/>
        </w:rPr>
      </w:pPr>
    </w:p>
    <w:p w14:paraId="081C1AAD" w14:textId="77777777" w:rsidR="004B026D" w:rsidRPr="006C4111" w:rsidRDefault="004B026D" w:rsidP="00BF7E64">
      <w:pPr>
        <w:pStyle w:val="ListParagraph"/>
        <w:numPr>
          <w:ilvl w:val="0"/>
          <w:numId w:val="147"/>
        </w:numPr>
        <w:spacing w:after="160"/>
        <w:ind w:left="1080"/>
        <w:rPr>
          <w:sz w:val="22"/>
          <w:szCs w:val="22"/>
        </w:rPr>
      </w:pPr>
      <w:r w:rsidRPr="4AE29968">
        <w:rPr>
          <w:sz w:val="22"/>
          <w:szCs w:val="22"/>
        </w:rPr>
        <w:t>A crisis staffing plan;</w:t>
      </w:r>
    </w:p>
    <w:p w14:paraId="39380463" w14:textId="77777777" w:rsidR="004B026D" w:rsidRPr="006C4111" w:rsidRDefault="004B026D" w:rsidP="4AE29968">
      <w:pPr>
        <w:pStyle w:val="ListParagraph"/>
        <w:ind w:left="1080" w:hanging="360"/>
        <w:rPr>
          <w:sz w:val="22"/>
          <w:szCs w:val="22"/>
        </w:rPr>
      </w:pPr>
    </w:p>
    <w:p w14:paraId="350D2F62" w14:textId="77777777" w:rsidR="004B026D" w:rsidRPr="006C4111" w:rsidRDefault="004B026D" w:rsidP="00BF7E64">
      <w:pPr>
        <w:pStyle w:val="ListParagraph"/>
        <w:numPr>
          <w:ilvl w:val="0"/>
          <w:numId w:val="147"/>
        </w:numPr>
        <w:spacing w:after="160"/>
        <w:ind w:left="1080"/>
        <w:rPr>
          <w:strike/>
          <w:sz w:val="22"/>
          <w:szCs w:val="22"/>
        </w:rPr>
      </w:pPr>
      <w:r w:rsidRPr="4AE29968">
        <w:rPr>
          <w:sz w:val="22"/>
          <w:szCs w:val="22"/>
        </w:rPr>
        <w:t>A process for reporting notifiable diseases to the MeCDC; and</w:t>
      </w:r>
    </w:p>
    <w:p w14:paraId="55DF837D" w14:textId="77777777" w:rsidR="004B026D" w:rsidRPr="006C4111" w:rsidRDefault="004B026D" w:rsidP="4AE29968">
      <w:pPr>
        <w:pStyle w:val="ListParagraph"/>
        <w:ind w:left="1080" w:hanging="360"/>
        <w:rPr>
          <w:strike/>
          <w:sz w:val="22"/>
          <w:szCs w:val="22"/>
        </w:rPr>
      </w:pPr>
    </w:p>
    <w:p w14:paraId="7AC437C9" w14:textId="77777777" w:rsidR="004B026D" w:rsidRPr="006C4111" w:rsidRDefault="004B026D" w:rsidP="00BF7E64">
      <w:pPr>
        <w:pStyle w:val="ListParagraph"/>
        <w:numPr>
          <w:ilvl w:val="0"/>
          <w:numId w:val="147"/>
        </w:numPr>
        <w:spacing w:after="160"/>
        <w:ind w:left="1080"/>
        <w:rPr>
          <w:strike/>
          <w:sz w:val="22"/>
          <w:szCs w:val="22"/>
        </w:rPr>
      </w:pPr>
      <w:r w:rsidRPr="4AE29968">
        <w:rPr>
          <w:sz w:val="22"/>
          <w:szCs w:val="22"/>
        </w:rPr>
        <w:t>A policy requiring consultation with the MeCDC in the management of any outbreak of a reportable infectious disease or novel virus.</w:t>
      </w:r>
    </w:p>
    <w:p w14:paraId="549D1101" w14:textId="77777777" w:rsidR="004B026D" w:rsidRPr="006C4111" w:rsidRDefault="004B026D" w:rsidP="4AE29968">
      <w:pPr>
        <w:ind w:left="720" w:hanging="360"/>
        <w:rPr>
          <w:sz w:val="22"/>
          <w:szCs w:val="22"/>
        </w:rPr>
      </w:pPr>
      <w:r w:rsidRPr="4AE29968">
        <w:rPr>
          <w:b/>
          <w:bCs/>
          <w:sz w:val="22"/>
          <w:szCs w:val="22"/>
        </w:rPr>
        <w:t xml:space="preserve">4. </w:t>
      </w:r>
      <w:r>
        <w:tab/>
      </w:r>
      <w:r w:rsidRPr="4AE29968">
        <w:rPr>
          <w:sz w:val="22"/>
          <w:szCs w:val="22"/>
        </w:rPr>
        <w:t xml:space="preserve">The facility must implement any recommendations of the MeCDC, including but not limited to: </w:t>
      </w:r>
      <w:r w:rsidRPr="4AE29968">
        <w:rPr>
          <w:i/>
          <w:iCs/>
          <w:sz w:val="22"/>
          <w:szCs w:val="22"/>
        </w:rPr>
        <w:t>[Class II, III]</w:t>
      </w:r>
    </w:p>
    <w:p w14:paraId="28A23E4A" w14:textId="77777777" w:rsidR="004B026D" w:rsidRPr="006C4111" w:rsidRDefault="004B026D" w:rsidP="4AE29968">
      <w:pPr>
        <w:ind w:left="1440" w:hanging="720"/>
        <w:rPr>
          <w:sz w:val="22"/>
          <w:szCs w:val="22"/>
        </w:rPr>
      </w:pPr>
    </w:p>
    <w:p w14:paraId="733C5813" w14:textId="77777777" w:rsidR="004B026D" w:rsidRPr="006C4111" w:rsidRDefault="004B026D" w:rsidP="4AE29968">
      <w:pPr>
        <w:ind w:left="1080" w:hanging="360"/>
        <w:rPr>
          <w:sz w:val="22"/>
          <w:szCs w:val="22"/>
        </w:rPr>
      </w:pPr>
      <w:r w:rsidRPr="4AE29968">
        <w:rPr>
          <w:b/>
          <w:bCs/>
          <w:sz w:val="22"/>
          <w:szCs w:val="22"/>
        </w:rPr>
        <w:t>a.</w:t>
      </w:r>
      <w:r>
        <w:tab/>
      </w:r>
      <w:r w:rsidRPr="4AE29968">
        <w:rPr>
          <w:sz w:val="22"/>
          <w:szCs w:val="22"/>
        </w:rPr>
        <w:t>Universal testing and resident cohorting, when applicable;</w:t>
      </w:r>
    </w:p>
    <w:p w14:paraId="6D0BBDC5" w14:textId="77777777" w:rsidR="004B026D" w:rsidRPr="006C4111" w:rsidRDefault="004B026D" w:rsidP="4AE29968">
      <w:pPr>
        <w:ind w:left="1080" w:hanging="360"/>
        <w:rPr>
          <w:sz w:val="22"/>
          <w:szCs w:val="22"/>
        </w:rPr>
      </w:pPr>
    </w:p>
    <w:p w14:paraId="767C2BEB" w14:textId="77777777" w:rsidR="004B026D" w:rsidRPr="006C4111" w:rsidRDefault="004B026D" w:rsidP="4AE29968">
      <w:pPr>
        <w:ind w:left="1080" w:hanging="360"/>
        <w:rPr>
          <w:sz w:val="22"/>
          <w:szCs w:val="22"/>
        </w:rPr>
      </w:pPr>
      <w:r w:rsidRPr="4AE29968">
        <w:rPr>
          <w:b/>
          <w:bCs/>
          <w:sz w:val="22"/>
          <w:szCs w:val="22"/>
        </w:rPr>
        <w:t>b.</w:t>
      </w:r>
      <w:r>
        <w:tab/>
      </w:r>
      <w:r w:rsidRPr="4AE29968">
        <w:rPr>
          <w:sz w:val="22"/>
          <w:szCs w:val="22"/>
        </w:rPr>
        <w:t>Practices for safe visitation or alternatives to in-person visits, and practices to assure resident safety during departures from the facility;</w:t>
      </w:r>
    </w:p>
    <w:p w14:paraId="14ADD23B" w14:textId="77777777" w:rsidR="004B026D" w:rsidRPr="006C4111" w:rsidRDefault="004B026D" w:rsidP="4AE29968">
      <w:pPr>
        <w:ind w:left="1080" w:hanging="360"/>
        <w:rPr>
          <w:sz w:val="22"/>
          <w:szCs w:val="22"/>
        </w:rPr>
      </w:pPr>
    </w:p>
    <w:p w14:paraId="6B66DEA6" w14:textId="77777777" w:rsidR="004B026D" w:rsidRPr="006C4111" w:rsidRDefault="004B026D" w:rsidP="4AE29968">
      <w:pPr>
        <w:ind w:left="1080" w:hanging="360"/>
        <w:rPr>
          <w:sz w:val="22"/>
          <w:szCs w:val="22"/>
        </w:rPr>
      </w:pPr>
      <w:r w:rsidRPr="4AE29968">
        <w:rPr>
          <w:b/>
          <w:bCs/>
          <w:sz w:val="22"/>
          <w:szCs w:val="22"/>
        </w:rPr>
        <w:t>c.</w:t>
      </w:r>
      <w:r>
        <w:tab/>
      </w:r>
      <w:r w:rsidRPr="4AE29968">
        <w:rPr>
          <w:sz w:val="22"/>
          <w:szCs w:val="22"/>
        </w:rPr>
        <w:t>Reasonable methods and processes to allow residents to communicate with family and friends in ways that maintain resident safety;</w:t>
      </w:r>
    </w:p>
    <w:p w14:paraId="64786F81" w14:textId="77777777" w:rsidR="004B026D" w:rsidRPr="006C4111" w:rsidRDefault="004B026D" w:rsidP="4AE29968">
      <w:pPr>
        <w:ind w:left="1080" w:hanging="360"/>
        <w:rPr>
          <w:sz w:val="22"/>
          <w:szCs w:val="22"/>
        </w:rPr>
      </w:pPr>
    </w:p>
    <w:p w14:paraId="7B5A8299" w14:textId="77777777" w:rsidR="004B026D" w:rsidRPr="006C4111" w:rsidRDefault="004B026D" w:rsidP="4AE29968">
      <w:pPr>
        <w:ind w:left="1080" w:hanging="360"/>
        <w:rPr>
          <w:sz w:val="22"/>
          <w:szCs w:val="22"/>
        </w:rPr>
      </w:pPr>
      <w:r w:rsidRPr="4AE29968">
        <w:rPr>
          <w:b/>
          <w:bCs/>
          <w:sz w:val="22"/>
          <w:szCs w:val="22"/>
        </w:rPr>
        <w:t>d.</w:t>
      </w:r>
      <w:r>
        <w:tab/>
      </w:r>
      <w:r w:rsidRPr="4AE29968">
        <w:rPr>
          <w:sz w:val="22"/>
          <w:szCs w:val="22"/>
        </w:rPr>
        <w:t xml:space="preserve">Conditions and protocols for screening all full and part-time staff, all essential healthcare individuals who enter the facility (such as hospice staff, physicians, etc.), and any other individual entering the facility. </w:t>
      </w:r>
    </w:p>
    <w:p w14:paraId="5A512682" w14:textId="77777777" w:rsidR="004B026D" w:rsidRPr="006C4111" w:rsidRDefault="004B026D" w:rsidP="4AE29968">
      <w:pPr>
        <w:ind w:left="2160" w:hanging="720"/>
        <w:rPr>
          <w:sz w:val="22"/>
          <w:szCs w:val="22"/>
        </w:rPr>
      </w:pPr>
    </w:p>
    <w:p w14:paraId="763F3E09" w14:textId="77777777" w:rsidR="004B026D" w:rsidRPr="006C4111" w:rsidRDefault="004B026D" w:rsidP="4AE29968">
      <w:pPr>
        <w:ind w:left="720" w:hanging="360"/>
        <w:rPr>
          <w:sz w:val="22"/>
          <w:szCs w:val="22"/>
        </w:rPr>
      </w:pPr>
      <w:r w:rsidRPr="4AE29968">
        <w:rPr>
          <w:b/>
          <w:bCs/>
          <w:sz w:val="22"/>
          <w:szCs w:val="22"/>
        </w:rPr>
        <w:t xml:space="preserve">5. </w:t>
      </w:r>
      <w:r>
        <w:tab/>
      </w:r>
      <w:r w:rsidRPr="4AE29968">
        <w:rPr>
          <w:sz w:val="22"/>
          <w:szCs w:val="22"/>
        </w:rPr>
        <w:t xml:space="preserve">The facility must provide education on IPC to all staff at hire. </w:t>
      </w:r>
      <w:r w:rsidRPr="4AE29968">
        <w:rPr>
          <w:i/>
          <w:iCs/>
          <w:sz w:val="22"/>
          <w:szCs w:val="22"/>
        </w:rPr>
        <w:t>[Class II, III]</w:t>
      </w:r>
    </w:p>
    <w:p w14:paraId="733BE64A" w14:textId="77777777" w:rsidR="004B026D" w:rsidRPr="006C4111" w:rsidRDefault="004B026D" w:rsidP="4AE29968">
      <w:pPr>
        <w:ind w:left="1440" w:hanging="720"/>
        <w:rPr>
          <w:sz w:val="22"/>
          <w:szCs w:val="22"/>
        </w:rPr>
      </w:pPr>
    </w:p>
    <w:p w14:paraId="5BFE8B02" w14:textId="77777777" w:rsidR="004B026D" w:rsidRPr="006C4111" w:rsidRDefault="004B026D" w:rsidP="4AE29968">
      <w:pPr>
        <w:ind w:left="1080" w:hanging="360"/>
        <w:rPr>
          <w:sz w:val="22"/>
          <w:szCs w:val="22"/>
        </w:rPr>
      </w:pPr>
      <w:r w:rsidRPr="4AE29968">
        <w:rPr>
          <w:b/>
          <w:bCs/>
          <w:sz w:val="22"/>
          <w:szCs w:val="22"/>
        </w:rPr>
        <w:t xml:space="preserve">a. </w:t>
      </w:r>
      <w:r>
        <w:tab/>
      </w:r>
      <w:r w:rsidRPr="4AE29968">
        <w:rPr>
          <w:sz w:val="22"/>
          <w:szCs w:val="22"/>
        </w:rPr>
        <w:t>The training must include:</w:t>
      </w:r>
    </w:p>
    <w:p w14:paraId="4F27BBBE" w14:textId="77777777" w:rsidR="004B026D" w:rsidRPr="006C4111" w:rsidRDefault="004B026D" w:rsidP="4AE29968">
      <w:pPr>
        <w:ind w:left="1440"/>
        <w:rPr>
          <w:sz w:val="22"/>
          <w:szCs w:val="22"/>
        </w:rPr>
      </w:pPr>
    </w:p>
    <w:p w14:paraId="425A5711" w14:textId="77777777" w:rsidR="004B026D" w:rsidRPr="006C4111" w:rsidRDefault="004B026D" w:rsidP="4AE29968">
      <w:pPr>
        <w:ind w:left="1440" w:hanging="360"/>
        <w:rPr>
          <w:sz w:val="22"/>
          <w:szCs w:val="22"/>
        </w:rPr>
      </w:pPr>
      <w:r w:rsidRPr="4AE29968">
        <w:rPr>
          <w:b/>
          <w:bCs/>
          <w:sz w:val="22"/>
          <w:szCs w:val="22"/>
        </w:rPr>
        <w:lastRenderedPageBreak/>
        <w:t>i.</w:t>
      </w:r>
      <w:r>
        <w:tab/>
      </w:r>
      <w:r w:rsidRPr="4AE29968">
        <w:rPr>
          <w:sz w:val="22"/>
          <w:szCs w:val="22"/>
        </w:rPr>
        <w:t>Standard Precautions, including:</w:t>
      </w:r>
    </w:p>
    <w:p w14:paraId="1ECB085C" w14:textId="77777777" w:rsidR="004B026D" w:rsidRPr="006C4111" w:rsidRDefault="004B026D" w:rsidP="4AE29968">
      <w:pPr>
        <w:ind w:left="1440" w:hanging="360"/>
        <w:rPr>
          <w:sz w:val="22"/>
          <w:szCs w:val="22"/>
        </w:rPr>
      </w:pPr>
    </w:p>
    <w:p w14:paraId="6E0C7B73" w14:textId="77777777" w:rsidR="004B026D" w:rsidRPr="006C4111" w:rsidRDefault="004B026D" w:rsidP="4AE29968">
      <w:pPr>
        <w:ind w:left="1800" w:hanging="360"/>
        <w:rPr>
          <w:sz w:val="22"/>
          <w:szCs w:val="22"/>
        </w:rPr>
      </w:pPr>
      <w:r w:rsidRPr="4AE29968">
        <w:rPr>
          <w:b/>
          <w:bCs/>
          <w:sz w:val="22"/>
          <w:szCs w:val="22"/>
        </w:rPr>
        <w:t xml:space="preserve">1. </w:t>
      </w:r>
      <w:r>
        <w:tab/>
      </w:r>
      <w:r w:rsidRPr="4AE29968">
        <w:rPr>
          <w:sz w:val="22"/>
          <w:szCs w:val="22"/>
        </w:rPr>
        <w:t>Hand hygiene, which must include procedures to be followed by staff involved in direct patient care or food preparation;</w:t>
      </w:r>
    </w:p>
    <w:p w14:paraId="6FE8D64C" w14:textId="77777777" w:rsidR="004B026D" w:rsidRPr="006C4111" w:rsidRDefault="004B026D" w:rsidP="4AE29968">
      <w:pPr>
        <w:ind w:left="1800" w:hanging="360"/>
        <w:rPr>
          <w:sz w:val="22"/>
          <w:szCs w:val="22"/>
        </w:rPr>
      </w:pPr>
    </w:p>
    <w:p w14:paraId="527214A0" w14:textId="77777777" w:rsidR="004B026D" w:rsidRPr="006C4111" w:rsidRDefault="004B026D" w:rsidP="4AE29968">
      <w:pPr>
        <w:ind w:left="1800" w:hanging="360"/>
        <w:rPr>
          <w:sz w:val="22"/>
          <w:szCs w:val="22"/>
        </w:rPr>
      </w:pPr>
      <w:r w:rsidRPr="4AE29968">
        <w:rPr>
          <w:b/>
          <w:bCs/>
          <w:sz w:val="22"/>
          <w:szCs w:val="22"/>
        </w:rPr>
        <w:t>2.</w:t>
      </w:r>
      <w:r>
        <w:tab/>
      </w:r>
      <w:r w:rsidRPr="4AE29968">
        <w:rPr>
          <w:sz w:val="22"/>
          <w:szCs w:val="22"/>
        </w:rPr>
        <w:t>Bloodborne pathogens;</w:t>
      </w:r>
    </w:p>
    <w:p w14:paraId="7D8E1111" w14:textId="77777777" w:rsidR="004B026D" w:rsidRPr="006C4111" w:rsidRDefault="004B026D" w:rsidP="4AE29968">
      <w:pPr>
        <w:ind w:left="1800" w:hanging="360"/>
        <w:rPr>
          <w:sz w:val="22"/>
          <w:szCs w:val="22"/>
        </w:rPr>
      </w:pPr>
    </w:p>
    <w:p w14:paraId="4E31BC4D" w14:textId="77777777" w:rsidR="004B026D" w:rsidRPr="006C4111" w:rsidRDefault="004B026D" w:rsidP="4AE29968">
      <w:pPr>
        <w:ind w:left="1800" w:hanging="360"/>
        <w:rPr>
          <w:sz w:val="22"/>
          <w:szCs w:val="22"/>
        </w:rPr>
      </w:pPr>
      <w:r w:rsidRPr="4AE29968">
        <w:rPr>
          <w:b/>
          <w:bCs/>
          <w:sz w:val="22"/>
          <w:szCs w:val="22"/>
        </w:rPr>
        <w:t>3.</w:t>
      </w:r>
      <w:r>
        <w:tab/>
      </w:r>
      <w:r w:rsidRPr="4AE29968">
        <w:rPr>
          <w:sz w:val="22"/>
          <w:szCs w:val="22"/>
        </w:rPr>
        <w:t>The proper selection and use of Personal Protective Equipment (PPE); to include putting on (donning) and taking off (doffing); and</w:t>
      </w:r>
    </w:p>
    <w:p w14:paraId="6511AB04" w14:textId="77777777" w:rsidR="004B026D" w:rsidRPr="006C4111" w:rsidRDefault="004B026D" w:rsidP="4AE29968">
      <w:pPr>
        <w:ind w:left="1800" w:hanging="360"/>
        <w:rPr>
          <w:sz w:val="22"/>
          <w:szCs w:val="22"/>
        </w:rPr>
      </w:pPr>
    </w:p>
    <w:p w14:paraId="71DA9882" w14:textId="77777777" w:rsidR="004B026D" w:rsidRPr="006C4111" w:rsidRDefault="004B026D" w:rsidP="4AE29968">
      <w:pPr>
        <w:ind w:left="1800" w:hanging="360"/>
        <w:rPr>
          <w:sz w:val="22"/>
          <w:szCs w:val="22"/>
        </w:rPr>
      </w:pPr>
      <w:r w:rsidRPr="4AE29968">
        <w:rPr>
          <w:b/>
          <w:bCs/>
          <w:sz w:val="22"/>
          <w:szCs w:val="22"/>
        </w:rPr>
        <w:t>4.</w:t>
      </w:r>
      <w:r>
        <w:tab/>
      </w:r>
      <w:r w:rsidRPr="4AE29968">
        <w:rPr>
          <w:sz w:val="22"/>
          <w:szCs w:val="22"/>
        </w:rPr>
        <w:t>Respiratory hygiene/cough etiquette;</w:t>
      </w:r>
    </w:p>
    <w:p w14:paraId="6A19AE2F" w14:textId="77777777" w:rsidR="004B026D" w:rsidRPr="006C4111" w:rsidRDefault="004B026D" w:rsidP="4AE29968">
      <w:pPr>
        <w:ind w:left="2160" w:firstLine="720"/>
        <w:rPr>
          <w:sz w:val="22"/>
          <w:szCs w:val="22"/>
        </w:rPr>
      </w:pPr>
    </w:p>
    <w:p w14:paraId="763C1DC2" w14:textId="77777777" w:rsidR="004B026D" w:rsidRPr="006C4111" w:rsidRDefault="004B026D" w:rsidP="4AE29968">
      <w:pPr>
        <w:ind w:left="1440" w:hanging="360"/>
        <w:rPr>
          <w:sz w:val="22"/>
          <w:szCs w:val="22"/>
        </w:rPr>
      </w:pPr>
      <w:r w:rsidRPr="4AE29968">
        <w:rPr>
          <w:b/>
          <w:bCs/>
          <w:sz w:val="22"/>
          <w:szCs w:val="22"/>
        </w:rPr>
        <w:t>ii.</w:t>
      </w:r>
      <w:r>
        <w:tab/>
      </w:r>
      <w:r w:rsidRPr="4AE29968">
        <w:rPr>
          <w:sz w:val="22"/>
          <w:szCs w:val="22"/>
        </w:rPr>
        <w:t xml:space="preserve">Environmental cleaning and disinfection; </w:t>
      </w:r>
    </w:p>
    <w:p w14:paraId="7B4E8FC3" w14:textId="77777777" w:rsidR="004B026D" w:rsidRPr="006C4111" w:rsidRDefault="004B026D" w:rsidP="4AE29968">
      <w:pPr>
        <w:ind w:left="1440" w:hanging="360"/>
        <w:rPr>
          <w:sz w:val="22"/>
          <w:szCs w:val="22"/>
        </w:rPr>
      </w:pPr>
    </w:p>
    <w:p w14:paraId="0FEE2873" w14:textId="77777777" w:rsidR="004B026D" w:rsidRPr="006C4111" w:rsidRDefault="004B026D" w:rsidP="4AE29968">
      <w:pPr>
        <w:ind w:left="1440" w:hanging="360"/>
        <w:rPr>
          <w:sz w:val="22"/>
          <w:szCs w:val="22"/>
        </w:rPr>
      </w:pPr>
      <w:r w:rsidRPr="4AE29968">
        <w:rPr>
          <w:b/>
          <w:bCs/>
          <w:sz w:val="22"/>
          <w:szCs w:val="22"/>
        </w:rPr>
        <w:t>iii.</w:t>
      </w:r>
      <w:r>
        <w:tab/>
      </w:r>
      <w:r w:rsidRPr="4AE29968">
        <w:rPr>
          <w:sz w:val="22"/>
          <w:szCs w:val="22"/>
        </w:rPr>
        <w:t>Transmission-based precautions; and</w:t>
      </w:r>
    </w:p>
    <w:p w14:paraId="3E9279F3" w14:textId="77777777" w:rsidR="004B026D" w:rsidRPr="006C4111" w:rsidRDefault="004B026D" w:rsidP="4AE29968">
      <w:pPr>
        <w:ind w:left="1440" w:hanging="360"/>
        <w:rPr>
          <w:b/>
          <w:bCs/>
          <w:sz w:val="22"/>
          <w:szCs w:val="22"/>
        </w:rPr>
      </w:pPr>
    </w:p>
    <w:p w14:paraId="145D45A2" w14:textId="77777777" w:rsidR="004B026D" w:rsidRPr="006C4111" w:rsidRDefault="004B026D" w:rsidP="4AE29968">
      <w:pPr>
        <w:ind w:left="1440" w:hanging="360"/>
        <w:rPr>
          <w:sz w:val="22"/>
          <w:szCs w:val="22"/>
        </w:rPr>
      </w:pPr>
      <w:r w:rsidRPr="4AE29968">
        <w:rPr>
          <w:b/>
          <w:bCs/>
          <w:sz w:val="22"/>
          <w:szCs w:val="22"/>
        </w:rPr>
        <w:t>iv.</w:t>
      </w:r>
      <w:r>
        <w:tab/>
      </w:r>
      <w:r w:rsidRPr="4AE29968">
        <w:rPr>
          <w:sz w:val="22"/>
          <w:szCs w:val="22"/>
        </w:rPr>
        <w:t>Sharps/injection safety, including immediate actions to take when exposure to blood or other potentially infectious material (OPIM) occurs.</w:t>
      </w:r>
    </w:p>
    <w:p w14:paraId="59450FF9" w14:textId="77777777" w:rsidR="004B026D" w:rsidRPr="006C4111" w:rsidRDefault="004B026D" w:rsidP="4AE29968">
      <w:pPr>
        <w:ind w:left="2880" w:hanging="720"/>
        <w:rPr>
          <w:sz w:val="22"/>
          <w:szCs w:val="22"/>
        </w:rPr>
      </w:pPr>
    </w:p>
    <w:p w14:paraId="49829F2B" w14:textId="77777777" w:rsidR="004B026D" w:rsidRPr="006C4111" w:rsidRDefault="004B026D" w:rsidP="4AE29968">
      <w:pPr>
        <w:ind w:left="1080" w:hanging="360"/>
        <w:rPr>
          <w:i/>
          <w:iCs/>
          <w:sz w:val="22"/>
          <w:szCs w:val="22"/>
        </w:rPr>
      </w:pPr>
      <w:r w:rsidRPr="4AE29968">
        <w:rPr>
          <w:b/>
          <w:bCs/>
          <w:sz w:val="22"/>
          <w:szCs w:val="22"/>
        </w:rPr>
        <w:t>b.</w:t>
      </w:r>
      <w:r>
        <w:tab/>
      </w:r>
      <w:r w:rsidRPr="4AE29968">
        <w:rPr>
          <w:sz w:val="22"/>
          <w:szCs w:val="22"/>
        </w:rPr>
        <w:t xml:space="preserve">Documentation of staff training and observed to be competency in Infection Prevention and Control must be maintained in each employee’s personnel file. </w:t>
      </w:r>
      <w:r w:rsidRPr="4AE29968">
        <w:rPr>
          <w:i/>
          <w:iCs/>
          <w:sz w:val="22"/>
          <w:szCs w:val="22"/>
        </w:rPr>
        <w:t>[Class IV]</w:t>
      </w:r>
    </w:p>
    <w:p w14:paraId="33211B0D" w14:textId="77777777" w:rsidR="004B026D" w:rsidRPr="006C4111" w:rsidRDefault="004B026D" w:rsidP="4AE29968">
      <w:pPr>
        <w:ind w:left="1080" w:hanging="360"/>
        <w:rPr>
          <w:sz w:val="22"/>
          <w:szCs w:val="22"/>
        </w:rPr>
      </w:pPr>
    </w:p>
    <w:p w14:paraId="181780D1" w14:textId="77777777" w:rsidR="004B026D" w:rsidRPr="006C4111" w:rsidRDefault="004B026D" w:rsidP="4AE29968">
      <w:pPr>
        <w:ind w:left="1080" w:hanging="360"/>
        <w:rPr>
          <w:sz w:val="22"/>
          <w:szCs w:val="22"/>
        </w:rPr>
      </w:pPr>
      <w:r w:rsidRPr="4AE29968">
        <w:rPr>
          <w:b/>
          <w:bCs/>
          <w:sz w:val="22"/>
          <w:szCs w:val="22"/>
        </w:rPr>
        <w:t>c.</w:t>
      </w:r>
      <w:r w:rsidRPr="4AE29968">
        <w:rPr>
          <w:sz w:val="22"/>
          <w:szCs w:val="22"/>
        </w:rPr>
        <w:t xml:space="preserve"> </w:t>
      </w:r>
      <w:r>
        <w:tab/>
      </w:r>
      <w:r w:rsidRPr="4AE29968">
        <w:rPr>
          <w:sz w:val="22"/>
          <w:szCs w:val="22"/>
        </w:rPr>
        <w:t xml:space="preserve">In the event of an outbreak of an infectious disease, the facility must provide a refresher training to all employees. </w:t>
      </w:r>
      <w:r w:rsidRPr="4AE29968">
        <w:rPr>
          <w:i/>
          <w:iCs/>
          <w:sz w:val="22"/>
          <w:szCs w:val="22"/>
        </w:rPr>
        <w:t>[Class II, III]</w:t>
      </w:r>
    </w:p>
    <w:p w14:paraId="58B58327" w14:textId="77777777" w:rsidR="004B026D" w:rsidRPr="006C4111" w:rsidRDefault="004B026D" w:rsidP="4AE29968">
      <w:pPr>
        <w:ind w:left="1080" w:hanging="360"/>
        <w:rPr>
          <w:sz w:val="22"/>
          <w:szCs w:val="22"/>
        </w:rPr>
      </w:pPr>
    </w:p>
    <w:p w14:paraId="467555F8" w14:textId="77777777" w:rsidR="004B026D" w:rsidRPr="006C4111" w:rsidRDefault="004B026D" w:rsidP="4AE29968">
      <w:pPr>
        <w:ind w:left="1080" w:hanging="360"/>
        <w:rPr>
          <w:sz w:val="22"/>
          <w:szCs w:val="22"/>
        </w:rPr>
      </w:pPr>
      <w:r w:rsidRPr="4AE29968">
        <w:rPr>
          <w:b/>
          <w:bCs/>
          <w:sz w:val="22"/>
          <w:szCs w:val="22"/>
        </w:rPr>
        <w:t>d.</w:t>
      </w:r>
      <w:r>
        <w:tab/>
      </w:r>
      <w:r w:rsidRPr="4AE29968">
        <w:rPr>
          <w:sz w:val="22"/>
          <w:szCs w:val="22"/>
        </w:rPr>
        <w:t>The facility must maintain a copy of the IPC training curriculum utilized to provide education to staff.</w:t>
      </w:r>
    </w:p>
    <w:p w14:paraId="1E6FED07" w14:textId="77777777" w:rsidR="004B026D" w:rsidRPr="006C4111" w:rsidRDefault="004B026D" w:rsidP="4AE29968">
      <w:pPr>
        <w:pStyle w:val="ListParagraph"/>
        <w:tabs>
          <w:tab w:val="left" w:pos="9090"/>
        </w:tabs>
        <w:ind w:left="1440"/>
        <w:rPr>
          <w:sz w:val="22"/>
          <w:szCs w:val="22"/>
        </w:rPr>
      </w:pPr>
    </w:p>
    <w:p w14:paraId="46E4E887" w14:textId="77777777" w:rsidR="004B026D" w:rsidRPr="006C4111" w:rsidRDefault="004B026D" w:rsidP="4AE29968">
      <w:pPr>
        <w:tabs>
          <w:tab w:val="left" w:pos="9090"/>
        </w:tabs>
        <w:rPr>
          <w:b/>
          <w:bCs/>
          <w:sz w:val="22"/>
          <w:szCs w:val="22"/>
        </w:rPr>
      </w:pPr>
    </w:p>
    <w:p w14:paraId="5E3E255F" w14:textId="15162ECF" w:rsidR="004B026D" w:rsidRPr="005943AE" w:rsidRDefault="004B026D" w:rsidP="4AE29968">
      <w:pPr>
        <w:tabs>
          <w:tab w:val="left" w:pos="9090"/>
        </w:tabs>
        <w:rPr>
          <w:sz w:val="22"/>
          <w:szCs w:val="22"/>
        </w:rPr>
      </w:pPr>
      <w:r w:rsidRPr="4AE29968">
        <w:rPr>
          <w:b/>
          <w:bCs/>
          <w:sz w:val="22"/>
          <w:szCs w:val="22"/>
        </w:rPr>
        <w:t>Statutory Authority</w:t>
      </w:r>
    </w:p>
    <w:p w14:paraId="112C9B6F" w14:textId="77777777" w:rsidR="004B026D" w:rsidRPr="006C4111" w:rsidRDefault="004B026D" w:rsidP="4AE29968">
      <w:pPr>
        <w:tabs>
          <w:tab w:val="left" w:pos="9090"/>
        </w:tabs>
        <w:rPr>
          <w:b/>
          <w:bCs/>
          <w:sz w:val="22"/>
          <w:szCs w:val="22"/>
        </w:rPr>
      </w:pPr>
    </w:p>
    <w:p w14:paraId="7753B6B4" w14:textId="77777777" w:rsidR="004B026D" w:rsidRPr="006C4111" w:rsidRDefault="004B026D" w:rsidP="00241208">
      <w:pPr>
        <w:tabs>
          <w:tab w:val="left" w:pos="9090"/>
        </w:tabs>
        <w:ind w:left="360"/>
        <w:rPr>
          <w:sz w:val="22"/>
          <w:szCs w:val="22"/>
        </w:rPr>
      </w:pPr>
      <w:r w:rsidRPr="4AE29968">
        <w:rPr>
          <w:sz w:val="22"/>
          <w:szCs w:val="22"/>
        </w:rPr>
        <w:t>Public Law 2007, Chapter 324 (5) (6) (7) (11).  [routine technical rule]</w:t>
      </w:r>
    </w:p>
    <w:p w14:paraId="61951F3C" w14:textId="6AD80A27" w:rsidR="004B026D" w:rsidRPr="006C4111" w:rsidRDefault="004B026D" w:rsidP="00241208">
      <w:pPr>
        <w:tabs>
          <w:tab w:val="left" w:pos="9090"/>
        </w:tabs>
        <w:ind w:left="360"/>
        <w:rPr>
          <w:sz w:val="22"/>
          <w:szCs w:val="22"/>
        </w:rPr>
      </w:pPr>
      <w:r w:rsidRPr="4AE29968">
        <w:rPr>
          <w:sz w:val="22"/>
          <w:szCs w:val="22"/>
        </w:rPr>
        <w:t xml:space="preserve">22 M.R.S. Chapters </w:t>
      </w:r>
      <w:r w:rsidR="0055122A">
        <w:rPr>
          <w:sz w:val="22"/>
          <w:szCs w:val="22"/>
        </w:rPr>
        <w:t xml:space="preserve">1661, </w:t>
      </w:r>
      <w:r w:rsidRPr="4AE29968">
        <w:rPr>
          <w:sz w:val="22"/>
          <w:szCs w:val="22"/>
        </w:rPr>
        <w:t>1663</w:t>
      </w:r>
      <w:r w:rsidR="00A70C4D">
        <w:rPr>
          <w:sz w:val="22"/>
          <w:szCs w:val="22"/>
        </w:rPr>
        <w:t>,</w:t>
      </w:r>
      <w:r w:rsidRPr="4AE29968">
        <w:rPr>
          <w:sz w:val="22"/>
          <w:szCs w:val="22"/>
        </w:rPr>
        <w:t>1664</w:t>
      </w:r>
      <w:r w:rsidR="00A70C4D">
        <w:rPr>
          <w:sz w:val="22"/>
          <w:szCs w:val="22"/>
        </w:rPr>
        <w:t>, 1666 and 1666-B</w:t>
      </w:r>
      <w:r w:rsidR="0055122A">
        <w:rPr>
          <w:sz w:val="22"/>
          <w:szCs w:val="22"/>
        </w:rPr>
        <w:t>; and 22 M.R.S. § 42 and § 3173</w:t>
      </w:r>
    </w:p>
    <w:p w14:paraId="30DC26C7" w14:textId="77777777" w:rsidR="004B026D" w:rsidRPr="006C4111" w:rsidRDefault="004B026D" w:rsidP="00241208">
      <w:pPr>
        <w:tabs>
          <w:tab w:val="left" w:pos="9090"/>
        </w:tabs>
        <w:ind w:left="360"/>
        <w:rPr>
          <w:sz w:val="22"/>
          <w:szCs w:val="22"/>
        </w:rPr>
      </w:pPr>
      <w:r w:rsidRPr="4AE29968">
        <w:rPr>
          <w:caps/>
          <w:sz w:val="22"/>
          <w:szCs w:val="22"/>
        </w:rPr>
        <w:t>22-A M.R.S. §205(2)</w:t>
      </w:r>
    </w:p>
    <w:p w14:paraId="08C85BF1" w14:textId="77777777" w:rsidR="004B026D" w:rsidRPr="006C4111" w:rsidRDefault="004B026D" w:rsidP="4AE29968">
      <w:pPr>
        <w:tabs>
          <w:tab w:val="left" w:pos="9090"/>
        </w:tabs>
        <w:rPr>
          <w:b/>
          <w:bCs/>
          <w:sz w:val="22"/>
          <w:szCs w:val="22"/>
        </w:rPr>
      </w:pPr>
    </w:p>
    <w:p w14:paraId="097BD025" w14:textId="77777777" w:rsidR="004B026D" w:rsidRPr="006C4111" w:rsidRDefault="004B026D" w:rsidP="4AE29968">
      <w:pPr>
        <w:tabs>
          <w:tab w:val="left" w:pos="9090"/>
        </w:tabs>
        <w:rPr>
          <w:b/>
          <w:bCs/>
          <w:sz w:val="22"/>
          <w:szCs w:val="22"/>
        </w:rPr>
      </w:pPr>
      <w:r w:rsidRPr="4AE29968">
        <w:rPr>
          <w:b/>
          <w:bCs/>
          <w:sz w:val="22"/>
          <w:szCs w:val="22"/>
        </w:rPr>
        <w:t>Regulatory History</w:t>
      </w:r>
    </w:p>
    <w:p w14:paraId="6DECD9A1" w14:textId="77777777" w:rsidR="004B026D" w:rsidRPr="006C4111" w:rsidRDefault="004B026D" w:rsidP="4AE29968">
      <w:pPr>
        <w:tabs>
          <w:tab w:val="left" w:pos="9090"/>
        </w:tabs>
        <w:rPr>
          <w:b/>
          <w:bCs/>
          <w:sz w:val="22"/>
          <w:szCs w:val="22"/>
        </w:rPr>
      </w:pPr>
    </w:p>
    <w:p w14:paraId="3265EC8D" w14:textId="77777777" w:rsidR="004B026D" w:rsidRPr="006C4111" w:rsidRDefault="004B026D" w:rsidP="00241208">
      <w:pPr>
        <w:tabs>
          <w:tab w:val="left" w:pos="9090"/>
        </w:tabs>
        <w:ind w:left="360"/>
        <w:rPr>
          <w:sz w:val="22"/>
          <w:szCs w:val="22"/>
        </w:rPr>
      </w:pPr>
      <w:r w:rsidRPr="4AE29968">
        <w:rPr>
          <w:sz w:val="22"/>
          <w:szCs w:val="22"/>
        </w:rPr>
        <w:t>AMENDED:</w:t>
      </w:r>
    </w:p>
    <w:p w14:paraId="0B30A8D4" w14:textId="77777777" w:rsidR="004B026D" w:rsidRPr="006C4111" w:rsidRDefault="004B026D" w:rsidP="00241208">
      <w:pPr>
        <w:tabs>
          <w:tab w:val="left" w:pos="9090"/>
        </w:tabs>
        <w:ind w:left="360"/>
        <w:rPr>
          <w:sz w:val="22"/>
          <w:szCs w:val="22"/>
        </w:rPr>
      </w:pPr>
      <w:smartTag w:uri="urn:schemas-microsoft-com:office:smarttags" w:element="date">
        <w:smartTagPr>
          <w:attr w:name="Month" w:val="6"/>
          <w:attr w:name="Day" w:val="1"/>
          <w:attr w:name="Year" w:val="2006"/>
        </w:smartTagPr>
        <w:r w:rsidRPr="4AE29968">
          <w:rPr>
            <w:sz w:val="22"/>
            <w:szCs w:val="22"/>
          </w:rPr>
          <w:t>June 1, 2006</w:t>
        </w:r>
      </w:smartTag>
      <w:r w:rsidRPr="4AE29968">
        <w:rPr>
          <w:sz w:val="22"/>
          <w:szCs w:val="22"/>
        </w:rPr>
        <w:t xml:space="preserve"> [major substantive rulemaking process]</w:t>
      </w:r>
    </w:p>
    <w:p w14:paraId="64C98B0E" w14:textId="77777777" w:rsidR="004B026D" w:rsidRPr="006C4111" w:rsidRDefault="004B026D" w:rsidP="00241208">
      <w:pPr>
        <w:tabs>
          <w:tab w:val="left" w:pos="9090"/>
        </w:tabs>
        <w:ind w:left="360"/>
        <w:rPr>
          <w:sz w:val="22"/>
          <w:szCs w:val="22"/>
        </w:rPr>
      </w:pPr>
    </w:p>
    <w:p w14:paraId="22E88136" w14:textId="77777777" w:rsidR="004B026D" w:rsidRPr="006C4111" w:rsidRDefault="004B026D" w:rsidP="00241208">
      <w:pPr>
        <w:tabs>
          <w:tab w:val="left" w:pos="9090"/>
        </w:tabs>
        <w:ind w:left="360"/>
        <w:rPr>
          <w:sz w:val="22"/>
          <w:szCs w:val="22"/>
        </w:rPr>
      </w:pPr>
      <w:r w:rsidRPr="4AE29968">
        <w:rPr>
          <w:sz w:val="22"/>
          <w:szCs w:val="22"/>
        </w:rPr>
        <w:t>AMENDED:</w:t>
      </w:r>
    </w:p>
    <w:p w14:paraId="4CB1C863" w14:textId="77777777" w:rsidR="004B026D" w:rsidRPr="006C4111" w:rsidRDefault="004B026D" w:rsidP="00241208">
      <w:pPr>
        <w:tabs>
          <w:tab w:val="left" w:pos="9090"/>
        </w:tabs>
        <w:ind w:left="360"/>
        <w:rPr>
          <w:sz w:val="22"/>
          <w:szCs w:val="22"/>
        </w:rPr>
      </w:pPr>
      <w:smartTag w:uri="urn:schemas-microsoft-com:office:smarttags" w:element="date">
        <w:smartTagPr>
          <w:attr w:name="Month" w:val="8"/>
          <w:attr w:name="Day" w:val="20"/>
          <w:attr w:name="Year" w:val="2008"/>
        </w:smartTagPr>
        <w:r w:rsidRPr="4AE29968">
          <w:rPr>
            <w:sz w:val="22"/>
            <w:szCs w:val="22"/>
          </w:rPr>
          <w:t>August 20, 2008</w:t>
        </w:r>
      </w:smartTag>
      <w:r w:rsidRPr="4AE29968">
        <w:rPr>
          <w:sz w:val="22"/>
          <w:szCs w:val="22"/>
        </w:rPr>
        <w:t xml:space="preserve"> -Sections 3 and 4 [routine technical rules pursuant to Public Law 2007, Chapter 324 (5) (6) (7) (11)] filing 2008-351. Also moved from umbrella-unit number 10-149 to 10-144 at the request of the agency.</w:t>
      </w:r>
    </w:p>
    <w:p w14:paraId="5B615AA6" w14:textId="77777777" w:rsidR="004B026D" w:rsidRDefault="004B026D" w:rsidP="4AE29968">
      <w:pPr>
        <w:pStyle w:val="Title"/>
        <w:tabs>
          <w:tab w:val="left" w:pos="9090"/>
        </w:tabs>
        <w:rPr>
          <w:rFonts w:ascii="Times New Roman" w:eastAsia="Times New Roman" w:hAnsi="Times New Roman" w:cs="Times New Roman"/>
          <w:b/>
          <w:bCs/>
          <w:sz w:val="22"/>
          <w:szCs w:val="22"/>
        </w:rPr>
      </w:pPr>
    </w:p>
    <w:p w14:paraId="06B2D95F" w14:textId="2F63E567" w:rsidR="00F6117B" w:rsidRDefault="00F6117B" w:rsidP="00F6117B">
      <w:r>
        <w:tab/>
        <w:t>APAO ACCESSIBILITY CHECK: September 2, 2025</w:t>
      </w:r>
    </w:p>
    <w:p w14:paraId="2B0B27EA" w14:textId="77777777" w:rsidR="00F6117B" w:rsidRDefault="00F6117B" w:rsidP="00F6117B"/>
    <w:p w14:paraId="4E3D544F" w14:textId="0747DD9F" w:rsidR="00F6117B" w:rsidRDefault="00F6117B" w:rsidP="00F6117B">
      <w:r>
        <w:tab/>
        <w:t>REPEALED AND REPLACED:</w:t>
      </w:r>
    </w:p>
    <w:p w14:paraId="439D98A6" w14:textId="2401696E" w:rsidR="00F6117B" w:rsidRPr="00F6117B" w:rsidRDefault="00F6117B" w:rsidP="00F6117B">
      <w:r>
        <w:tab/>
      </w:r>
      <w:r>
        <w:tab/>
      </w:r>
      <w:r>
        <w:tab/>
        <w:t>September 18, 2025 – filing 2025-165 (Major Substantive Rule)</w:t>
      </w:r>
    </w:p>
    <w:p w14:paraId="40DF8698" w14:textId="77777777" w:rsidR="004B026D" w:rsidRPr="00B54F95" w:rsidRDefault="004B026D" w:rsidP="4AE29968">
      <w:pPr>
        <w:pStyle w:val="Title"/>
        <w:tabs>
          <w:tab w:val="left" w:pos="9090"/>
        </w:tabs>
        <w:rPr>
          <w:rFonts w:ascii="Times New Roman" w:eastAsia="Times New Roman" w:hAnsi="Times New Roman" w:cs="Times New Roman"/>
          <w:b/>
          <w:bCs/>
          <w:sz w:val="22"/>
          <w:szCs w:val="22"/>
        </w:rPr>
      </w:pPr>
    </w:p>
    <w:p w14:paraId="5A3B4B76" w14:textId="3E65DD07" w:rsidR="004B026D" w:rsidRPr="00B54F95" w:rsidRDefault="004B026D" w:rsidP="00F6117B">
      <w:pPr>
        <w:pStyle w:val="Title"/>
        <w:rPr>
          <w:rFonts w:ascii="Times New Roman" w:eastAsia="Times New Roman" w:hAnsi="Times New Roman" w:cs="Times New Roman"/>
          <w:b/>
          <w:bCs/>
          <w:sz w:val="22"/>
          <w:szCs w:val="22"/>
        </w:rPr>
        <w:sectPr w:rsidR="004B026D" w:rsidRPr="00B54F95" w:rsidSect="004B026D">
          <w:headerReference w:type="default" r:id="rId17"/>
          <w:footerReference w:type="even" r:id="rId18"/>
          <w:footerReference w:type="default" r:id="rId19"/>
          <w:footerReference w:type="first" r:id="rId20"/>
          <w:footnotePr>
            <w:numFmt w:val="chicago"/>
          </w:footnotePr>
          <w:endnotePr>
            <w:numFmt w:val="decimal"/>
          </w:endnotePr>
          <w:pgSz w:w="12240" w:h="15840"/>
          <w:pgMar w:top="1440" w:right="1440" w:bottom="1008" w:left="1440" w:header="720" w:footer="720" w:gutter="0"/>
          <w:pgNumType w:start="1"/>
          <w:cols w:space="720"/>
          <w:titlePg/>
          <w:docGrid w:linePitch="360"/>
        </w:sectPr>
      </w:pPr>
    </w:p>
    <w:p w14:paraId="2FCACA54" w14:textId="77777777" w:rsidR="004B026D" w:rsidRPr="006A1422" w:rsidRDefault="004B026D" w:rsidP="005943AE">
      <w:pPr>
        <w:pStyle w:val="Title"/>
        <w:jc w:val="center"/>
        <w:rPr>
          <w:rFonts w:ascii="Times New Roman" w:hAnsi="Times New Roman" w:cs="Times New Roman"/>
          <w:b/>
          <w:bCs/>
          <w:sz w:val="22"/>
          <w:szCs w:val="22"/>
        </w:rPr>
      </w:pPr>
      <w:r w:rsidRPr="006A1422">
        <w:rPr>
          <w:rFonts w:ascii="Times New Roman" w:hAnsi="Times New Roman" w:cs="Times New Roman"/>
          <w:b/>
          <w:bCs/>
          <w:sz w:val="22"/>
          <w:szCs w:val="22"/>
        </w:rPr>
        <w:lastRenderedPageBreak/>
        <w:t>Appendix A</w:t>
      </w:r>
    </w:p>
    <w:p w14:paraId="11C0D7E7" w14:textId="77777777" w:rsidR="004B026D" w:rsidRPr="006A1422" w:rsidRDefault="004B026D" w:rsidP="005943AE">
      <w:pPr>
        <w:pStyle w:val="Title"/>
        <w:jc w:val="center"/>
        <w:rPr>
          <w:rFonts w:ascii="Times New Roman" w:hAnsi="Times New Roman" w:cs="Times New Roman"/>
          <w:b/>
          <w:bCs/>
          <w:sz w:val="22"/>
          <w:szCs w:val="22"/>
        </w:rPr>
      </w:pPr>
    </w:p>
    <w:p w14:paraId="2E277529" w14:textId="7866BE70" w:rsidR="004B026D" w:rsidRPr="00573BD2" w:rsidRDefault="004B026D" w:rsidP="005943AE">
      <w:pPr>
        <w:pStyle w:val="Title"/>
        <w:jc w:val="center"/>
        <w:rPr>
          <w:rFonts w:ascii="Times New Roman" w:hAnsi="Times New Roman" w:cs="Times New Roman"/>
          <w:b/>
          <w:bCs/>
          <w:caps/>
          <w:sz w:val="22"/>
          <w:szCs w:val="22"/>
        </w:rPr>
      </w:pPr>
      <w:r w:rsidRPr="00573BD2">
        <w:rPr>
          <w:rFonts w:ascii="Times New Roman" w:hAnsi="Times New Roman" w:cs="Times New Roman"/>
          <w:b/>
          <w:bCs/>
          <w:caps/>
          <w:sz w:val="22"/>
          <w:szCs w:val="22"/>
        </w:rPr>
        <w:t>Licensed Assisted Living Facility</w:t>
      </w:r>
    </w:p>
    <w:p w14:paraId="3AC6813C" w14:textId="77777777" w:rsidR="004B026D" w:rsidRPr="00573BD2" w:rsidRDefault="004B026D" w:rsidP="005943AE">
      <w:pPr>
        <w:pStyle w:val="Title"/>
        <w:jc w:val="center"/>
        <w:rPr>
          <w:rFonts w:ascii="Times New Roman" w:hAnsi="Times New Roman" w:cs="Times New Roman"/>
          <w:b/>
          <w:bCs/>
          <w:caps/>
          <w:sz w:val="22"/>
          <w:szCs w:val="22"/>
        </w:rPr>
      </w:pPr>
      <w:r w:rsidRPr="00573BD2">
        <w:rPr>
          <w:rFonts w:ascii="Times New Roman" w:hAnsi="Times New Roman" w:cs="Times New Roman"/>
          <w:b/>
          <w:bCs/>
          <w:caps/>
          <w:sz w:val="22"/>
          <w:szCs w:val="22"/>
        </w:rPr>
        <w:t>Standard Contract</w:t>
      </w:r>
    </w:p>
    <w:p w14:paraId="6C589E61" w14:textId="77777777" w:rsidR="004B026D" w:rsidRPr="006C4111" w:rsidRDefault="004B026D" w:rsidP="004B026D">
      <w:pPr>
        <w:jc w:val="both"/>
        <w:rPr>
          <w:sz w:val="22"/>
          <w:szCs w:val="22"/>
        </w:rPr>
      </w:pPr>
    </w:p>
    <w:p w14:paraId="1EC0E94C" w14:textId="77777777" w:rsidR="004B026D" w:rsidRPr="006C4111" w:rsidRDefault="004B026D" w:rsidP="004B026D">
      <w:pPr>
        <w:pStyle w:val="BodyText"/>
        <w:ind w:right="0"/>
        <w:rPr>
          <w:sz w:val="22"/>
          <w:szCs w:val="22"/>
        </w:rPr>
      </w:pPr>
      <w:r w:rsidRPr="006C4111">
        <w:rPr>
          <w:sz w:val="22"/>
          <w:szCs w:val="22"/>
        </w:rPr>
        <w:t>This contract is entered into between _________________________________ (hereinafter “the Provider”) and you, _________________________________.</w:t>
      </w:r>
      <w:r w:rsidRPr="006C4111">
        <w:rPr>
          <w:b/>
          <w:sz w:val="22"/>
          <w:szCs w:val="22"/>
        </w:rPr>
        <w:t xml:space="preserve"> </w:t>
      </w:r>
      <w:r w:rsidRPr="006C4111">
        <w:rPr>
          <w:sz w:val="22"/>
          <w:szCs w:val="22"/>
        </w:rPr>
        <w:t>This contract describes your financial obligations, as well as other responsibilities and rights. It also describes the rights and obligations that apply to the Provider in the course of providing services to you.</w:t>
      </w:r>
    </w:p>
    <w:p w14:paraId="69C2DE66" w14:textId="77777777" w:rsidR="004B026D" w:rsidRPr="006C4111" w:rsidRDefault="004B026D" w:rsidP="004B026D">
      <w:pPr>
        <w:pStyle w:val="BodyTextIndent3"/>
        <w:tabs>
          <w:tab w:val="clear" w:pos="720"/>
          <w:tab w:val="clear" w:pos="1800"/>
          <w:tab w:val="clear" w:pos="2160"/>
          <w:tab w:val="clear" w:pos="2664"/>
        </w:tabs>
        <w:jc w:val="both"/>
        <w:rPr>
          <w:strike/>
          <w:sz w:val="22"/>
          <w:szCs w:val="22"/>
        </w:rPr>
      </w:pPr>
    </w:p>
    <w:p w14:paraId="73DAEE6E" w14:textId="77777777" w:rsidR="004B026D" w:rsidRPr="006C4111" w:rsidRDefault="004B026D" w:rsidP="004B026D">
      <w:pPr>
        <w:pStyle w:val="BodyText"/>
        <w:ind w:right="0"/>
        <w:rPr>
          <w:sz w:val="22"/>
          <w:szCs w:val="22"/>
        </w:rPr>
      </w:pPr>
      <w:r w:rsidRPr="006C4111">
        <w:rPr>
          <w:sz w:val="22"/>
          <w:szCs w:val="22"/>
        </w:rPr>
        <w:t>This contract is a standard contract required for use in the State of Maine. Providers may add additional provisions to the standard contract in a customized addendum but these additional provisions may not conflict with or replace the use of the standard contract. The intent of having a standard contract in Maine is to permit you to compare costs and services among providers. Providers are required to disclose their contracts and rates.</w:t>
      </w:r>
    </w:p>
    <w:p w14:paraId="30F9EA12" w14:textId="77777777" w:rsidR="004B026D" w:rsidRPr="006C4111" w:rsidRDefault="004B026D" w:rsidP="004B026D">
      <w:pPr>
        <w:pStyle w:val="BodyText"/>
        <w:ind w:right="0"/>
        <w:rPr>
          <w:sz w:val="22"/>
          <w:szCs w:val="22"/>
        </w:rPr>
      </w:pPr>
    </w:p>
    <w:p w14:paraId="7E9594F8" w14:textId="77777777" w:rsidR="004B026D" w:rsidRPr="006C4111" w:rsidRDefault="004B026D" w:rsidP="004B026D">
      <w:pPr>
        <w:pStyle w:val="BodyTextIndent3"/>
        <w:tabs>
          <w:tab w:val="clear" w:pos="720"/>
          <w:tab w:val="clear" w:pos="1800"/>
          <w:tab w:val="clear" w:pos="2160"/>
          <w:tab w:val="clear" w:pos="2664"/>
        </w:tabs>
        <w:ind w:left="0" w:firstLine="0"/>
        <w:rPr>
          <w:b/>
          <w:sz w:val="22"/>
          <w:szCs w:val="22"/>
        </w:rPr>
      </w:pPr>
      <w:r w:rsidRPr="006C4111">
        <w:rPr>
          <w:b/>
          <w:sz w:val="22"/>
          <w:szCs w:val="22"/>
        </w:rPr>
        <w:t>In consideration of the payment and promises made in this contract, you and the Provider agree as follows:</w:t>
      </w:r>
    </w:p>
    <w:p w14:paraId="4B80E587" w14:textId="77777777" w:rsidR="004B026D" w:rsidRPr="006C4111" w:rsidRDefault="004B026D" w:rsidP="004B026D">
      <w:pPr>
        <w:pStyle w:val="BodyTextIndent3"/>
        <w:tabs>
          <w:tab w:val="clear" w:pos="720"/>
          <w:tab w:val="clear" w:pos="1800"/>
          <w:tab w:val="clear" w:pos="2160"/>
          <w:tab w:val="clear" w:pos="2664"/>
        </w:tabs>
        <w:rPr>
          <w:sz w:val="22"/>
          <w:szCs w:val="22"/>
        </w:rPr>
      </w:pPr>
    </w:p>
    <w:p w14:paraId="2AF25A90" w14:textId="77777777" w:rsidR="004B026D" w:rsidRPr="006C4111" w:rsidRDefault="004B026D" w:rsidP="008F71AB">
      <w:pPr>
        <w:pStyle w:val="BodyTextIndent2"/>
        <w:numPr>
          <w:ilvl w:val="0"/>
          <w:numId w:val="9"/>
        </w:numPr>
        <w:tabs>
          <w:tab w:val="clear" w:pos="720"/>
          <w:tab w:val="clear" w:pos="1800"/>
          <w:tab w:val="clear" w:pos="2160"/>
          <w:tab w:val="clear" w:pos="2664"/>
        </w:tabs>
        <w:ind w:left="360" w:hanging="360"/>
        <w:jc w:val="both"/>
        <w:rPr>
          <w:b/>
          <w:sz w:val="22"/>
          <w:szCs w:val="22"/>
        </w:rPr>
      </w:pPr>
      <w:r w:rsidRPr="006C4111">
        <w:rPr>
          <w:b/>
          <w:sz w:val="22"/>
          <w:szCs w:val="22"/>
        </w:rPr>
        <w:t>STANDARDS</w:t>
      </w:r>
    </w:p>
    <w:p w14:paraId="2E891D15" w14:textId="77777777" w:rsidR="004B026D" w:rsidRPr="006C4111" w:rsidRDefault="004B026D" w:rsidP="004B026D">
      <w:pPr>
        <w:pStyle w:val="BodyTextIndent2"/>
        <w:tabs>
          <w:tab w:val="clear" w:pos="720"/>
          <w:tab w:val="clear" w:pos="1800"/>
          <w:tab w:val="clear" w:pos="2160"/>
          <w:tab w:val="clear" w:pos="2664"/>
        </w:tabs>
        <w:ind w:firstLine="0"/>
        <w:jc w:val="both"/>
        <w:rPr>
          <w:b/>
          <w:sz w:val="22"/>
          <w:szCs w:val="22"/>
        </w:rPr>
      </w:pPr>
    </w:p>
    <w:p w14:paraId="5D2D6F24" w14:textId="06FE5E2C" w:rsidR="004B026D" w:rsidRPr="006C4111" w:rsidRDefault="004B026D" w:rsidP="004B026D">
      <w:pPr>
        <w:pStyle w:val="BodyTextIndent2"/>
        <w:tabs>
          <w:tab w:val="clear" w:pos="720"/>
          <w:tab w:val="clear" w:pos="1800"/>
          <w:tab w:val="clear" w:pos="2160"/>
          <w:tab w:val="clear" w:pos="2664"/>
        </w:tabs>
        <w:ind w:left="360" w:firstLine="0"/>
        <w:jc w:val="both"/>
        <w:rPr>
          <w:sz w:val="22"/>
          <w:szCs w:val="22"/>
        </w:rPr>
      </w:pPr>
      <w:r w:rsidRPr="006C4111">
        <w:rPr>
          <w:sz w:val="22"/>
          <w:szCs w:val="22"/>
        </w:rPr>
        <w:t xml:space="preserve">The Provider will help to further your independence and respect your privacy and personal choices, including your choice to continue to reside here for as long as the Provider and program, as it is fundamentally designed, is able to meet your needs.  The Provider’s programs will be </w:t>
      </w:r>
      <w:r w:rsidR="00286DE6">
        <w:rPr>
          <w:sz w:val="22"/>
          <w:szCs w:val="22"/>
        </w:rPr>
        <w:t>resident</w:t>
      </w:r>
      <w:r w:rsidRPr="006C4111">
        <w:rPr>
          <w:sz w:val="22"/>
          <w:szCs w:val="22"/>
        </w:rPr>
        <w:t xml:space="preserve"> oriented and meet professional standards of quality at all times.</w:t>
      </w:r>
    </w:p>
    <w:p w14:paraId="330DA0FB" w14:textId="77777777" w:rsidR="004B026D" w:rsidRPr="006C4111" w:rsidRDefault="004B026D" w:rsidP="004B026D">
      <w:pPr>
        <w:pStyle w:val="BodyTextIndent2"/>
        <w:tabs>
          <w:tab w:val="clear" w:pos="720"/>
          <w:tab w:val="clear" w:pos="1800"/>
          <w:tab w:val="clear" w:pos="2160"/>
          <w:tab w:val="clear" w:pos="2664"/>
        </w:tabs>
        <w:ind w:left="360" w:firstLine="0"/>
        <w:jc w:val="both"/>
        <w:rPr>
          <w:sz w:val="22"/>
          <w:szCs w:val="22"/>
        </w:rPr>
      </w:pPr>
    </w:p>
    <w:p w14:paraId="2CE57C0D" w14:textId="77777777" w:rsidR="004B026D" w:rsidRPr="006C4111" w:rsidRDefault="004B026D" w:rsidP="004B026D">
      <w:pPr>
        <w:pStyle w:val="BodyTextIndent2"/>
        <w:tabs>
          <w:tab w:val="clear" w:pos="720"/>
          <w:tab w:val="clear" w:pos="1800"/>
          <w:tab w:val="clear" w:pos="2160"/>
          <w:tab w:val="clear" w:pos="2664"/>
        </w:tabs>
        <w:ind w:left="360" w:firstLine="0"/>
        <w:jc w:val="both"/>
        <w:rPr>
          <w:sz w:val="22"/>
          <w:szCs w:val="22"/>
        </w:rPr>
      </w:pPr>
      <w:r w:rsidRPr="006C4111">
        <w:rPr>
          <w:sz w:val="22"/>
          <w:szCs w:val="22"/>
        </w:rPr>
        <w:t>This means that if your needs exceed the Provider’s ability to provide services, the Provider will assist you in making other arrangements including moving somewhere else, if necessary.</w:t>
      </w:r>
    </w:p>
    <w:p w14:paraId="7AD4C168" w14:textId="77777777" w:rsidR="004B026D" w:rsidRPr="006C4111" w:rsidRDefault="004B026D" w:rsidP="004B026D">
      <w:pPr>
        <w:pStyle w:val="BodyTextIndent2"/>
        <w:tabs>
          <w:tab w:val="clear" w:pos="720"/>
          <w:tab w:val="clear" w:pos="1800"/>
          <w:tab w:val="clear" w:pos="2160"/>
          <w:tab w:val="clear" w:pos="2664"/>
        </w:tabs>
        <w:ind w:left="0" w:firstLine="720"/>
        <w:jc w:val="both"/>
        <w:rPr>
          <w:sz w:val="22"/>
          <w:szCs w:val="22"/>
        </w:rPr>
      </w:pPr>
    </w:p>
    <w:p w14:paraId="4F0CA5F2" w14:textId="77777777" w:rsidR="004B026D" w:rsidRPr="006C4111" w:rsidRDefault="004B026D" w:rsidP="008F71AB">
      <w:pPr>
        <w:pStyle w:val="BodyText"/>
        <w:numPr>
          <w:ilvl w:val="0"/>
          <w:numId w:val="9"/>
        </w:numPr>
        <w:tabs>
          <w:tab w:val="clear" w:pos="720"/>
        </w:tabs>
        <w:ind w:left="360" w:right="0" w:hanging="360"/>
        <w:rPr>
          <w:b/>
          <w:sz w:val="22"/>
          <w:szCs w:val="22"/>
        </w:rPr>
      </w:pPr>
      <w:r w:rsidRPr="006C4111">
        <w:rPr>
          <w:b/>
          <w:sz w:val="22"/>
          <w:szCs w:val="22"/>
        </w:rPr>
        <w:t>PROVIDER LICENSE</w:t>
      </w:r>
    </w:p>
    <w:p w14:paraId="334715CC" w14:textId="77777777" w:rsidR="004B026D" w:rsidRPr="006C4111" w:rsidRDefault="004B026D" w:rsidP="004B026D">
      <w:pPr>
        <w:pStyle w:val="BodyText"/>
        <w:ind w:left="720" w:right="0"/>
        <w:rPr>
          <w:b/>
          <w:sz w:val="22"/>
          <w:szCs w:val="22"/>
          <w:u w:val="single"/>
        </w:rPr>
      </w:pPr>
    </w:p>
    <w:p w14:paraId="53F615F3" w14:textId="25309FB4" w:rsidR="004B026D" w:rsidRPr="006C4111" w:rsidRDefault="004B026D" w:rsidP="000030E6">
      <w:pPr>
        <w:pStyle w:val="BodyText"/>
        <w:ind w:left="360" w:right="0"/>
        <w:rPr>
          <w:sz w:val="22"/>
          <w:szCs w:val="22"/>
        </w:rPr>
      </w:pPr>
      <w:r w:rsidRPr="006C4111">
        <w:rPr>
          <w:sz w:val="22"/>
          <w:szCs w:val="22"/>
        </w:rPr>
        <w:t xml:space="preserve">The Provider is licensed in conformity with the requirements of the State of Maine. The type of provider is stated on the license issued by the Maine Department of Human Services and posted for public inspection in the </w:t>
      </w:r>
      <w:r w:rsidR="0060650E">
        <w:rPr>
          <w:sz w:val="22"/>
          <w:szCs w:val="22"/>
          <w:u w:val="single"/>
        </w:rPr>
        <w:tab/>
      </w:r>
      <w:r w:rsidR="0060650E">
        <w:rPr>
          <w:sz w:val="22"/>
          <w:szCs w:val="22"/>
          <w:u w:val="single"/>
        </w:rPr>
        <w:tab/>
      </w:r>
      <w:r w:rsidR="0060650E">
        <w:rPr>
          <w:sz w:val="22"/>
          <w:szCs w:val="22"/>
          <w:u w:val="single"/>
        </w:rPr>
        <w:tab/>
      </w:r>
      <w:r w:rsidR="0060650E">
        <w:rPr>
          <w:sz w:val="22"/>
          <w:szCs w:val="22"/>
          <w:u w:val="single"/>
        </w:rPr>
        <w:tab/>
      </w:r>
      <w:r w:rsidR="0060650E">
        <w:rPr>
          <w:sz w:val="22"/>
          <w:szCs w:val="22"/>
          <w:u w:val="single"/>
        </w:rPr>
        <w:tab/>
      </w:r>
      <w:r w:rsidR="0060650E">
        <w:rPr>
          <w:sz w:val="22"/>
          <w:szCs w:val="22"/>
          <w:u w:val="single"/>
        </w:rPr>
        <w:tab/>
      </w:r>
      <w:r w:rsidR="0060650E">
        <w:rPr>
          <w:sz w:val="22"/>
          <w:szCs w:val="22"/>
          <w:u w:val="single"/>
        </w:rPr>
        <w:tab/>
      </w:r>
      <w:r w:rsidR="0060650E">
        <w:rPr>
          <w:sz w:val="22"/>
          <w:szCs w:val="22"/>
          <w:u w:val="single"/>
        </w:rPr>
        <w:tab/>
      </w:r>
      <w:r w:rsidR="0060650E">
        <w:rPr>
          <w:sz w:val="22"/>
          <w:szCs w:val="22"/>
          <w:u w:val="single"/>
        </w:rPr>
        <w:tab/>
      </w:r>
      <w:r w:rsidR="0060650E">
        <w:rPr>
          <w:sz w:val="22"/>
          <w:szCs w:val="22"/>
          <w:u w:val="single"/>
        </w:rPr>
        <w:tab/>
      </w:r>
      <w:r w:rsidR="0060650E">
        <w:rPr>
          <w:sz w:val="22"/>
          <w:szCs w:val="22"/>
          <w:u w:val="single"/>
        </w:rPr>
        <w:tab/>
      </w:r>
      <w:r w:rsidR="0060650E">
        <w:rPr>
          <w:sz w:val="22"/>
          <w:szCs w:val="22"/>
          <w:u w:val="single"/>
        </w:rPr>
        <w:tab/>
        <w:t>.</w:t>
      </w:r>
    </w:p>
    <w:p w14:paraId="22B4EAE3" w14:textId="77777777" w:rsidR="004B026D" w:rsidRPr="006C4111" w:rsidRDefault="004B026D" w:rsidP="004B026D">
      <w:pPr>
        <w:ind w:left="720" w:hanging="360"/>
        <w:jc w:val="both"/>
        <w:rPr>
          <w:strike/>
          <w:sz w:val="22"/>
          <w:szCs w:val="22"/>
        </w:rPr>
      </w:pPr>
    </w:p>
    <w:p w14:paraId="11A3D79E" w14:textId="77777777" w:rsidR="004B026D" w:rsidRPr="006C4111" w:rsidRDefault="004B026D" w:rsidP="004B026D">
      <w:pPr>
        <w:pStyle w:val="List2"/>
        <w:jc w:val="both"/>
        <w:rPr>
          <w:sz w:val="22"/>
          <w:szCs w:val="22"/>
        </w:rPr>
      </w:pPr>
      <w:r w:rsidRPr="006C4111">
        <w:rPr>
          <w:sz w:val="22"/>
          <w:szCs w:val="22"/>
          <w:u w:val="single"/>
        </w:rPr>
        <w:fldChar w:fldCharType="begin">
          <w:ffData>
            <w:name w:val="Check2"/>
            <w:enabled w:val="0"/>
            <w:calcOnExit w:val="0"/>
            <w:checkBox>
              <w:sizeAuto/>
              <w:default w:val="0"/>
            </w:checkBox>
          </w:ffData>
        </w:fldChar>
      </w:r>
      <w:r w:rsidRPr="006C4111">
        <w:rPr>
          <w:sz w:val="22"/>
          <w:szCs w:val="22"/>
          <w:u w:val="single"/>
        </w:rPr>
        <w:instrText xml:space="preserve"> FORMCHECKBOX </w:instrText>
      </w:r>
      <w:r w:rsidRPr="006C4111">
        <w:rPr>
          <w:sz w:val="22"/>
          <w:szCs w:val="22"/>
          <w:u w:val="single"/>
        </w:rPr>
      </w:r>
      <w:r w:rsidRPr="006C4111">
        <w:rPr>
          <w:sz w:val="22"/>
          <w:szCs w:val="22"/>
          <w:u w:val="single"/>
        </w:rPr>
        <w:fldChar w:fldCharType="separate"/>
      </w:r>
      <w:r w:rsidRPr="006C4111">
        <w:rPr>
          <w:sz w:val="22"/>
          <w:szCs w:val="22"/>
          <w:u w:val="single"/>
        </w:rPr>
        <w:fldChar w:fldCharType="end"/>
      </w:r>
      <w:r w:rsidRPr="006C4111">
        <w:rPr>
          <w:sz w:val="22"/>
          <w:szCs w:val="22"/>
        </w:rPr>
        <w:tab/>
        <w:t>This box will be checked if you rent your unit from a separate entity (referred to in this contract as the “Landlord’) that is not the Provider. The Landlord is responsible for enforcing the terms and conditions of the lease. The Provider is responsible for assuring that the terms and conditions of your lease agreement with the Landlord do not conflict with this contract. The State of Maine has reviewed the separate lease agreement and has determined that it complies with all laws and rules related to the provision of assisted living services. A copy of this lease is attached for reference as Appendix F to this contract. Even though you have a lease with separate landlord, you have the same rights as you would have if the landlord and provider were one and the same.</w:t>
      </w:r>
    </w:p>
    <w:p w14:paraId="55937102" w14:textId="77777777" w:rsidR="004B026D" w:rsidRPr="006C4111" w:rsidRDefault="004B026D" w:rsidP="004B026D">
      <w:pPr>
        <w:ind w:firstLine="720"/>
        <w:jc w:val="both"/>
        <w:rPr>
          <w:sz w:val="22"/>
          <w:szCs w:val="22"/>
        </w:rPr>
      </w:pPr>
    </w:p>
    <w:p w14:paraId="146344CD" w14:textId="77777777" w:rsidR="004B026D" w:rsidRPr="006C4111" w:rsidRDefault="004B026D" w:rsidP="008F71AB">
      <w:pPr>
        <w:pStyle w:val="BodyTextIndent3"/>
        <w:numPr>
          <w:ilvl w:val="0"/>
          <w:numId w:val="9"/>
        </w:numPr>
        <w:tabs>
          <w:tab w:val="clear" w:pos="720"/>
          <w:tab w:val="clear" w:pos="1800"/>
          <w:tab w:val="clear" w:pos="2160"/>
          <w:tab w:val="clear" w:pos="2664"/>
        </w:tabs>
        <w:ind w:left="360" w:hanging="360"/>
        <w:rPr>
          <w:b/>
          <w:sz w:val="22"/>
          <w:szCs w:val="22"/>
        </w:rPr>
      </w:pPr>
      <w:r w:rsidRPr="006C4111">
        <w:rPr>
          <w:b/>
          <w:sz w:val="22"/>
          <w:szCs w:val="22"/>
        </w:rPr>
        <w:t>APPENDICES</w:t>
      </w:r>
    </w:p>
    <w:p w14:paraId="3F53359A" w14:textId="77777777" w:rsidR="004B026D" w:rsidRPr="006C4111" w:rsidRDefault="004B026D" w:rsidP="004B026D">
      <w:pPr>
        <w:pStyle w:val="BodyTextIndent3"/>
        <w:tabs>
          <w:tab w:val="clear" w:pos="720"/>
          <w:tab w:val="clear" w:pos="1800"/>
          <w:tab w:val="clear" w:pos="2160"/>
          <w:tab w:val="clear" w:pos="2664"/>
        </w:tabs>
        <w:ind w:left="720" w:firstLine="0"/>
        <w:rPr>
          <w:sz w:val="22"/>
          <w:szCs w:val="22"/>
        </w:rPr>
      </w:pPr>
    </w:p>
    <w:p w14:paraId="763C3992" w14:textId="77777777" w:rsidR="004B026D" w:rsidRPr="006C4111" w:rsidRDefault="004B026D" w:rsidP="004B026D">
      <w:pPr>
        <w:pStyle w:val="BodyTextIndent3"/>
        <w:tabs>
          <w:tab w:val="clear" w:pos="720"/>
          <w:tab w:val="clear" w:pos="1800"/>
          <w:tab w:val="clear" w:pos="2160"/>
          <w:tab w:val="clear" w:pos="2664"/>
        </w:tabs>
        <w:ind w:hanging="1440"/>
        <w:jc w:val="both"/>
        <w:rPr>
          <w:sz w:val="22"/>
          <w:szCs w:val="22"/>
        </w:rPr>
      </w:pPr>
      <w:r w:rsidRPr="006C4111">
        <w:rPr>
          <w:sz w:val="22"/>
          <w:szCs w:val="22"/>
        </w:rPr>
        <w:t>The following Appendices are attached and made a part of this contract:</w:t>
      </w:r>
    </w:p>
    <w:p w14:paraId="7F799411" w14:textId="77777777" w:rsidR="004B026D" w:rsidRPr="006C4111" w:rsidRDefault="004B026D" w:rsidP="004B026D">
      <w:pPr>
        <w:pStyle w:val="BodyTextIndent3"/>
        <w:tabs>
          <w:tab w:val="clear" w:pos="720"/>
          <w:tab w:val="clear" w:pos="1800"/>
          <w:tab w:val="clear" w:pos="2160"/>
          <w:tab w:val="clear" w:pos="2664"/>
        </w:tabs>
        <w:rPr>
          <w:sz w:val="22"/>
          <w:szCs w:val="22"/>
        </w:rPr>
      </w:pPr>
    </w:p>
    <w:p w14:paraId="76323E18" w14:textId="77777777" w:rsidR="004B026D" w:rsidRPr="006C4111" w:rsidRDefault="004B026D" w:rsidP="004B026D">
      <w:pPr>
        <w:pStyle w:val="Heading5"/>
        <w:ind w:left="360"/>
        <w:rPr>
          <w:rFonts w:cs="Times New Roman"/>
          <w:strike/>
          <w:sz w:val="22"/>
          <w:szCs w:val="22"/>
        </w:rPr>
      </w:pPr>
      <w:r w:rsidRPr="006C4111">
        <w:rPr>
          <w:rFonts w:cs="Times New Roman"/>
          <w:sz w:val="22"/>
          <w:szCs w:val="22"/>
        </w:rPr>
        <w:fldChar w:fldCharType="begin">
          <w:ffData>
            <w:name w:val="Check1"/>
            <w:enabled w:val="0"/>
            <w:calcOnExit w:val="0"/>
            <w:checkBox>
              <w:sizeAuto/>
              <w:default w:val="1"/>
            </w:checkBox>
          </w:ffData>
        </w:fldChar>
      </w:r>
      <w:r w:rsidRPr="006C4111">
        <w:rPr>
          <w:rFonts w:cs="Times New Roman"/>
          <w:sz w:val="22"/>
          <w:szCs w:val="22"/>
        </w:rPr>
        <w:instrText xml:space="preserve"> FORMCHECKBOX </w:instrText>
      </w:r>
      <w:r w:rsidRPr="006C4111">
        <w:rPr>
          <w:rFonts w:cs="Times New Roman"/>
          <w:sz w:val="22"/>
          <w:szCs w:val="22"/>
        </w:rPr>
      </w:r>
      <w:r w:rsidRPr="006C4111">
        <w:rPr>
          <w:rFonts w:cs="Times New Roman"/>
          <w:sz w:val="22"/>
          <w:szCs w:val="22"/>
        </w:rPr>
        <w:fldChar w:fldCharType="separate"/>
      </w:r>
      <w:r w:rsidRPr="006C4111">
        <w:rPr>
          <w:rFonts w:cs="Times New Roman"/>
          <w:sz w:val="22"/>
          <w:szCs w:val="22"/>
        </w:rPr>
        <w:fldChar w:fldCharType="end"/>
      </w:r>
      <w:r w:rsidRPr="006C4111">
        <w:rPr>
          <w:rFonts w:cs="Times New Roman"/>
          <w:sz w:val="22"/>
          <w:szCs w:val="22"/>
        </w:rPr>
        <w:tab/>
      </w:r>
      <w:r w:rsidRPr="000030E6">
        <w:rPr>
          <w:rFonts w:cs="Times New Roman"/>
          <w:color w:val="auto"/>
          <w:sz w:val="22"/>
          <w:szCs w:val="22"/>
        </w:rPr>
        <w:t>Appendix A: Admissions Policy</w:t>
      </w:r>
    </w:p>
    <w:p w14:paraId="00850A8B" w14:textId="77777777" w:rsidR="004B026D" w:rsidRPr="006C4111" w:rsidRDefault="004B026D" w:rsidP="004B026D">
      <w:pPr>
        <w:ind w:left="360"/>
        <w:jc w:val="both"/>
        <w:rPr>
          <w:strike/>
          <w:sz w:val="22"/>
          <w:szCs w:val="22"/>
        </w:rPr>
      </w:pPr>
      <w:r w:rsidRPr="006C4111">
        <w:rPr>
          <w:sz w:val="22"/>
          <w:szCs w:val="22"/>
        </w:rPr>
        <w:fldChar w:fldCharType="begin">
          <w:ffData>
            <w:name w:val="Check1"/>
            <w:enabled w:val="0"/>
            <w:calcOnExit w:val="0"/>
            <w:checkBox>
              <w:sizeAuto/>
              <w:default w:val="1"/>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 xml:space="preserve"> </w:t>
      </w:r>
      <w:r w:rsidRPr="006C4111">
        <w:rPr>
          <w:sz w:val="22"/>
          <w:szCs w:val="22"/>
        </w:rPr>
        <w:tab/>
        <w:t>Appendix B: Your Rights</w:t>
      </w:r>
    </w:p>
    <w:p w14:paraId="0AF238A9" w14:textId="77777777" w:rsidR="004B026D" w:rsidRPr="006C4111" w:rsidRDefault="004B026D" w:rsidP="004B026D">
      <w:pPr>
        <w:ind w:left="360"/>
        <w:jc w:val="both"/>
        <w:rPr>
          <w:strike/>
          <w:sz w:val="22"/>
          <w:szCs w:val="22"/>
        </w:rPr>
      </w:pPr>
      <w:r w:rsidRPr="006C4111">
        <w:rPr>
          <w:sz w:val="22"/>
          <w:szCs w:val="22"/>
        </w:rPr>
        <w:fldChar w:fldCharType="begin">
          <w:ffData>
            <w:name w:val="Check1"/>
            <w:enabled w:val="0"/>
            <w:calcOnExit w:val="0"/>
            <w:checkBox>
              <w:sizeAuto/>
              <w:default w:val="1"/>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Appendix C: Grievance Policy</w:t>
      </w:r>
    </w:p>
    <w:p w14:paraId="09746DC9" w14:textId="4349D44F" w:rsidR="004B026D" w:rsidRPr="006C4111" w:rsidRDefault="004B026D" w:rsidP="004B026D">
      <w:pPr>
        <w:ind w:left="360"/>
        <w:jc w:val="both"/>
        <w:rPr>
          <w:sz w:val="22"/>
          <w:szCs w:val="22"/>
        </w:rPr>
      </w:pPr>
      <w:r w:rsidRPr="006C4111">
        <w:rPr>
          <w:sz w:val="22"/>
          <w:szCs w:val="22"/>
        </w:rPr>
        <w:lastRenderedPageBreak/>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Appendix D: Tenancy Obligations (</w:t>
      </w:r>
      <w:r w:rsidR="00202E9A">
        <w:rPr>
          <w:sz w:val="22"/>
          <w:szCs w:val="22"/>
        </w:rPr>
        <w:t>che</w:t>
      </w:r>
      <w:r w:rsidRPr="006C4111">
        <w:rPr>
          <w:sz w:val="22"/>
          <w:szCs w:val="22"/>
        </w:rPr>
        <w:t>ck if this applies)</w:t>
      </w:r>
    </w:p>
    <w:p w14:paraId="52A47473" w14:textId="77777777" w:rsidR="004B026D" w:rsidRPr="006C4111" w:rsidRDefault="004B026D" w:rsidP="004B026D">
      <w:pPr>
        <w:ind w:left="360"/>
        <w:jc w:val="both"/>
        <w:rPr>
          <w:i/>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i/>
          <w:sz w:val="22"/>
          <w:szCs w:val="22"/>
        </w:rPr>
        <w:tab/>
      </w:r>
      <w:r w:rsidRPr="006C4111">
        <w:rPr>
          <w:sz w:val="22"/>
          <w:szCs w:val="22"/>
        </w:rPr>
        <w:t>Appendix E: Additional terms in Customized Addendum (check if this applies)</w:t>
      </w:r>
    </w:p>
    <w:p w14:paraId="0A14395C" w14:textId="77777777" w:rsidR="004B026D" w:rsidRPr="006C4111" w:rsidRDefault="004B026D" w:rsidP="004B026D">
      <w:pPr>
        <w:ind w:left="720" w:hanging="360"/>
        <w:jc w:val="both"/>
        <w:rPr>
          <w:i/>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Appendix F: Applies only if you rent your unit from an entity (the “Landlord”) that is not the Provider</w:t>
      </w:r>
    </w:p>
    <w:p w14:paraId="44E9247C" w14:textId="77777777" w:rsidR="004B026D" w:rsidRPr="00573BD2" w:rsidRDefault="004B026D" w:rsidP="004B026D">
      <w:pPr>
        <w:ind w:left="1440" w:hanging="720"/>
        <w:jc w:val="both"/>
        <w:rPr>
          <w:b/>
          <w:iCs/>
          <w:sz w:val="22"/>
          <w:szCs w:val="22"/>
        </w:rPr>
      </w:pPr>
    </w:p>
    <w:p w14:paraId="3F298D60" w14:textId="77777777" w:rsidR="004B026D" w:rsidRPr="00573BD2" w:rsidRDefault="004B026D" w:rsidP="008F71AB">
      <w:pPr>
        <w:pStyle w:val="Heading1"/>
        <w:keepLines w:val="0"/>
        <w:numPr>
          <w:ilvl w:val="0"/>
          <w:numId w:val="8"/>
        </w:numPr>
        <w:tabs>
          <w:tab w:val="clear" w:pos="1440"/>
        </w:tabs>
        <w:spacing w:before="0" w:after="0"/>
        <w:ind w:left="360" w:hanging="360"/>
        <w:jc w:val="both"/>
        <w:rPr>
          <w:rFonts w:ascii="Times New Roman" w:hAnsi="Times New Roman" w:cs="Times New Roman"/>
          <w:b/>
          <w:color w:val="auto"/>
          <w:sz w:val="22"/>
          <w:szCs w:val="22"/>
        </w:rPr>
      </w:pPr>
      <w:r w:rsidRPr="00573BD2">
        <w:rPr>
          <w:rFonts w:ascii="Times New Roman" w:hAnsi="Times New Roman" w:cs="Times New Roman"/>
          <w:b/>
          <w:color w:val="auto"/>
          <w:sz w:val="22"/>
          <w:szCs w:val="22"/>
        </w:rPr>
        <w:t>ADMISSION POLICY</w:t>
      </w:r>
    </w:p>
    <w:p w14:paraId="38217E08" w14:textId="77777777" w:rsidR="004B026D" w:rsidRPr="006C4111" w:rsidRDefault="004B026D" w:rsidP="004B026D">
      <w:pPr>
        <w:jc w:val="both"/>
        <w:rPr>
          <w:sz w:val="22"/>
          <w:szCs w:val="22"/>
        </w:rPr>
      </w:pPr>
    </w:p>
    <w:p w14:paraId="77ECD0CB" w14:textId="77777777" w:rsidR="004B026D" w:rsidRPr="006C4111" w:rsidRDefault="004B026D" w:rsidP="004B026D">
      <w:pPr>
        <w:pStyle w:val="ListContinue"/>
        <w:spacing w:after="0"/>
        <w:rPr>
          <w:sz w:val="22"/>
          <w:szCs w:val="22"/>
        </w:rPr>
      </w:pPr>
      <w:r w:rsidRPr="006C4111">
        <w:rPr>
          <w:sz w:val="22"/>
          <w:szCs w:val="22"/>
        </w:rPr>
        <w:t>There is an Admission Policy that meets the requirements of the State of Maine that describes who can be admitted and the types of services provided.  A copy of this policy is attached as Appendix A.</w:t>
      </w:r>
    </w:p>
    <w:p w14:paraId="5312FE6C" w14:textId="77777777" w:rsidR="004B026D" w:rsidRPr="006C4111" w:rsidRDefault="004B026D" w:rsidP="004B026D">
      <w:pPr>
        <w:pStyle w:val="ListContinue"/>
        <w:spacing w:after="0"/>
        <w:rPr>
          <w:strike/>
          <w:sz w:val="22"/>
          <w:szCs w:val="22"/>
        </w:rPr>
      </w:pPr>
    </w:p>
    <w:p w14:paraId="1AB746AF" w14:textId="77777777" w:rsidR="004B026D" w:rsidRPr="00573BD2" w:rsidRDefault="004B026D" w:rsidP="008F71AB">
      <w:pPr>
        <w:pStyle w:val="Heading1"/>
        <w:keepLines w:val="0"/>
        <w:numPr>
          <w:ilvl w:val="0"/>
          <w:numId w:val="8"/>
        </w:numPr>
        <w:tabs>
          <w:tab w:val="clear" w:pos="1440"/>
        </w:tabs>
        <w:spacing w:before="0" w:after="0"/>
        <w:ind w:left="360" w:hanging="360"/>
        <w:jc w:val="both"/>
        <w:rPr>
          <w:rFonts w:ascii="Times New Roman" w:hAnsi="Times New Roman" w:cs="Times New Roman"/>
          <w:b/>
          <w:color w:val="auto"/>
          <w:sz w:val="22"/>
          <w:szCs w:val="22"/>
        </w:rPr>
      </w:pPr>
      <w:r w:rsidRPr="00573BD2">
        <w:rPr>
          <w:rFonts w:ascii="Times New Roman" w:hAnsi="Times New Roman" w:cs="Times New Roman"/>
          <w:b/>
          <w:color w:val="auto"/>
          <w:sz w:val="22"/>
          <w:szCs w:val="22"/>
        </w:rPr>
        <w:t>SERVICES PROVIDED DIRECTLY OR INDIRECTLY BY PROVIDER INCLUDED IN THE DAILY/MONTHLY RATE</w:t>
      </w:r>
    </w:p>
    <w:p w14:paraId="041F6C10" w14:textId="77777777" w:rsidR="004B026D" w:rsidRPr="006C4111" w:rsidRDefault="004B026D" w:rsidP="004B026D">
      <w:pPr>
        <w:rPr>
          <w:b/>
          <w:sz w:val="22"/>
          <w:szCs w:val="22"/>
          <w:u w:val="single"/>
        </w:rPr>
      </w:pPr>
    </w:p>
    <w:p w14:paraId="4481560A" w14:textId="77777777" w:rsidR="004B026D" w:rsidRPr="006C4111" w:rsidRDefault="004B026D" w:rsidP="004B026D">
      <w:pPr>
        <w:pStyle w:val="ListBullet3"/>
        <w:rPr>
          <w:sz w:val="22"/>
          <w:szCs w:val="22"/>
        </w:rPr>
      </w:pPr>
      <w:r w:rsidRPr="006C4111">
        <w:rPr>
          <w:sz w:val="22"/>
          <w:szCs w:val="22"/>
        </w:rPr>
        <w:t>A.</w:t>
      </w:r>
      <w:r w:rsidRPr="006C4111">
        <w:rPr>
          <w:sz w:val="22"/>
          <w:szCs w:val="22"/>
        </w:rPr>
        <w:tab/>
        <w:t>You agree to purchase:</w:t>
      </w:r>
    </w:p>
    <w:p w14:paraId="30CE8843" w14:textId="77777777" w:rsidR="004B026D" w:rsidRPr="006C4111" w:rsidRDefault="004B026D" w:rsidP="004B026D">
      <w:pPr>
        <w:pStyle w:val="ListBullet3"/>
        <w:rPr>
          <w:sz w:val="22"/>
          <w:szCs w:val="22"/>
        </w:rPr>
      </w:pPr>
    </w:p>
    <w:p w14:paraId="7E4E48E1" w14:textId="77777777" w:rsidR="004B026D" w:rsidRPr="006C4111" w:rsidRDefault="004B026D" w:rsidP="004B026D">
      <w:pPr>
        <w:ind w:left="108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 xml:space="preserve">  Housing and Basic Services.</w:t>
      </w:r>
    </w:p>
    <w:p w14:paraId="1C4ED813" w14:textId="77777777" w:rsidR="004B026D" w:rsidRPr="006C4111" w:rsidRDefault="004B026D" w:rsidP="004B026D">
      <w:pPr>
        <w:ind w:left="1080" w:hanging="360"/>
        <w:jc w:val="both"/>
        <w:rPr>
          <w:strike/>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 xml:space="preserve">  Housing and Identified Services (See Section E below.).</w:t>
      </w:r>
    </w:p>
    <w:p w14:paraId="17C41FF4" w14:textId="77777777" w:rsidR="004B026D" w:rsidRPr="006C4111" w:rsidRDefault="004B026D" w:rsidP="004B026D">
      <w:pPr>
        <w:pStyle w:val="ListBullet3"/>
        <w:ind w:left="0" w:firstLine="0"/>
        <w:rPr>
          <w:sz w:val="22"/>
          <w:szCs w:val="22"/>
        </w:rPr>
      </w:pPr>
    </w:p>
    <w:p w14:paraId="5A0A9F51" w14:textId="77777777" w:rsidR="004B026D" w:rsidRPr="006C4111" w:rsidRDefault="004B026D" w:rsidP="004B026D">
      <w:pPr>
        <w:pStyle w:val="ListBullet3"/>
        <w:rPr>
          <w:sz w:val="22"/>
          <w:szCs w:val="22"/>
        </w:rPr>
      </w:pPr>
      <w:r w:rsidRPr="006C4111">
        <w:rPr>
          <w:sz w:val="22"/>
          <w:szCs w:val="22"/>
        </w:rPr>
        <w:t>B.</w:t>
      </w:r>
      <w:r w:rsidRPr="006C4111">
        <w:rPr>
          <w:sz w:val="22"/>
          <w:szCs w:val="22"/>
        </w:rPr>
        <w:tab/>
        <w:t>You agree to pay the following current rate to the Provider:</w:t>
      </w:r>
    </w:p>
    <w:p w14:paraId="648ED1CC" w14:textId="77777777" w:rsidR="004B026D" w:rsidRPr="006C4111" w:rsidRDefault="004B026D" w:rsidP="004B026D">
      <w:pPr>
        <w:pStyle w:val="ListBullet3"/>
        <w:rPr>
          <w:sz w:val="22"/>
          <w:szCs w:val="22"/>
        </w:rPr>
      </w:pPr>
    </w:p>
    <w:p w14:paraId="5613641D" w14:textId="77777777" w:rsidR="004B026D" w:rsidRPr="006C4111" w:rsidRDefault="004B026D" w:rsidP="004B026D">
      <w:pPr>
        <w:ind w:left="108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 xml:space="preserve">  Daily rate of $________</w:t>
      </w:r>
    </w:p>
    <w:p w14:paraId="40F480AE" w14:textId="77777777" w:rsidR="004B026D" w:rsidRPr="006C4111" w:rsidRDefault="004B026D" w:rsidP="004B026D">
      <w:pPr>
        <w:ind w:left="108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 xml:space="preserve">  Monthly rate of $________</w:t>
      </w:r>
    </w:p>
    <w:p w14:paraId="7EF96C5F" w14:textId="77777777" w:rsidR="004B026D" w:rsidRPr="006C4111" w:rsidRDefault="004B026D" w:rsidP="004B026D">
      <w:pPr>
        <w:ind w:left="108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 xml:space="preserve">  The amount you pay will be determined by the MaineCare Program.</w:t>
      </w:r>
    </w:p>
    <w:p w14:paraId="41BF7E8F" w14:textId="77777777" w:rsidR="004B026D" w:rsidRPr="006C4111" w:rsidRDefault="004B026D" w:rsidP="004B026D">
      <w:pPr>
        <w:jc w:val="both"/>
        <w:rPr>
          <w:sz w:val="22"/>
          <w:szCs w:val="22"/>
        </w:rPr>
      </w:pPr>
    </w:p>
    <w:p w14:paraId="6A670C23" w14:textId="77777777" w:rsidR="004B026D" w:rsidRPr="006C4111" w:rsidRDefault="004B026D" w:rsidP="004B026D">
      <w:pPr>
        <w:pStyle w:val="List2"/>
        <w:jc w:val="both"/>
        <w:rPr>
          <w:sz w:val="22"/>
          <w:szCs w:val="22"/>
        </w:rPr>
      </w:pPr>
      <w:r w:rsidRPr="006C4111">
        <w:rPr>
          <w:sz w:val="22"/>
          <w:szCs w:val="22"/>
        </w:rPr>
        <w:t>C.</w:t>
      </w:r>
      <w:r w:rsidRPr="006C4111">
        <w:rPr>
          <w:sz w:val="22"/>
          <w:szCs w:val="22"/>
        </w:rPr>
        <w:tab/>
        <w:t>If you rent your unit from a landlord that is a different entity from the Provider, you understand that:</w:t>
      </w:r>
    </w:p>
    <w:p w14:paraId="0E4992E7" w14:textId="77777777" w:rsidR="004B026D" w:rsidRPr="006C4111" w:rsidRDefault="004B026D" w:rsidP="004B026D">
      <w:pPr>
        <w:pStyle w:val="List2"/>
        <w:ind w:firstLine="0"/>
        <w:rPr>
          <w:sz w:val="22"/>
          <w:szCs w:val="22"/>
        </w:rPr>
      </w:pPr>
    </w:p>
    <w:p w14:paraId="379568E2" w14:textId="77777777" w:rsidR="004B026D" w:rsidRPr="006C4111" w:rsidRDefault="004B026D" w:rsidP="004B026D">
      <w:pPr>
        <w:pStyle w:val="ListContinue"/>
        <w:spacing w:after="0"/>
        <w:ind w:left="720"/>
        <w:rPr>
          <w:strike/>
          <w:sz w:val="22"/>
          <w:szCs w:val="22"/>
        </w:rPr>
      </w:pPr>
      <w:r w:rsidRPr="006C4111">
        <w:rPr>
          <w:sz w:val="22"/>
          <w:szCs w:val="22"/>
        </w:rPr>
        <w:t>The landlord is________________________________________.</w:t>
      </w:r>
    </w:p>
    <w:p w14:paraId="79E56C15" w14:textId="77777777" w:rsidR="004B026D" w:rsidRPr="006C4111" w:rsidRDefault="004B026D" w:rsidP="004B026D">
      <w:pPr>
        <w:pStyle w:val="ListBullet3"/>
        <w:rPr>
          <w:sz w:val="22"/>
          <w:szCs w:val="22"/>
        </w:rPr>
      </w:pPr>
    </w:p>
    <w:p w14:paraId="7170547E" w14:textId="77777777" w:rsidR="004B026D" w:rsidRPr="006C4111" w:rsidRDefault="004B026D" w:rsidP="004B026D">
      <w:pPr>
        <w:pStyle w:val="ListBullet3"/>
        <w:ind w:firstLine="0"/>
        <w:rPr>
          <w:sz w:val="22"/>
          <w:szCs w:val="22"/>
        </w:rPr>
      </w:pPr>
      <w:r w:rsidRPr="006C4111">
        <w:rPr>
          <w:sz w:val="22"/>
          <w:szCs w:val="22"/>
        </w:rPr>
        <w:t>The amount of your current monthly rent is ___________.</w:t>
      </w:r>
    </w:p>
    <w:p w14:paraId="7D665124" w14:textId="77777777" w:rsidR="004B026D" w:rsidRPr="006C4111" w:rsidRDefault="004B026D" w:rsidP="004B026D">
      <w:pPr>
        <w:pStyle w:val="ListBullet3"/>
        <w:rPr>
          <w:sz w:val="22"/>
          <w:szCs w:val="22"/>
        </w:rPr>
      </w:pPr>
    </w:p>
    <w:p w14:paraId="5943DD85" w14:textId="77777777" w:rsidR="004B026D" w:rsidRPr="006C4111" w:rsidRDefault="004B026D" w:rsidP="008F71AB">
      <w:pPr>
        <w:pStyle w:val="List2"/>
        <w:numPr>
          <w:ilvl w:val="0"/>
          <w:numId w:val="7"/>
        </w:numPr>
        <w:tabs>
          <w:tab w:val="clear" w:pos="1080"/>
        </w:tabs>
        <w:ind w:left="720" w:hanging="360"/>
        <w:rPr>
          <w:sz w:val="22"/>
          <w:szCs w:val="22"/>
        </w:rPr>
      </w:pPr>
      <w:r w:rsidRPr="006C4111">
        <w:rPr>
          <w:sz w:val="22"/>
          <w:szCs w:val="22"/>
        </w:rPr>
        <w:t>Certain basic services must be provided in all licensed assisted housing programs.  If you have decided to purchase assisted living services, these basic services are provided under the daily/monthly rate you pay for your care.  This means the Provider must act in accordance with the rules to:</w:t>
      </w:r>
    </w:p>
    <w:p w14:paraId="1B961282" w14:textId="77777777" w:rsidR="004B026D" w:rsidRPr="006C4111" w:rsidRDefault="004B026D" w:rsidP="004B026D">
      <w:pPr>
        <w:ind w:left="720"/>
        <w:jc w:val="both"/>
        <w:rPr>
          <w:sz w:val="22"/>
          <w:szCs w:val="22"/>
        </w:rPr>
      </w:pPr>
    </w:p>
    <w:p w14:paraId="6750BAE0" w14:textId="77777777" w:rsidR="004B026D" w:rsidRPr="006C4111" w:rsidRDefault="004B026D" w:rsidP="008F71AB">
      <w:pPr>
        <w:pStyle w:val="List3"/>
        <w:numPr>
          <w:ilvl w:val="0"/>
          <w:numId w:val="4"/>
        </w:numPr>
        <w:tabs>
          <w:tab w:val="clear" w:pos="0"/>
        </w:tabs>
        <w:ind w:left="1080"/>
        <w:jc w:val="both"/>
        <w:rPr>
          <w:sz w:val="22"/>
          <w:szCs w:val="22"/>
        </w:rPr>
      </w:pPr>
      <w:r w:rsidRPr="006C4111">
        <w:rPr>
          <w:sz w:val="22"/>
          <w:szCs w:val="22"/>
        </w:rPr>
        <w:t>Observe and assess how you function and/or your individual behaviors for the purpose of enhancing your health and safety or the health and safety of others;</w:t>
      </w:r>
    </w:p>
    <w:p w14:paraId="1F1DFF50" w14:textId="77777777" w:rsidR="004B026D" w:rsidRPr="006C4111" w:rsidRDefault="004B026D" w:rsidP="008F71AB">
      <w:pPr>
        <w:pStyle w:val="List3"/>
        <w:numPr>
          <w:ilvl w:val="0"/>
          <w:numId w:val="4"/>
        </w:numPr>
        <w:tabs>
          <w:tab w:val="clear" w:pos="0"/>
        </w:tabs>
        <w:ind w:left="1080"/>
        <w:jc w:val="both"/>
        <w:rPr>
          <w:sz w:val="22"/>
          <w:szCs w:val="22"/>
        </w:rPr>
      </w:pPr>
      <w:r w:rsidRPr="006C4111">
        <w:rPr>
          <w:sz w:val="22"/>
          <w:szCs w:val="22"/>
        </w:rPr>
        <w:t>Protect you from environmental hazards by mitigating risk in the physical environment to prevent unnecessary injury or accident; and</w:t>
      </w:r>
    </w:p>
    <w:p w14:paraId="5CD87508" w14:textId="77777777" w:rsidR="004B026D" w:rsidRPr="006C4111" w:rsidRDefault="004B026D" w:rsidP="008F71AB">
      <w:pPr>
        <w:pStyle w:val="List3"/>
        <w:numPr>
          <w:ilvl w:val="0"/>
          <w:numId w:val="4"/>
        </w:numPr>
        <w:tabs>
          <w:tab w:val="clear" w:pos="0"/>
        </w:tabs>
        <w:ind w:left="1080"/>
        <w:rPr>
          <w:sz w:val="22"/>
          <w:szCs w:val="22"/>
        </w:rPr>
      </w:pPr>
      <w:r w:rsidRPr="006C4111">
        <w:rPr>
          <w:sz w:val="22"/>
          <w:szCs w:val="22"/>
        </w:rPr>
        <w:t>Identify your needs and strengths, develop a service plan and arrange for and monitor service delivery.</w:t>
      </w:r>
    </w:p>
    <w:p w14:paraId="770E8CFE" w14:textId="77777777" w:rsidR="004B026D" w:rsidRPr="006C4111" w:rsidRDefault="004B026D" w:rsidP="004B026D">
      <w:pPr>
        <w:pStyle w:val="BodyTextIndent"/>
        <w:tabs>
          <w:tab w:val="clear" w:pos="720"/>
          <w:tab w:val="clear" w:pos="1800"/>
          <w:tab w:val="clear" w:pos="2160"/>
          <w:tab w:val="clear" w:pos="2664"/>
        </w:tabs>
        <w:ind w:left="720"/>
        <w:rPr>
          <w:sz w:val="22"/>
          <w:szCs w:val="22"/>
          <w:u w:val="single"/>
        </w:rPr>
      </w:pPr>
    </w:p>
    <w:p w14:paraId="0443EB5B" w14:textId="77777777" w:rsidR="004B026D" w:rsidRPr="006C4111" w:rsidRDefault="004B026D" w:rsidP="008F71AB">
      <w:pPr>
        <w:pStyle w:val="BodyTextIndent2"/>
        <w:numPr>
          <w:ilvl w:val="1"/>
          <w:numId w:val="7"/>
        </w:numPr>
        <w:tabs>
          <w:tab w:val="clear" w:pos="720"/>
          <w:tab w:val="clear" w:pos="1440"/>
          <w:tab w:val="clear" w:pos="1800"/>
          <w:tab w:val="clear" w:pos="2160"/>
          <w:tab w:val="clear" w:pos="2664"/>
        </w:tabs>
        <w:ind w:left="720"/>
        <w:jc w:val="both"/>
        <w:rPr>
          <w:sz w:val="22"/>
          <w:szCs w:val="22"/>
        </w:rPr>
      </w:pPr>
      <w:r w:rsidRPr="006C4111">
        <w:rPr>
          <w:sz w:val="22"/>
          <w:szCs w:val="22"/>
        </w:rPr>
        <w:t>There is a wide range of services available. Those services and their costs are listed in Appendix E. What you actually receive for services will be based on whether you are purchasing assisted living services, and on your individual assessment and service plan.</w:t>
      </w:r>
    </w:p>
    <w:p w14:paraId="3CA8B7EF"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p>
    <w:p w14:paraId="2FA5164E" w14:textId="77777777" w:rsidR="004B026D" w:rsidRPr="006C4111" w:rsidRDefault="004B026D" w:rsidP="004B026D">
      <w:pPr>
        <w:pStyle w:val="BodyTextIndent2"/>
        <w:tabs>
          <w:tab w:val="clear" w:pos="720"/>
          <w:tab w:val="clear" w:pos="1800"/>
          <w:tab w:val="clear" w:pos="2160"/>
          <w:tab w:val="clear" w:pos="2664"/>
        </w:tabs>
        <w:ind w:left="720" w:firstLine="0"/>
        <w:jc w:val="both"/>
        <w:rPr>
          <w:sz w:val="22"/>
          <w:szCs w:val="22"/>
        </w:rPr>
      </w:pPr>
      <w:r w:rsidRPr="006C4111">
        <w:rPr>
          <w:sz w:val="22"/>
          <w:szCs w:val="22"/>
        </w:rPr>
        <w:t>If checked below, the service is offered by the Provider as part of your current daily/monthly rate and there is no additional charge to you if it becomes part of your service plan:</w:t>
      </w:r>
    </w:p>
    <w:p w14:paraId="6B5576F0" w14:textId="77777777" w:rsidR="004B026D" w:rsidRPr="006C4111" w:rsidRDefault="004B026D" w:rsidP="004B026D">
      <w:pPr>
        <w:pStyle w:val="BodyTextIndent2"/>
        <w:tabs>
          <w:tab w:val="clear" w:pos="720"/>
          <w:tab w:val="clear" w:pos="1800"/>
          <w:tab w:val="clear" w:pos="2160"/>
          <w:tab w:val="clear" w:pos="2664"/>
        </w:tabs>
        <w:jc w:val="both"/>
        <w:rPr>
          <w:sz w:val="22"/>
          <w:szCs w:val="22"/>
        </w:rPr>
      </w:pPr>
    </w:p>
    <w:p w14:paraId="48C0D5C4" w14:textId="77777777" w:rsidR="004B026D" w:rsidRPr="006C4111" w:rsidRDefault="004B026D" w:rsidP="008F71AB">
      <w:pPr>
        <w:pStyle w:val="BodyTextIndent2"/>
        <w:numPr>
          <w:ilvl w:val="0"/>
          <w:numId w:val="5"/>
        </w:numPr>
        <w:tabs>
          <w:tab w:val="clear" w:pos="720"/>
          <w:tab w:val="clear" w:pos="1080"/>
          <w:tab w:val="clear" w:pos="1800"/>
          <w:tab w:val="clear" w:pos="2160"/>
          <w:tab w:val="clear" w:pos="2664"/>
        </w:tabs>
        <w:jc w:val="both"/>
        <w:rPr>
          <w:sz w:val="22"/>
          <w:szCs w:val="22"/>
        </w:rPr>
      </w:pPr>
      <w:r w:rsidRPr="006C4111">
        <w:rPr>
          <w:sz w:val="22"/>
          <w:szCs w:val="22"/>
        </w:rPr>
        <w:t>Personal Supervision.</w:t>
      </w:r>
    </w:p>
    <w:p w14:paraId="28D58E5B" w14:textId="77777777" w:rsidR="004B026D" w:rsidRPr="006C4111" w:rsidRDefault="004B026D" w:rsidP="004B026D">
      <w:pPr>
        <w:pStyle w:val="BodyTextIndent2"/>
        <w:tabs>
          <w:tab w:val="clear" w:pos="720"/>
          <w:tab w:val="clear" w:pos="1800"/>
          <w:tab w:val="clear" w:pos="2160"/>
          <w:tab w:val="clear" w:pos="2664"/>
        </w:tabs>
        <w:ind w:firstLine="0"/>
        <w:jc w:val="both"/>
        <w:rPr>
          <w:sz w:val="22"/>
          <w:szCs w:val="22"/>
        </w:rPr>
      </w:pPr>
    </w:p>
    <w:p w14:paraId="23C2FDD8"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lastRenderedPageBreak/>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Even though you may travel independently in the community, the Provider will keep track of your general whereabouts</w:t>
      </w:r>
    </w:p>
    <w:p w14:paraId="0A911792"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Staff will accompany you to medical appointments</w:t>
      </w:r>
    </w:p>
    <w:p w14:paraId="7B41F62E"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The Provider provides an escort for regular travel</w:t>
      </w:r>
    </w:p>
    <w:p w14:paraId="2C8E411E"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The Provider has qualified staff in the building 24-hours/day</w:t>
      </w:r>
    </w:p>
    <w:p w14:paraId="6864DFDB"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Other____________________________________________</w:t>
      </w:r>
    </w:p>
    <w:p w14:paraId="00ECCB19"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Additional provisions:  See Appendix E</w:t>
      </w:r>
    </w:p>
    <w:p w14:paraId="17383F33" w14:textId="77777777" w:rsidR="004B026D" w:rsidRPr="006C4111" w:rsidRDefault="004B026D" w:rsidP="004B026D">
      <w:pPr>
        <w:pStyle w:val="BodyTextIndent2"/>
        <w:tabs>
          <w:tab w:val="clear" w:pos="720"/>
          <w:tab w:val="clear" w:pos="1800"/>
          <w:tab w:val="clear" w:pos="2160"/>
          <w:tab w:val="clear" w:pos="2664"/>
        </w:tabs>
        <w:ind w:left="1440"/>
        <w:jc w:val="both"/>
        <w:rPr>
          <w:sz w:val="22"/>
          <w:szCs w:val="22"/>
        </w:rPr>
      </w:pPr>
    </w:p>
    <w:p w14:paraId="63DD3515" w14:textId="77777777" w:rsidR="004B026D" w:rsidRPr="006C4111" w:rsidRDefault="004B026D" w:rsidP="008F71AB">
      <w:pPr>
        <w:pStyle w:val="BodyTextIndent2"/>
        <w:numPr>
          <w:ilvl w:val="0"/>
          <w:numId w:val="5"/>
        </w:numPr>
        <w:tabs>
          <w:tab w:val="clear" w:pos="720"/>
          <w:tab w:val="clear" w:pos="1080"/>
          <w:tab w:val="clear" w:pos="1800"/>
          <w:tab w:val="clear" w:pos="2160"/>
          <w:tab w:val="clear" w:pos="2664"/>
        </w:tabs>
        <w:jc w:val="both"/>
        <w:rPr>
          <w:sz w:val="22"/>
          <w:szCs w:val="22"/>
        </w:rPr>
      </w:pPr>
      <w:r w:rsidRPr="006C4111">
        <w:rPr>
          <w:sz w:val="22"/>
          <w:szCs w:val="22"/>
        </w:rPr>
        <w:t>Assistance with activities of daily living.  (These are tasks that you may routinely need assistance with in order to maintain your best level of physical function.)</w:t>
      </w:r>
    </w:p>
    <w:p w14:paraId="384A5CC1" w14:textId="77777777" w:rsidR="004B026D" w:rsidRPr="006C4111" w:rsidRDefault="004B026D" w:rsidP="004B026D">
      <w:pPr>
        <w:pStyle w:val="BodyTextIndent2"/>
        <w:tabs>
          <w:tab w:val="clear" w:pos="720"/>
          <w:tab w:val="clear" w:pos="1800"/>
          <w:tab w:val="clear" w:pos="2160"/>
          <w:tab w:val="clear" w:pos="2664"/>
        </w:tabs>
        <w:jc w:val="both"/>
        <w:rPr>
          <w:sz w:val="22"/>
          <w:szCs w:val="22"/>
        </w:rPr>
      </w:pPr>
    </w:p>
    <w:p w14:paraId="17D52C7C"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Walking</w:t>
      </w:r>
    </w:p>
    <w:p w14:paraId="681858C0"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Changing position in bed</w:t>
      </w:r>
    </w:p>
    <w:p w14:paraId="0911B770"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Transferring from place to place</w:t>
      </w:r>
    </w:p>
    <w:p w14:paraId="07B6F691"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Dressing</w:t>
      </w:r>
    </w:p>
    <w:p w14:paraId="111DD8F8"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Eating</w:t>
      </w:r>
    </w:p>
    <w:p w14:paraId="41194FBA"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Using the bathroom</w:t>
      </w:r>
    </w:p>
    <w:p w14:paraId="03145DCD"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Bathing</w:t>
      </w:r>
    </w:p>
    <w:p w14:paraId="3F5F4309"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Personal hygiene, such as help washing your hair</w:t>
      </w:r>
    </w:p>
    <w:p w14:paraId="449B87A3"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Other ____________________________________________</w:t>
      </w:r>
    </w:p>
    <w:p w14:paraId="1DAF611E"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Additional Provisions: See Appendix E</w:t>
      </w:r>
    </w:p>
    <w:p w14:paraId="6C2D7AC3" w14:textId="77777777" w:rsidR="004B026D" w:rsidRPr="006C4111" w:rsidRDefault="004B026D" w:rsidP="004B026D">
      <w:pPr>
        <w:pStyle w:val="BodyTextIndent2"/>
        <w:tabs>
          <w:tab w:val="clear" w:pos="720"/>
          <w:tab w:val="clear" w:pos="1800"/>
          <w:tab w:val="clear" w:pos="2160"/>
          <w:tab w:val="clear" w:pos="2664"/>
        </w:tabs>
        <w:ind w:left="1440"/>
        <w:jc w:val="both"/>
        <w:rPr>
          <w:sz w:val="22"/>
          <w:szCs w:val="22"/>
        </w:rPr>
      </w:pPr>
    </w:p>
    <w:p w14:paraId="27CB73E4" w14:textId="77777777" w:rsidR="004B026D" w:rsidRPr="006C4111" w:rsidRDefault="004B026D" w:rsidP="008F71AB">
      <w:pPr>
        <w:pStyle w:val="BodyTextIndent2"/>
        <w:numPr>
          <w:ilvl w:val="0"/>
          <w:numId w:val="5"/>
        </w:numPr>
        <w:tabs>
          <w:tab w:val="clear" w:pos="720"/>
          <w:tab w:val="clear" w:pos="1080"/>
          <w:tab w:val="clear" w:pos="1800"/>
          <w:tab w:val="clear" w:pos="2160"/>
          <w:tab w:val="clear" w:pos="2664"/>
        </w:tabs>
        <w:jc w:val="both"/>
        <w:rPr>
          <w:sz w:val="22"/>
          <w:szCs w:val="22"/>
        </w:rPr>
      </w:pPr>
      <w:r w:rsidRPr="006C4111">
        <w:rPr>
          <w:sz w:val="22"/>
          <w:szCs w:val="22"/>
        </w:rPr>
        <w:t>Incidental activities of daily living.</w:t>
      </w:r>
    </w:p>
    <w:p w14:paraId="4329BEC8" w14:textId="77777777" w:rsidR="004B026D" w:rsidRPr="006C4111" w:rsidRDefault="004B026D" w:rsidP="004B026D">
      <w:pPr>
        <w:pStyle w:val="BodyTextIndent2"/>
        <w:tabs>
          <w:tab w:val="clear" w:pos="720"/>
          <w:tab w:val="clear" w:pos="1800"/>
          <w:tab w:val="clear" w:pos="2160"/>
          <w:tab w:val="clear" w:pos="2664"/>
        </w:tabs>
        <w:ind w:left="1440"/>
        <w:jc w:val="both"/>
        <w:rPr>
          <w:sz w:val="22"/>
          <w:szCs w:val="22"/>
        </w:rPr>
      </w:pPr>
    </w:p>
    <w:p w14:paraId="3388C70A"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Using the telephone</w:t>
      </w:r>
    </w:p>
    <w:p w14:paraId="21488FF2"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Handling your finances</w:t>
      </w:r>
    </w:p>
    <w:p w14:paraId="77C6EB10"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Banking</w:t>
      </w:r>
    </w:p>
    <w:p w14:paraId="2534AED7"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Shopping</w:t>
      </w:r>
    </w:p>
    <w:p w14:paraId="7124227A"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Light housekeeping</w:t>
      </w:r>
    </w:p>
    <w:p w14:paraId="124BA141"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Heavy housekeeping</w:t>
      </w:r>
    </w:p>
    <w:p w14:paraId="7A75E2B2"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Getting to appointments</w:t>
      </w:r>
    </w:p>
    <w:p w14:paraId="1786CDB0"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Barber/beautician services</w:t>
      </w:r>
    </w:p>
    <w:p w14:paraId="298D98B4"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Other ____________________________________________</w:t>
      </w:r>
    </w:p>
    <w:p w14:paraId="3827FAF9"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Additional Provisions:  See Appendix E</w:t>
      </w:r>
    </w:p>
    <w:p w14:paraId="70D3E42B" w14:textId="77777777" w:rsidR="004B026D" w:rsidRPr="006C4111" w:rsidRDefault="004B026D" w:rsidP="004B026D">
      <w:pPr>
        <w:pStyle w:val="BodyTextIndent2"/>
        <w:tabs>
          <w:tab w:val="clear" w:pos="720"/>
          <w:tab w:val="clear" w:pos="1800"/>
          <w:tab w:val="clear" w:pos="2160"/>
          <w:tab w:val="clear" w:pos="2664"/>
        </w:tabs>
        <w:ind w:left="1980" w:firstLine="0"/>
        <w:jc w:val="both"/>
        <w:rPr>
          <w:sz w:val="22"/>
          <w:szCs w:val="22"/>
        </w:rPr>
      </w:pPr>
    </w:p>
    <w:p w14:paraId="0BE52AED" w14:textId="77777777" w:rsidR="004B026D" w:rsidRPr="006C4111" w:rsidRDefault="004B026D" w:rsidP="008F71AB">
      <w:pPr>
        <w:pStyle w:val="BodyTextIndent2"/>
        <w:numPr>
          <w:ilvl w:val="0"/>
          <w:numId w:val="5"/>
        </w:numPr>
        <w:tabs>
          <w:tab w:val="clear" w:pos="720"/>
          <w:tab w:val="clear" w:pos="1080"/>
          <w:tab w:val="clear" w:pos="1800"/>
          <w:tab w:val="clear" w:pos="2160"/>
          <w:tab w:val="clear" w:pos="2664"/>
        </w:tabs>
        <w:jc w:val="both"/>
        <w:rPr>
          <w:sz w:val="22"/>
          <w:szCs w:val="22"/>
        </w:rPr>
      </w:pPr>
      <w:r w:rsidRPr="006C4111">
        <w:rPr>
          <w:sz w:val="22"/>
          <w:szCs w:val="22"/>
        </w:rPr>
        <w:t>Medication assistance.</w:t>
      </w:r>
    </w:p>
    <w:p w14:paraId="71AC8FC0" w14:textId="77777777" w:rsidR="004B026D" w:rsidRPr="006C4111" w:rsidRDefault="004B026D" w:rsidP="004B026D">
      <w:pPr>
        <w:pStyle w:val="BodyTextIndent2"/>
        <w:tabs>
          <w:tab w:val="clear" w:pos="720"/>
          <w:tab w:val="clear" w:pos="1800"/>
          <w:tab w:val="clear" w:pos="2160"/>
          <w:tab w:val="clear" w:pos="2664"/>
        </w:tabs>
        <w:jc w:val="both"/>
        <w:rPr>
          <w:sz w:val="22"/>
          <w:szCs w:val="22"/>
        </w:rPr>
      </w:pPr>
    </w:p>
    <w:p w14:paraId="0413A7CC"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u w:val="single"/>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 xml:space="preserve">Obtaining medications from the Pharmacy of your choice: </w:t>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0118F815" w14:textId="77777777" w:rsidR="004B026D" w:rsidRPr="006C4111" w:rsidRDefault="004B026D" w:rsidP="004B026D">
      <w:pPr>
        <w:pStyle w:val="BodyTextIndent2"/>
        <w:tabs>
          <w:tab w:val="clear" w:pos="720"/>
          <w:tab w:val="clear" w:pos="1800"/>
          <w:tab w:val="clear" w:pos="2160"/>
          <w:tab w:val="clear" w:pos="2664"/>
        </w:tabs>
        <w:jc w:val="both"/>
        <w:rPr>
          <w:sz w:val="22"/>
          <w:szCs w:val="22"/>
        </w:rPr>
      </w:pPr>
    </w:p>
    <w:p w14:paraId="35F1EF3B" w14:textId="77777777" w:rsidR="004B026D" w:rsidRPr="006C4111" w:rsidRDefault="004B026D" w:rsidP="004B026D">
      <w:pPr>
        <w:pStyle w:val="BodyTextIndent2"/>
        <w:tabs>
          <w:tab w:val="clear" w:pos="720"/>
          <w:tab w:val="clear" w:pos="1800"/>
          <w:tab w:val="clear" w:pos="2160"/>
          <w:tab w:val="clear" w:pos="2664"/>
        </w:tabs>
        <w:ind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Ordered by Provider</w:t>
      </w:r>
    </w:p>
    <w:p w14:paraId="1D738DB8" w14:textId="77777777" w:rsidR="004B026D" w:rsidRPr="006C4111" w:rsidRDefault="004B026D" w:rsidP="004B026D">
      <w:pPr>
        <w:pStyle w:val="BodyTextIndent2"/>
        <w:tabs>
          <w:tab w:val="clear" w:pos="720"/>
          <w:tab w:val="clear" w:pos="1800"/>
          <w:tab w:val="clear" w:pos="2160"/>
          <w:tab w:val="clear" w:pos="2664"/>
        </w:tabs>
        <w:ind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Delivered by the Pharmacy</w:t>
      </w:r>
    </w:p>
    <w:p w14:paraId="75107E45" w14:textId="77777777" w:rsidR="004B026D" w:rsidRPr="006C4111" w:rsidRDefault="004B026D" w:rsidP="004B026D">
      <w:pPr>
        <w:pStyle w:val="BodyTextIndent2"/>
        <w:tabs>
          <w:tab w:val="clear" w:pos="720"/>
          <w:tab w:val="clear" w:pos="1800"/>
          <w:tab w:val="clear" w:pos="2160"/>
          <w:tab w:val="clear" w:pos="2664"/>
        </w:tabs>
        <w:ind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Ordered by you/family member</w:t>
      </w:r>
    </w:p>
    <w:p w14:paraId="14C90046" w14:textId="77777777" w:rsidR="004B026D" w:rsidRPr="006C4111" w:rsidRDefault="004B026D" w:rsidP="004B026D">
      <w:pPr>
        <w:pStyle w:val="BodyTextIndent2"/>
        <w:tabs>
          <w:tab w:val="clear" w:pos="720"/>
          <w:tab w:val="clear" w:pos="1800"/>
          <w:tab w:val="clear" w:pos="2160"/>
          <w:tab w:val="clear" w:pos="2664"/>
        </w:tabs>
        <w:ind w:hanging="360"/>
        <w:jc w:val="both"/>
        <w:rPr>
          <w:sz w:val="22"/>
          <w:szCs w:val="22"/>
          <w:u w:val="single"/>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Picked up by Provider</w:t>
      </w:r>
    </w:p>
    <w:p w14:paraId="7E1C43C9" w14:textId="77777777" w:rsidR="004B026D" w:rsidRPr="006C4111" w:rsidRDefault="004B026D" w:rsidP="004B026D">
      <w:pPr>
        <w:pStyle w:val="BodyTextIndent2"/>
        <w:tabs>
          <w:tab w:val="clear" w:pos="720"/>
          <w:tab w:val="clear" w:pos="1800"/>
          <w:tab w:val="clear" w:pos="2160"/>
          <w:tab w:val="clear" w:pos="2664"/>
        </w:tabs>
        <w:ind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Picked up by you/family member</w:t>
      </w:r>
    </w:p>
    <w:p w14:paraId="1D61655E" w14:textId="77777777" w:rsidR="004B026D" w:rsidRPr="006C4111" w:rsidRDefault="004B026D" w:rsidP="004B026D">
      <w:pPr>
        <w:pStyle w:val="BodyTextIndent2"/>
        <w:tabs>
          <w:tab w:val="clear" w:pos="720"/>
          <w:tab w:val="clear" w:pos="1800"/>
          <w:tab w:val="clear" w:pos="2160"/>
          <w:tab w:val="clear" w:pos="2664"/>
        </w:tabs>
        <w:ind w:left="2707" w:hanging="547"/>
        <w:jc w:val="both"/>
        <w:rPr>
          <w:sz w:val="22"/>
          <w:szCs w:val="22"/>
        </w:rPr>
      </w:pPr>
    </w:p>
    <w:p w14:paraId="3C7A77A1"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Provide qualified staff to help you take your medications (such as reading the container labels, watching while you take a medication, checking the correct dosage, removing the dosage from the container, administering prescribed dosage, filling a syringe, administering any medication as allowed by applicable licensing rules.)</w:t>
      </w:r>
    </w:p>
    <w:p w14:paraId="414C22F8"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p>
    <w:p w14:paraId="20E668E0"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 xml:space="preserve">Maintaining an individual medication administration record for you that will include all the medications and treatments that your physician orders for you, and a record that </w:t>
      </w:r>
      <w:r w:rsidRPr="006C4111">
        <w:rPr>
          <w:sz w:val="22"/>
          <w:szCs w:val="22"/>
        </w:rPr>
        <w:lastRenderedPageBreak/>
        <w:t>includes, for example, information that they have been administered at the right time and in the right dose</w:t>
      </w:r>
    </w:p>
    <w:p w14:paraId="4252189D"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p>
    <w:p w14:paraId="62872490"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Other ___________________________________________</w:t>
      </w:r>
    </w:p>
    <w:p w14:paraId="759286DE"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p>
    <w:p w14:paraId="114CFBB2"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Additional Provisions:  See Appendix E.</w:t>
      </w:r>
    </w:p>
    <w:p w14:paraId="516097AE" w14:textId="77777777" w:rsidR="004B026D" w:rsidRPr="006C4111" w:rsidRDefault="004B026D" w:rsidP="004B026D">
      <w:pPr>
        <w:pStyle w:val="BodyTextIndent2"/>
        <w:tabs>
          <w:tab w:val="clear" w:pos="720"/>
          <w:tab w:val="clear" w:pos="1800"/>
          <w:tab w:val="clear" w:pos="2160"/>
          <w:tab w:val="clear" w:pos="2664"/>
        </w:tabs>
        <w:ind w:left="0" w:firstLine="0"/>
        <w:jc w:val="both"/>
        <w:rPr>
          <w:sz w:val="22"/>
          <w:szCs w:val="22"/>
        </w:rPr>
      </w:pPr>
    </w:p>
    <w:p w14:paraId="01A7DB03" w14:textId="77777777" w:rsidR="004B026D" w:rsidRPr="006C4111" w:rsidRDefault="004B026D" w:rsidP="004B026D">
      <w:pPr>
        <w:pStyle w:val="BodyTextIndent2"/>
        <w:tabs>
          <w:tab w:val="clear" w:pos="720"/>
          <w:tab w:val="clear" w:pos="1800"/>
          <w:tab w:val="clear" w:pos="2160"/>
          <w:tab w:val="clear" w:pos="2664"/>
        </w:tabs>
        <w:ind w:left="720" w:firstLine="0"/>
        <w:jc w:val="both"/>
        <w:rPr>
          <w:sz w:val="22"/>
          <w:szCs w:val="22"/>
        </w:rPr>
      </w:pPr>
      <w:r w:rsidRPr="006C4111">
        <w:rPr>
          <w:sz w:val="22"/>
          <w:szCs w:val="22"/>
        </w:rPr>
        <w:t>5.</w:t>
      </w:r>
      <w:r w:rsidRPr="006C4111">
        <w:rPr>
          <w:sz w:val="22"/>
          <w:szCs w:val="22"/>
        </w:rPr>
        <w:tab/>
        <w:t>Food Service.</w:t>
      </w:r>
    </w:p>
    <w:p w14:paraId="1F89ABAD" w14:textId="77777777" w:rsidR="004B026D" w:rsidRPr="006C4111" w:rsidRDefault="004B026D" w:rsidP="004B026D">
      <w:pPr>
        <w:pStyle w:val="BodyTextIndent2"/>
        <w:tabs>
          <w:tab w:val="clear" w:pos="720"/>
          <w:tab w:val="clear" w:pos="1800"/>
          <w:tab w:val="clear" w:pos="2160"/>
          <w:tab w:val="clear" w:pos="2664"/>
        </w:tabs>
        <w:jc w:val="both"/>
        <w:rPr>
          <w:sz w:val="22"/>
          <w:szCs w:val="22"/>
        </w:rPr>
      </w:pPr>
    </w:p>
    <w:p w14:paraId="7F8BDE6B"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Meal preparation (including the cost of food) _____ times each day</w:t>
      </w:r>
    </w:p>
    <w:p w14:paraId="33E09AA8"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Meal preparation (food purchased separately by you) _________ times each day</w:t>
      </w:r>
    </w:p>
    <w:p w14:paraId="4A99F0ED"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Nutritious between-meal snacks __________ times each day</w:t>
      </w:r>
    </w:p>
    <w:p w14:paraId="0EBCA265"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Special diets ordered by your physician as follows:  _____________________________________________________</w:t>
      </w:r>
    </w:p>
    <w:p w14:paraId="75AEBE8D"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Shopping for groceries you purchase</w:t>
      </w:r>
    </w:p>
    <w:p w14:paraId="4BD11A76"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Meal planning</w:t>
      </w:r>
    </w:p>
    <w:p w14:paraId="2FF108CB"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Other ___________________________________________</w:t>
      </w:r>
    </w:p>
    <w:p w14:paraId="4CEB2B1D"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Additional Provisions:  See Appendix E</w:t>
      </w:r>
    </w:p>
    <w:p w14:paraId="74E1C96E" w14:textId="77777777" w:rsidR="004B026D" w:rsidRPr="006C4111" w:rsidRDefault="004B026D" w:rsidP="004B026D">
      <w:pPr>
        <w:pStyle w:val="BodyTextIndent2"/>
        <w:tabs>
          <w:tab w:val="clear" w:pos="720"/>
          <w:tab w:val="clear" w:pos="1800"/>
          <w:tab w:val="clear" w:pos="2160"/>
          <w:tab w:val="clear" w:pos="2664"/>
        </w:tabs>
        <w:ind w:left="1440"/>
        <w:jc w:val="both"/>
        <w:rPr>
          <w:sz w:val="22"/>
          <w:szCs w:val="22"/>
        </w:rPr>
      </w:pPr>
    </w:p>
    <w:p w14:paraId="14F96F42" w14:textId="77777777" w:rsidR="004B026D" w:rsidRPr="006C4111" w:rsidRDefault="004B026D" w:rsidP="00BF7E64">
      <w:pPr>
        <w:pStyle w:val="BodyTextIndent2"/>
        <w:numPr>
          <w:ilvl w:val="0"/>
          <w:numId w:val="145"/>
        </w:numPr>
        <w:tabs>
          <w:tab w:val="clear" w:pos="720"/>
          <w:tab w:val="clear" w:pos="1800"/>
          <w:tab w:val="clear" w:pos="2160"/>
          <w:tab w:val="clear" w:pos="2664"/>
        </w:tabs>
        <w:jc w:val="both"/>
        <w:rPr>
          <w:sz w:val="22"/>
          <w:szCs w:val="22"/>
        </w:rPr>
      </w:pPr>
      <w:r w:rsidRPr="006C4111">
        <w:rPr>
          <w:sz w:val="22"/>
          <w:szCs w:val="22"/>
        </w:rPr>
        <w:t>Transportation services.</w:t>
      </w:r>
    </w:p>
    <w:p w14:paraId="402DF8D7" w14:textId="77777777" w:rsidR="004B026D" w:rsidRPr="006C4111" w:rsidRDefault="004B026D" w:rsidP="004B026D">
      <w:pPr>
        <w:pStyle w:val="BodyTextIndent2"/>
        <w:tabs>
          <w:tab w:val="clear" w:pos="720"/>
          <w:tab w:val="clear" w:pos="1800"/>
          <w:tab w:val="clear" w:pos="2160"/>
          <w:tab w:val="clear" w:pos="2664"/>
        </w:tabs>
        <w:ind w:left="360" w:firstLine="0"/>
        <w:jc w:val="both"/>
        <w:rPr>
          <w:sz w:val="22"/>
          <w:szCs w:val="22"/>
        </w:rPr>
      </w:pPr>
    </w:p>
    <w:p w14:paraId="3EB01CFB"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Arranging transportation (cost of transportation included) ________miles roundtrip</w:t>
      </w:r>
    </w:p>
    <w:p w14:paraId="0554B0F7"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Arranging transportation (cost of transportation not included)</w:t>
      </w:r>
    </w:p>
    <w:p w14:paraId="1D1596CD"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Transportation without escort to medical appointments within ________ miles roundtrip</w:t>
      </w:r>
    </w:p>
    <w:p w14:paraId="6046EA3F"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Transportation with escort to medical appointments within ________ miles roundtrip</w:t>
      </w:r>
    </w:p>
    <w:p w14:paraId="1B95606F"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Other _________________________________________</w:t>
      </w:r>
    </w:p>
    <w:p w14:paraId="4CA14B3B" w14:textId="77777777" w:rsidR="004B026D" w:rsidRPr="006C4111" w:rsidRDefault="004B026D" w:rsidP="004B026D">
      <w:pPr>
        <w:pStyle w:val="BodyTextIndent2"/>
        <w:tabs>
          <w:tab w:val="clear" w:pos="720"/>
          <w:tab w:val="clear" w:pos="1800"/>
          <w:tab w:val="clear" w:pos="2160"/>
          <w:tab w:val="clear" w:pos="2664"/>
        </w:tabs>
        <w:ind w:left="1440"/>
        <w:jc w:val="both"/>
        <w:rPr>
          <w:sz w:val="22"/>
          <w:szCs w:val="22"/>
        </w:rPr>
      </w:pPr>
    </w:p>
    <w:p w14:paraId="62CFE628" w14:textId="77777777" w:rsidR="004B026D" w:rsidRPr="006C4111" w:rsidRDefault="004B026D" w:rsidP="00BF7E64">
      <w:pPr>
        <w:pStyle w:val="BodyTextIndent2"/>
        <w:numPr>
          <w:ilvl w:val="0"/>
          <w:numId w:val="145"/>
        </w:numPr>
        <w:tabs>
          <w:tab w:val="clear" w:pos="720"/>
          <w:tab w:val="clear" w:pos="1800"/>
          <w:tab w:val="clear" w:pos="2160"/>
          <w:tab w:val="clear" w:pos="2664"/>
        </w:tabs>
        <w:rPr>
          <w:sz w:val="22"/>
          <w:szCs w:val="22"/>
        </w:rPr>
      </w:pPr>
      <w:r w:rsidRPr="006C4111">
        <w:rPr>
          <w:sz w:val="22"/>
          <w:szCs w:val="22"/>
        </w:rPr>
        <w:t>Nursing services.  Some providers provide the services of a registered professional nurse. Others use registered professional nurses to coordinate the services and oversee staff who are not nurses. The following nursing services are part of your daily/monthly rate:</w:t>
      </w:r>
    </w:p>
    <w:p w14:paraId="5CBD708F" w14:textId="77777777" w:rsidR="004B026D" w:rsidRPr="006C4111" w:rsidRDefault="004B026D" w:rsidP="004B026D">
      <w:pPr>
        <w:pStyle w:val="BodyTextIndent2"/>
        <w:tabs>
          <w:tab w:val="clear" w:pos="720"/>
          <w:tab w:val="clear" w:pos="1800"/>
          <w:tab w:val="clear" w:pos="2160"/>
          <w:tab w:val="clear" w:pos="2664"/>
        </w:tabs>
        <w:ind w:firstLine="0"/>
        <w:jc w:val="both"/>
        <w:rPr>
          <w:sz w:val="22"/>
          <w:szCs w:val="22"/>
        </w:rPr>
      </w:pPr>
    </w:p>
    <w:p w14:paraId="6A940A98"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None</w:t>
      </w:r>
    </w:p>
    <w:p w14:paraId="4C675198"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Skilled nursing services provided by a registered professional nurse.</w:t>
      </w:r>
    </w:p>
    <w:p w14:paraId="32B20F08"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Registered professional nurse who oversees staff and coordinates your health care needs.</w:t>
      </w:r>
    </w:p>
    <w:p w14:paraId="73F78570" w14:textId="77777777" w:rsidR="004B026D" w:rsidRPr="006C4111" w:rsidRDefault="004B026D" w:rsidP="004B026D">
      <w:pPr>
        <w:pStyle w:val="BodyTextIndent2"/>
        <w:tabs>
          <w:tab w:val="clear" w:pos="720"/>
          <w:tab w:val="clear" w:pos="1800"/>
          <w:tab w:val="clear" w:pos="2160"/>
          <w:tab w:val="clear" w:pos="2664"/>
        </w:tabs>
        <w:ind w:left="1440"/>
        <w:jc w:val="both"/>
        <w:rPr>
          <w:sz w:val="22"/>
          <w:szCs w:val="22"/>
        </w:rPr>
      </w:pPr>
    </w:p>
    <w:p w14:paraId="79C70A3A" w14:textId="77777777" w:rsidR="004B026D" w:rsidRPr="006C4111" w:rsidRDefault="004B026D" w:rsidP="00BF7E64">
      <w:pPr>
        <w:pStyle w:val="BodyTextIndent2"/>
        <w:numPr>
          <w:ilvl w:val="0"/>
          <w:numId w:val="145"/>
        </w:numPr>
        <w:tabs>
          <w:tab w:val="clear" w:pos="720"/>
          <w:tab w:val="clear" w:pos="1800"/>
          <w:tab w:val="clear" w:pos="2160"/>
          <w:tab w:val="clear" w:pos="2664"/>
        </w:tabs>
        <w:rPr>
          <w:sz w:val="22"/>
          <w:szCs w:val="22"/>
        </w:rPr>
      </w:pPr>
      <w:r w:rsidRPr="006C4111">
        <w:rPr>
          <w:sz w:val="22"/>
          <w:szCs w:val="22"/>
        </w:rPr>
        <w:t>Housing Costs.  These costs include those associated with your housing instead of your services, and may include things such as heat, lights, cable TV, telephone, your unit and other costs. Check all that apply:</w:t>
      </w:r>
    </w:p>
    <w:p w14:paraId="63E04CAD" w14:textId="77777777" w:rsidR="004B026D" w:rsidRPr="006C4111" w:rsidRDefault="004B026D" w:rsidP="004B026D">
      <w:pPr>
        <w:pStyle w:val="BodyTextIndent2"/>
        <w:tabs>
          <w:tab w:val="clear" w:pos="720"/>
          <w:tab w:val="clear" w:pos="1800"/>
          <w:tab w:val="clear" w:pos="2160"/>
          <w:tab w:val="clear" w:pos="2664"/>
        </w:tabs>
        <w:ind w:firstLine="0"/>
        <w:jc w:val="both"/>
        <w:rPr>
          <w:sz w:val="22"/>
          <w:szCs w:val="22"/>
        </w:rPr>
      </w:pPr>
    </w:p>
    <w:p w14:paraId="2EEA818F"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All housing costs (there will be no extra charges)</w:t>
      </w:r>
    </w:p>
    <w:p w14:paraId="75791653"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u w:val="single"/>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 xml:space="preserve">All housing costs except: </w:t>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415A6404"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Semi-private room</w:t>
      </w:r>
    </w:p>
    <w:p w14:paraId="43BBBCA7"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Shared bathroom</w:t>
      </w:r>
    </w:p>
    <w:p w14:paraId="14412C49"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Private room</w:t>
      </w:r>
    </w:p>
    <w:p w14:paraId="234CA94A"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Private bathroom</w:t>
      </w:r>
    </w:p>
    <w:p w14:paraId="4F073B46"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Efficiency apartment</w:t>
      </w:r>
    </w:p>
    <w:p w14:paraId="6379B987"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One Bedroom Apartment</w:t>
      </w:r>
    </w:p>
    <w:p w14:paraId="4FCF6CB9"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Two Bedroom Apartment</w:t>
      </w:r>
    </w:p>
    <w:p w14:paraId="638AD8A3"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u w:val="single"/>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 xml:space="preserve">Other: </w:t>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60A5C07A"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Additional Provisions: See Appendix E</w:t>
      </w:r>
    </w:p>
    <w:p w14:paraId="51D5EB4D" w14:textId="77777777" w:rsidR="004B026D" w:rsidRPr="006C4111" w:rsidRDefault="004B026D" w:rsidP="004B026D">
      <w:pPr>
        <w:pStyle w:val="BodyTextIndent2"/>
        <w:tabs>
          <w:tab w:val="clear" w:pos="720"/>
          <w:tab w:val="clear" w:pos="1800"/>
          <w:tab w:val="clear" w:pos="2160"/>
          <w:tab w:val="clear" w:pos="2664"/>
        </w:tabs>
        <w:ind w:left="144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You have a lease agreement with a landlord other than the Provider: See Appendix F</w:t>
      </w:r>
    </w:p>
    <w:p w14:paraId="16B0C0CB" w14:textId="77777777" w:rsidR="004B026D" w:rsidRPr="006C4111" w:rsidRDefault="004B026D" w:rsidP="004B026D">
      <w:pPr>
        <w:pStyle w:val="BodyTextIndent2"/>
        <w:tabs>
          <w:tab w:val="clear" w:pos="720"/>
          <w:tab w:val="clear" w:pos="1800"/>
          <w:tab w:val="clear" w:pos="2160"/>
          <w:tab w:val="clear" w:pos="2664"/>
        </w:tabs>
        <w:ind w:left="1440"/>
        <w:jc w:val="both"/>
        <w:rPr>
          <w:sz w:val="22"/>
          <w:szCs w:val="22"/>
        </w:rPr>
      </w:pPr>
    </w:p>
    <w:p w14:paraId="15E0DABB" w14:textId="77777777" w:rsidR="004B026D" w:rsidRPr="006C4111" w:rsidRDefault="004B026D" w:rsidP="00BF7E64">
      <w:pPr>
        <w:pStyle w:val="BodyTextIndent2"/>
        <w:numPr>
          <w:ilvl w:val="0"/>
          <w:numId w:val="145"/>
        </w:numPr>
        <w:tabs>
          <w:tab w:val="clear" w:pos="720"/>
          <w:tab w:val="clear" w:pos="1800"/>
          <w:tab w:val="clear" w:pos="2160"/>
          <w:tab w:val="clear" w:pos="2664"/>
        </w:tabs>
        <w:jc w:val="both"/>
        <w:rPr>
          <w:sz w:val="22"/>
          <w:szCs w:val="22"/>
        </w:rPr>
      </w:pPr>
      <w:r w:rsidRPr="006C4111">
        <w:rPr>
          <w:sz w:val="22"/>
          <w:szCs w:val="22"/>
        </w:rPr>
        <w:lastRenderedPageBreak/>
        <w:t>Equipment and supplies.  The Provider will supply the following equipment and supplies, as needed, as part of the daily cost that you pay:</w:t>
      </w:r>
    </w:p>
    <w:p w14:paraId="6E33E723" w14:textId="77777777" w:rsidR="004B026D" w:rsidRPr="006C4111" w:rsidRDefault="004B026D" w:rsidP="004B026D">
      <w:pPr>
        <w:pStyle w:val="BodyTextIndent2"/>
        <w:tabs>
          <w:tab w:val="clear" w:pos="720"/>
          <w:tab w:val="clear" w:pos="1800"/>
          <w:tab w:val="clear" w:pos="2160"/>
          <w:tab w:val="clear" w:pos="2664"/>
        </w:tabs>
        <w:jc w:val="both"/>
        <w:rPr>
          <w:sz w:val="22"/>
          <w:szCs w:val="22"/>
        </w:rPr>
      </w:pPr>
    </w:p>
    <w:p w14:paraId="58371430"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None</w:t>
      </w:r>
    </w:p>
    <w:p w14:paraId="540E539F"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Non-prescription analgesics and antacids</w:t>
      </w:r>
    </w:p>
    <w:p w14:paraId="44AAE0F7"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u w:val="single"/>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 xml:space="preserve">Bedroom furnishings: </w:t>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6A853447"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Pillows, sheets, linens, towels</w:t>
      </w:r>
    </w:p>
    <w:p w14:paraId="13336BC0"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Laundry supplies and equipment</w:t>
      </w:r>
    </w:p>
    <w:p w14:paraId="36B96411"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Laxatives</w:t>
      </w:r>
    </w:p>
    <w:p w14:paraId="0140A650"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Thermometers</w:t>
      </w:r>
    </w:p>
    <w:p w14:paraId="2838FF24"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Non-prescription skin creams/lubricants</w:t>
      </w:r>
    </w:p>
    <w:p w14:paraId="2DA0C4C6"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Mouthwash</w:t>
      </w:r>
    </w:p>
    <w:p w14:paraId="0BA9A3DB"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Toothpaste</w:t>
      </w:r>
    </w:p>
    <w:p w14:paraId="05FFC212"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u w:val="single"/>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 xml:space="preserve">Other non-prescription ointments: </w:t>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3FC4DC88"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Shampoo</w:t>
      </w:r>
    </w:p>
    <w:p w14:paraId="7E4D2123"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Soap</w:t>
      </w:r>
    </w:p>
    <w:p w14:paraId="6FFD280F"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Facial tissue</w:t>
      </w:r>
    </w:p>
    <w:p w14:paraId="5DF6BA76"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Toilet tissue</w:t>
      </w:r>
    </w:p>
    <w:p w14:paraId="5D5C3A2D"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Paper towels</w:t>
      </w:r>
    </w:p>
    <w:p w14:paraId="3630AD1C"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Incontinence supplies</w:t>
      </w:r>
    </w:p>
    <w:p w14:paraId="046DE012"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Other:______________________________________________</w:t>
      </w:r>
    </w:p>
    <w:p w14:paraId="0639BE4D" w14:textId="77777777" w:rsidR="004B026D" w:rsidRPr="006C4111" w:rsidRDefault="004B026D" w:rsidP="004B026D">
      <w:pPr>
        <w:pStyle w:val="BodyTextIndent2"/>
        <w:tabs>
          <w:tab w:val="clear" w:pos="720"/>
          <w:tab w:val="clear" w:pos="1800"/>
          <w:tab w:val="clear" w:pos="2160"/>
          <w:tab w:val="clear" w:pos="2664"/>
        </w:tabs>
        <w:jc w:val="both"/>
        <w:rPr>
          <w:sz w:val="22"/>
          <w:szCs w:val="22"/>
        </w:rPr>
      </w:pPr>
    </w:p>
    <w:p w14:paraId="70464671" w14:textId="77777777" w:rsidR="004B026D" w:rsidRPr="006C4111" w:rsidRDefault="004B026D" w:rsidP="004B026D">
      <w:pPr>
        <w:pStyle w:val="BodyTextIndent2"/>
        <w:tabs>
          <w:tab w:val="clear" w:pos="720"/>
          <w:tab w:val="clear" w:pos="1800"/>
          <w:tab w:val="clear" w:pos="2160"/>
          <w:tab w:val="clear" w:pos="2664"/>
        </w:tabs>
        <w:ind w:left="1080" w:hanging="360"/>
        <w:jc w:val="both"/>
        <w:rPr>
          <w:strike/>
          <w:sz w:val="22"/>
          <w:szCs w:val="22"/>
        </w:rPr>
      </w:pPr>
      <w:r w:rsidRPr="006C4111">
        <w:rPr>
          <w:sz w:val="22"/>
          <w:szCs w:val="22"/>
        </w:rPr>
        <w:t>10. Additional Services</w:t>
      </w:r>
    </w:p>
    <w:p w14:paraId="53095F46" w14:textId="77777777" w:rsidR="004B026D" w:rsidRPr="006C4111" w:rsidRDefault="004B026D" w:rsidP="004B026D">
      <w:pPr>
        <w:pStyle w:val="BodyTextIndent2"/>
        <w:tabs>
          <w:tab w:val="clear" w:pos="720"/>
          <w:tab w:val="clear" w:pos="1800"/>
          <w:tab w:val="clear" w:pos="2160"/>
          <w:tab w:val="clear" w:pos="2664"/>
        </w:tabs>
        <w:ind w:left="1440"/>
        <w:jc w:val="both"/>
        <w:rPr>
          <w:sz w:val="22"/>
          <w:szCs w:val="22"/>
        </w:rPr>
      </w:pPr>
    </w:p>
    <w:p w14:paraId="2998F4F2" w14:textId="77777777" w:rsidR="004B026D" w:rsidRPr="006C4111" w:rsidRDefault="004B026D" w:rsidP="004B026D">
      <w:pPr>
        <w:pStyle w:val="BodyTextIndent2"/>
        <w:tabs>
          <w:tab w:val="clear" w:pos="720"/>
          <w:tab w:val="clear" w:pos="1800"/>
          <w:tab w:val="clear" w:pos="2160"/>
          <w:tab w:val="clear" w:pos="2664"/>
        </w:tabs>
        <w:ind w:left="144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 xml:space="preserve"> See Appendix E</w:t>
      </w:r>
    </w:p>
    <w:p w14:paraId="6BF9ACB2" w14:textId="77777777" w:rsidR="004B026D" w:rsidRPr="006C4111" w:rsidRDefault="004B026D" w:rsidP="004B026D">
      <w:pPr>
        <w:pStyle w:val="BodyTextIndent2"/>
        <w:tabs>
          <w:tab w:val="clear" w:pos="720"/>
          <w:tab w:val="clear" w:pos="1800"/>
          <w:tab w:val="clear" w:pos="2160"/>
          <w:tab w:val="clear" w:pos="2664"/>
        </w:tabs>
        <w:rPr>
          <w:strike/>
          <w:sz w:val="22"/>
          <w:szCs w:val="22"/>
        </w:rPr>
      </w:pPr>
    </w:p>
    <w:p w14:paraId="64631F20" w14:textId="77777777" w:rsidR="004B026D" w:rsidRPr="006C4111" w:rsidRDefault="004B026D" w:rsidP="004B026D">
      <w:pPr>
        <w:pStyle w:val="BodyTextIndent2"/>
        <w:tabs>
          <w:tab w:val="clear" w:pos="720"/>
          <w:tab w:val="clear" w:pos="1800"/>
          <w:tab w:val="clear" w:pos="2160"/>
          <w:tab w:val="clear" w:pos="2664"/>
        </w:tabs>
        <w:ind w:left="0" w:firstLine="0"/>
        <w:rPr>
          <w:b/>
          <w:sz w:val="22"/>
          <w:szCs w:val="22"/>
          <w:u w:val="single"/>
        </w:rPr>
      </w:pPr>
      <w:r w:rsidRPr="006C4111">
        <w:rPr>
          <w:b/>
          <w:sz w:val="22"/>
          <w:szCs w:val="22"/>
        </w:rPr>
        <w:t>VI.</w:t>
      </w:r>
      <w:r w:rsidRPr="006C4111">
        <w:rPr>
          <w:b/>
          <w:bCs/>
          <w:sz w:val="22"/>
          <w:szCs w:val="22"/>
        </w:rPr>
        <w:tab/>
      </w:r>
      <w:r w:rsidRPr="006C4111">
        <w:rPr>
          <w:b/>
          <w:sz w:val="22"/>
          <w:szCs w:val="22"/>
        </w:rPr>
        <w:t>SERVICES NOT INCLUDED IN THE DAILY RATE</w:t>
      </w:r>
    </w:p>
    <w:p w14:paraId="49ADEF35" w14:textId="77777777" w:rsidR="004B026D" w:rsidRPr="006C4111" w:rsidRDefault="004B026D" w:rsidP="004B026D">
      <w:pPr>
        <w:pStyle w:val="BodyTextIndent2"/>
        <w:tabs>
          <w:tab w:val="clear" w:pos="720"/>
          <w:tab w:val="clear" w:pos="1800"/>
          <w:tab w:val="clear" w:pos="2160"/>
          <w:tab w:val="clear" w:pos="2664"/>
        </w:tabs>
        <w:ind w:firstLine="0"/>
        <w:rPr>
          <w:b/>
          <w:sz w:val="22"/>
          <w:szCs w:val="22"/>
        </w:rPr>
      </w:pPr>
    </w:p>
    <w:p w14:paraId="30BEA344" w14:textId="6AF8FBF7" w:rsidR="004B026D" w:rsidRPr="006C4111" w:rsidRDefault="004B026D" w:rsidP="004B026D">
      <w:pPr>
        <w:pStyle w:val="BodyTextIndent2"/>
        <w:tabs>
          <w:tab w:val="clear" w:pos="720"/>
          <w:tab w:val="clear" w:pos="1800"/>
          <w:tab w:val="clear" w:pos="2160"/>
          <w:tab w:val="clear" w:pos="2664"/>
        </w:tabs>
        <w:ind w:left="360" w:firstLine="0"/>
        <w:jc w:val="both"/>
        <w:rPr>
          <w:strike/>
          <w:sz w:val="22"/>
          <w:szCs w:val="22"/>
        </w:rPr>
      </w:pPr>
      <w:r w:rsidRPr="006C4111">
        <w:rPr>
          <w:sz w:val="22"/>
          <w:szCs w:val="22"/>
        </w:rPr>
        <w:t>In some instances</w:t>
      </w:r>
      <w:r w:rsidR="00BB6455">
        <w:rPr>
          <w:sz w:val="22"/>
          <w:szCs w:val="22"/>
        </w:rPr>
        <w:t>,</w:t>
      </w:r>
      <w:r w:rsidRPr="006C4111">
        <w:rPr>
          <w:sz w:val="22"/>
          <w:szCs w:val="22"/>
        </w:rPr>
        <w:t xml:space="preserve"> you may wish to purchase services beyond those included in your daily rate at an additional charge.</w:t>
      </w:r>
    </w:p>
    <w:p w14:paraId="1C8A2778" w14:textId="77777777" w:rsidR="004B026D" w:rsidRPr="006C4111" w:rsidRDefault="004B026D" w:rsidP="004B026D">
      <w:pPr>
        <w:pStyle w:val="BodyTextIndent2"/>
        <w:tabs>
          <w:tab w:val="clear" w:pos="720"/>
          <w:tab w:val="clear" w:pos="1800"/>
          <w:tab w:val="clear" w:pos="2160"/>
          <w:tab w:val="clear" w:pos="2664"/>
        </w:tabs>
        <w:ind w:firstLine="0"/>
        <w:jc w:val="both"/>
        <w:rPr>
          <w:sz w:val="22"/>
          <w:szCs w:val="22"/>
          <w:u w:val="single"/>
        </w:rPr>
      </w:pPr>
    </w:p>
    <w:p w14:paraId="7B18F02C"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See Appendix E for listing of items that are available at an additional charge.</w:t>
      </w:r>
    </w:p>
    <w:p w14:paraId="06C2B010" w14:textId="77777777" w:rsidR="004B026D" w:rsidRPr="006C4111" w:rsidRDefault="004B026D" w:rsidP="004B026D">
      <w:pPr>
        <w:pStyle w:val="BodyTextIndent2"/>
        <w:tabs>
          <w:tab w:val="clear" w:pos="720"/>
          <w:tab w:val="clear" w:pos="1800"/>
          <w:tab w:val="clear" w:pos="2160"/>
          <w:tab w:val="clear" w:pos="2664"/>
        </w:tabs>
        <w:ind w:firstLine="0"/>
        <w:jc w:val="both"/>
        <w:rPr>
          <w:sz w:val="22"/>
          <w:szCs w:val="22"/>
          <w:u w:val="single"/>
        </w:rPr>
      </w:pPr>
    </w:p>
    <w:p w14:paraId="75E914D3" w14:textId="77777777" w:rsidR="004B026D" w:rsidRPr="006C4111" w:rsidRDefault="004B026D" w:rsidP="004B026D">
      <w:pPr>
        <w:pStyle w:val="BodyTextIndent2"/>
        <w:tabs>
          <w:tab w:val="clear" w:pos="720"/>
          <w:tab w:val="clear" w:pos="1800"/>
          <w:tab w:val="clear" w:pos="2160"/>
          <w:tab w:val="clear" w:pos="2664"/>
        </w:tabs>
        <w:ind w:left="0" w:firstLine="0"/>
        <w:jc w:val="both"/>
        <w:rPr>
          <w:b/>
          <w:sz w:val="22"/>
          <w:szCs w:val="22"/>
          <w:u w:val="single"/>
        </w:rPr>
      </w:pPr>
      <w:r w:rsidRPr="006C4111">
        <w:rPr>
          <w:b/>
          <w:sz w:val="22"/>
          <w:szCs w:val="22"/>
        </w:rPr>
        <w:t>VII. BILLING AND PAYMENT</w:t>
      </w:r>
    </w:p>
    <w:p w14:paraId="09D0D9A4" w14:textId="77777777" w:rsidR="004B026D" w:rsidRPr="006C4111" w:rsidRDefault="004B026D" w:rsidP="004B026D">
      <w:pPr>
        <w:pStyle w:val="BodyTextIndent2"/>
        <w:tabs>
          <w:tab w:val="clear" w:pos="720"/>
          <w:tab w:val="clear" w:pos="1800"/>
          <w:tab w:val="clear" w:pos="2160"/>
          <w:tab w:val="clear" w:pos="2664"/>
        </w:tabs>
        <w:ind w:left="360" w:firstLine="0"/>
        <w:jc w:val="both"/>
        <w:rPr>
          <w:sz w:val="22"/>
          <w:szCs w:val="22"/>
        </w:rPr>
      </w:pPr>
    </w:p>
    <w:p w14:paraId="2C3A2D24" w14:textId="77777777" w:rsidR="004B026D" w:rsidRPr="006C4111" w:rsidRDefault="004B026D" w:rsidP="004B026D">
      <w:pPr>
        <w:pStyle w:val="BodyTextIndent2"/>
        <w:tabs>
          <w:tab w:val="clear" w:pos="720"/>
          <w:tab w:val="clear" w:pos="1800"/>
          <w:tab w:val="clear" w:pos="2160"/>
          <w:tab w:val="clear" w:pos="2664"/>
        </w:tabs>
        <w:ind w:left="720" w:hanging="360"/>
        <w:rPr>
          <w:sz w:val="22"/>
          <w:szCs w:val="22"/>
        </w:rPr>
      </w:pPr>
      <w:r w:rsidRPr="006C4111">
        <w:rPr>
          <w:sz w:val="22"/>
          <w:szCs w:val="22"/>
        </w:rPr>
        <w:t xml:space="preserve">A. </w:t>
      </w:r>
      <w:r w:rsidRPr="006C4111">
        <w:rPr>
          <w:sz w:val="22"/>
          <w:szCs w:val="22"/>
        </w:rPr>
        <w:tab/>
        <w:t>Payment for services covered by the daily/monthly rate. The Provider requires you to pay for your care under the terms of this contract within the following time frame: __________________________________________. If there is a separate lease agreement, payment must also be made in accordance with that agreement. You should be aware that failure to pay for your services in accordance with this contract may result in your discharge from the Provider’s facility or program.  The Provider may not hold you responsible for the payment of attorneys’ fees or any other cost of collecting payment.</w:t>
      </w:r>
    </w:p>
    <w:p w14:paraId="4EE27945" w14:textId="77777777" w:rsidR="004B026D" w:rsidRPr="006C4111" w:rsidRDefault="004B026D" w:rsidP="004B026D">
      <w:pPr>
        <w:pStyle w:val="BodyTextIndent2"/>
        <w:tabs>
          <w:tab w:val="clear" w:pos="720"/>
          <w:tab w:val="clear" w:pos="1800"/>
          <w:tab w:val="clear" w:pos="2160"/>
          <w:tab w:val="clear" w:pos="2664"/>
        </w:tabs>
        <w:ind w:left="720" w:hanging="360"/>
        <w:rPr>
          <w:sz w:val="22"/>
          <w:szCs w:val="22"/>
        </w:rPr>
      </w:pPr>
    </w:p>
    <w:p w14:paraId="615338EF"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r w:rsidRPr="006C4111">
        <w:rPr>
          <w:sz w:val="22"/>
          <w:szCs w:val="22"/>
        </w:rPr>
        <w:t>B. Source of payment for services covered by the daily/monthly rate:</w:t>
      </w:r>
    </w:p>
    <w:p w14:paraId="50BC261B"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p>
    <w:p w14:paraId="5D0EA842" w14:textId="77777777" w:rsidR="004B026D" w:rsidRPr="006C4111" w:rsidRDefault="004B026D" w:rsidP="004B026D">
      <w:pPr>
        <w:pStyle w:val="BodyTextIndent2"/>
        <w:tabs>
          <w:tab w:val="clear" w:pos="720"/>
          <w:tab w:val="clear" w:pos="1800"/>
          <w:tab w:val="clear" w:pos="2160"/>
          <w:tab w:val="clear" w:pos="2664"/>
        </w:tabs>
        <w:ind w:left="108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Self-pay</w:t>
      </w:r>
    </w:p>
    <w:p w14:paraId="1659CCA3" w14:textId="77777777" w:rsidR="004B026D" w:rsidRPr="006C4111" w:rsidRDefault="004B026D" w:rsidP="004B026D">
      <w:pPr>
        <w:pStyle w:val="BodyTextIndent2"/>
        <w:tabs>
          <w:tab w:val="clear" w:pos="720"/>
          <w:tab w:val="clear" w:pos="1800"/>
          <w:tab w:val="clear" w:pos="2160"/>
          <w:tab w:val="clear" w:pos="2664"/>
        </w:tabs>
        <w:ind w:left="1080" w:hanging="360"/>
        <w:jc w:val="both"/>
        <w:rPr>
          <w:sz w:val="22"/>
          <w:szCs w:val="22"/>
          <w:u w:val="single"/>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 xml:space="preserve">Self-pay and billing to a third party: </w:t>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0E0C48D5" w14:textId="77777777" w:rsidR="004B026D" w:rsidRPr="006C4111" w:rsidRDefault="004B026D" w:rsidP="004B026D">
      <w:pPr>
        <w:pStyle w:val="BodyTextIndent2"/>
        <w:tabs>
          <w:tab w:val="clear" w:pos="720"/>
          <w:tab w:val="clear" w:pos="1800"/>
          <w:tab w:val="clear" w:pos="2160"/>
          <w:tab w:val="clear" w:pos="2664"/>
        </w:tabs>
        <w:ind w:left="0" w:firstLine="0"/>
        <w:jc w:val="both"/>
        <w:rPr>
          <w:sz w:val="22"/>
          <w:szCs w:val="22"/>
        </w:rPr>
      </w:pPr>
    </w:p>
    <w:p w14:paraId="0852CF07"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r w:rsidRPr="006C4111">
        <w:rPr>
          <w:sz w:val="22"/>
          <w:szCs w:val="22"/>
        </w:rPr>
        <w:t>C.</w:t>
      </w:r>
      <w:r w:rsidRPr="006C4111">
        <w:rPr>
          <w:sz w:val="22"/>
          <w:szCs w:val="22"/>
        </w:rPr>
        <w:tab/>
        <w:t>Payment for services not covered by the daily/monthly rate.  You agree to be responsible for payment for any services or convenience items not specifically included by this contract in the daily/monthly rate.  Those that are provided by the Provider will be billed directly to you at the end of each month in addition to the daily/monthly rate.</w:t>
      </w:r>
    </w:p>
    <w:p w14:paraId="6BDCE322" w14:textId="77777777" w:rsidR="004B026D" w:rsidRPr="006C4111" w:rsidRDefault="004B026D" w:rsidP="004B026D">
      <w:pPr>
        <w:pStyle w:val="BodyTextIndent2"/>
        <w:tabs>
          <w:tab w:val="clear" w:pos="720"/>
          <w:tab w:val="clear" w:pos="1800"/>
          <w:tab w:val="clear" w:pos="2160"/>
          <w:tab w:val="clear" w:pos="2664"/>
        </w:tabs>
        <w:rPr>
          <w:sz w:val="22"/>
          <w:szCs w:val="22"/>
        </w:rPr>
      </w:pPr>
    </w:p>
    <w:p w14:paraId="140273E9"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r w:rsidRPr="006C4111">
        <w:rPr>
          <w:sz w:val="22"/>
          <w:szCs w:val="22"/>
        </w:rPr>
        <w:t>D.</w:t>
      </w:r>
      <w:r w:rsidRPr="006C4111">
        <w:rPr>
          <w:sz w:val="22"/>
          <w:szCs w:val="22"/>
        </w:rPr>
        <w:tab/>
        <w:t>Source of payment for services not covered by the daily/monthly rate:</w:t>
      </w:r>
    </w:p>
    <w:p w14:paraId="3D255C21"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p>
    <w:p w14:paraId="5D4C3774" w14:textId="77777777" w:rsidR="004B026D" w:rsidRPr="006C4111" w:rsidRDefault="004B026D" w:rsidP="004B026D">
      <w:pPr>
        <w:pStyle w:val="BodyTextIndent2"/>
        <w:tabs>
          <w:tab w:val="clear" w:pos="720"/>
          <w:tab w:val="clear" w:pos="1800"/>
          <w:tab w:val="clear" w:pos="2160"/>
          <w:tab w:val="clear" w:pos="2664"/>
        </w:tabs>
        <w:ind w:left="108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Self-pay</w:t>
      </w:r>
    </w:p>
    <w:p w14:paraId="4FF83255" w14:textId="77777777" w:rsidR="004B026D" w:rsidRPr="006C4111" w:rsidRDefault="004B026D" w:rsidP="004B026D">
      <w:pPr>
        <w:pStyle w:val="BodyTextIndent2"/>
        <w:tabs>
          <w:tab w:val="clear" w:pos="720"/>
          <w:tab w:val="clear" w:pos="1800"/>
          <w:tab w:val="clear" w:pos="2160"/>
          <w:tab w:val="clear" w:pos="2664"/>
        </w:tabs>
        <w:ind w:left="108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Other________________</w:t>
      </w:r>
    </w:p>
    <w:p w14:paraId="7FAFD4DF" w14:textId="77777777" w:rsidR="004B026D" w:rsidRPr="006C4111" w:rsidRDefault="004B026D" w:rsidP="004B026D">
      <w:pPr>
        <w:pStyle w:val="BodyTextIndent2"/>
        <w:tabs>
          <w:tab w:val="clear" w:pos="720"/>
          <w:tab w:val="clear" w:pos="1800"/>
          <w:tab w:val="clear" w:pos="2160"/>
          <w:tab w:val="clear" w:pos="2664"/>
        </w:tabs>
        <w:ind w:left="0" w:firstLine="0"/>
        <w:jc w:val="both"/>
        <w:rPr>
          <w:sz w:val="22"/>
          <w:szCs w:val="22"/>
        </w:rPr>
      </w:pPr>
    </w:p>
    <w:p w14:paraId="178661BB"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r w:rsidRPr="006C4111">
        <w:rPr>
          <w:sz w:val="22"/>
          <w:szCs w:val="22"/>
        </w:rPr>
        <w:t>E.</w:t>
      </w:r>
      <w:r w:rsidRPr="006C4111">
        <w:rPr>
          <w:sz w:val="22"/>
          <w:szCs w:val="22"/>
        </w:rPr>
        <w:tab/>
        <w:t>Holding your unit. If you are away temporarily, you are still responsible for paying for your unit and you may return as long as you continue to pay and this contract is in force.</w:t>
      </w:r>
    </w:p>
    <w:p w14:paraId="195FFA02"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p>
    <w:p w14:paraId="1206E59D"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r w:rsidRPr="006C4111">
        <w:rPr>
          <w:sz w:val="22"/>
          <w:szCs w:val="22"/>
        </w:rPr>
        <w:t>F.</w:t>
      </w:r>
      <w:r w:rsidRPr="006C4111">
        <w:rPr>
          <w:sz w:val="22"/>
          <w:szCs w:val="22"/>
        </w:rPr>
        <w:tab/>
        <w:t>Security deposit. A security deposit may be charged only for apartment units in an assisted living program.</w:t>
      </w:r>
    </w:p>
    <w:p w14:paraId="2DA36512" w14:textId="77777777" w:rsidR="004B026D" w:rsidRPr="006C4111" w:rsidRDefault="004B026D" w:rsidP="004B026D">
      <w:pPr>
        <w:pStyle w:val="BodyTextIndent2"/>
        <w:tabs>
          <w:tab w:val="clear" w:pos="720"/>
          <w:tab w:val="clear" w:pos="1800"/>
          <w:tab w:val="clear" w:pos="2160"/>
          <w:tab w:val="clear" w:pos="2664"/>
        </w:tabs>
        <w:ind w:left="360" w:hanging="360"/>
        <w:jc w:val="both"/>
        <w:rPr>
          <w:sz w:val="22"/>
          <w:szCs w:val="22"/>
        </w:rPr>
      </w:pPr>
    </w:p>
    <w:p w14:paraId="70691D62" w14:textId="77777777" w:rsidR="004B026D" w:rsidRPr="006C4111" w:rsidRDefault="004B026D" w:rsidP="004B026D">
      <w:pPr>
        <w:pStyle w:val="BodyTextIndent2"/>
        <w:tabs>
          <w:tab w:val="clear" w:pos="720"/>
          <w:tab w:val="clear" w:pos="1800"/>
          <w:tab w:val="clear" w:pos="2160"/>
          <w:tab w:val="clear" w:pos="2664"/>
        </w:tabs>
        <w:ind w:left="108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There is a security deposit. This security deposit will not exceed one month’s rent (currently $____________), and will be refunded to you within thirty (30) days from date of discharge/death.</w:t>
      </w:r>
    </w:p>
    <w:p w14:paraId="0B991B23" w14:textId="77777777" w:rsidR="004B026D" w:rsidRPr="006C4111" w:rsidRDefault="004B026D" w:rsidP="004B026D">
      <w:pPr>
        <w:pStyle w:val="BodyTextIndent2"/>
        <w:tabs>
          <w:tab w:val="clear" w:pos="720"/>
          <w:tab w:val="clear" w:pos="1800"/>
          <w:tab w:val="clear" w:pos="2160"/>
          <w:tab w:val="clear" w:pos="2664"/>
        </w:tabs>
        <w:ind w:left="1080" w:firstLine="0"/>
        <w:jc w:val="both"/>
        <w:rPr>
          <w:sz w:val="22"/>
          <w:szCs w:val="22"/>
        </w:rPr>
      </w:pPr>
    </w:p>
    <w:p w14:paraId="0BB2BBCD"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The following costs may be deducted from the security deposit: _____________________________________________________________ _____________________________________________________________</w:t>
      </w:r>
    </w:p>
    <w:p w14:paraId="62DB4FC8" w14:textId="77777777" w:rsidR="004B026D" w:rsidRPr="006C4111" w:rsidRDefault="004B026D" w:rsidP="004B026D">
      <w:pPr>
        <w:pStyle w:val="BodyTextIndent2"/>
        <w:tabs>
          <w:tab w:val="clear" w:pos="720"/>
          <w:tab w:val="clear" w:pos="1800"/>
          <w:tab w:val="clear" w:pos="2160"/>
          <w:tab w:val="clear" w:pos="2664"/>
        </w:tabs>
        <w:ind w:left="1080" w:firstLine="0"/>
        <w:jc w:val="both"/>
        <w:rPr>
          <w:sz w:val="22"/>
          <w:szCs w:val="22"/>
        </w:rPr>
      </w:pPr>
    </w:p>
    <w:p w14:paraId="1290A139" w14:textId="77777777" w:rsidR="004B026D" w:rsidRPr="006C4111" w:rsidRDefault="004B026D" w:rsidP="004B026D">
      <w:pPr>
        <w:pStyle w:val="BodyTextIndent2"/>
        <w:tabs>
          <w:tab w:val="clear" w:pos="720"/>
          <w:tab w:val="clear" w:pos="1800"/>
          <w:tab w:val="clear" w:pos="2160"/>
          <w:tab w:val="clear" w:pos="2664"/>
        </w:tabs>
        <w:ind w:left="108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Security deposits are part of your separate lease with the Landlord.</w:t>
      </w:r>
    </w:p>
    <w:p w14:paraId="5185BAF5" w14:textId="77777777" w:rsidR="004B026D" w:rsidRPr="006C4111" w:rsidRDefault="004B026D" w:rsidP="004B026D">
      <w:pPr>
        <w:pStyle w:val="BodyTextIndent2"/>
        <w:tabs>
          <w:tab w:val="clear" w:pos="720"/>
          <w:tab w:val="clear" w:pos="1800"/>
          <w:tab w:val="clear" w:pos="2160"/>
          <w:tab w:val="clear" w:pos="2664"/>
        </w:tabs>
        <w:ind w:firstLine="0"/>
        <w:jc w:val="both"/>
        <w:rPr>
          <w:sz w:val="22"/>
          <w:szCs w:val="22"/>
        </w:rPr>
      </w:pPr>
    </w:p>
    <w:p w14:paraId="12622C23" w14:textId="77777777" w:rsidR="004B026D" w:rsidRPr="006C4111" w:rsidRDefault="004B026D" w:rsidP="004B026D">
      <w:pPr>
        <w:pStyle w:val="BodyTextIndent2"/>
        <w:tabs>
          <w:tab w:val="clear" w:pos="720"/>
          <w:tab w:val="clear" w:pos="1800"/>
          <w:tab w:val="clear" w:pos="2160"/>
          <w:tab w:val="clear" w:pos="2664"/>
        </w:tabs>
        <w:ind w:left="720" w:hanging="360"/>
        <w:rPr>
          <w:sz w:val="22"/>
          <w:szCs w:val="22"/>
        </w:rPr>
      </w:pPr>
      <w:r w:rsidRPr="006C4111">
        <w:rPr>
          <w:sz w:val="22"/>
          <w:szCs w:val="22"/>
        </w:rPr>
        <w:t>G.</w:t>
      </w:r>
      <w:r w:rsidRPr="006C4111">
        <w:rPr>
          <w:sz w:val="22"/>
          <w:szCs w:val="22"/>
        </w:rPr>
        <w:tab/>
        <w:t>Calculation of refund. You are entitled to a refund for any advance payments you make on a prorated basis when you are discharged. This will include a refund for the day in which you are discharged.</w:t>
      </w:r>
    </w:p>
    <w:p w14:paraId="5B43FA1A" w14:textId="77777777" w:rsidR="004B026D" w:rsidRPr="006C4111" w:rsidRDefault="004B026D" w:rsidP="004B026D">
      <w:pPr>
        <w:pStyle w:val="BodyTextIndent2"/>
        <w:tabs>
          <w:tab w:val="clear" w:pos="720"/>
          <w:tab w:val="clear" w:pos="1800"/>
          <w:tab w:val="clear" w:pos="2160"/>
          <w:tab w:val="clear" w:pos="2664"/>
        </w:tabs>
        <w:ind w:hanging="360"/>
        <w:jc w:val="both"/>
        <w:rPr>
          <w:sz w:val="22"/>
          <w:szCs w:val="22"/>
        </w:rPr>
      </w:pPr>
    </w:p>
    <w:p w14:paraId="59DEAAE9"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In residential care facilities, the refund is calculated by multiplying the amount you paid per day times the remaining number of days in the month, including the date of discharge.</w:t>
      </w:r>
    </w:p>
    <w:p w14:paraId="4E4F82F6"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p>
    <w:p w14:paraId="5B5FFACC"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In assisted living programs, your refund is calculated from the date your apartment unit is vacated or from the last day of any required notice period, whichever is later. The refund is calculated by multiplying the amount you paid per day times the remaining number of days in the month, including the date your unit is vacated or the last day of any required notice period, whichever is later.</w:t>
      </w:r>
    </w:p>
    <w:p w14:paraId="0C253F60" w14:textId="77777777" w:rsidR="004B026D" w:rsidRPr="006C4111" w:rsidRDefault="004B026D" w:rsidP="004B026D">
      <w:pPr>
        <w:pStyle w:val="BodyTextIndent2"/>
        <w:tabs>
          <w:tab w:val="clear" w:pos="720"/>
          <w:tab w:val="clear" w:pos="1800"/>
          <w:tab w:val="clear" w:pos="2160"/>
          <w:tab w:val="clear" w:pos="2664"/>
        </w:tabs>
        <w:ind w:left="0" w:firstLine="0"/>
        <w:rPr>
          <w:b/>
          <w:sz w:val="22"/>
          <w:szCs w:val="22"/>
        </w:rPr>
      </w:pPr>
    </w:p>
    <w:p w14:paraId="0BFD027F" w14:textId="77777777" w:rsidR="004B026D" w:rsidRPr="006C4111" w:rsidRDefault="004B026D" w:rsidP="004B026D">
      <w:pPr>
        <w:pStyle w:val="BodyTextIndent2"/>
        <w:tabs>
          <w:tab w:val="clear" w:pos="720"/>
          <w:tab w:val="clear" w:pos="1800"/>
          <w:tab w:val="clear" w:pos="2160"/>
          <w:tab w:val="clear" w:pos="2664"/>
        </w:tabs>
        <w:ind w:left="0" w:firstLine="0"/>
        <w:rPr>
          <w:b/>
          <w:sz w:val="22"/>
          <w:szCs w:val="22"/>
        </w:rPr>
      </w:pPr>
      <w:r w:rsidRPr="006C4111">
        <w:rPr>
          <w:b/>
          <w:sz w:val="22"/>
          <w:szCs w:val="22"/>
        </w:rPr>
        <w:t>VIII. RIGHTS REGARDING TRANSFER AND DISCHARGE</w:t>
      </w:r>
    </w:p>
    <w:p w14:paraId="04557398" w14:textId="77777777" w:rsidR="004B026D" w:rsidRPr="006C4111" w:rsidRDefault="004B026D" w:rsidP="004B026D">
      <w:pPr>
        <w:pStyle w:val="BodyTextIndent2"/>
        <w:tabs>
          <w:tab w:val="clear" w:pos="720"/>
          <w:tab w:val="clear" w:pos="1800"/>
          <w:tab w:val="clear" w:pos="2160"/>
          <w:tab w:val="clear" w:pos="2664"/>
        </w:tabs>
        <w:jc w:val="center"/>
        <w:rPr>
          <w:sz w:val="22"/>
          <w:szCs w:val="22"/>
        </w:rPr>
      </w:pPr>
    </w:p>
    <w:p w14:paraId="5D403D33" w14:textId="77777777" w:rsidR="004B026D" w:rsidRPr="006C4111" w:rsidRDefault="004B026D" w:rsidP="004B026D">
      <w:pPr>
        <w:pStyle w:val="BodyTextIndent2"/>
        <w:tabs>
          <w:tab w:val="clear" w:pos="720"/>
          <w:tab w:val="clear" w:pos="1800"/>
          <w:tab w:val="clear" w:pos="2160"/>
          <w:tab w:val="clear" w:pos="2664"/>
        </w:tabs>
        <w:ind w:left="360" w:firstLine="0"/>
        <w:rPr>
          <w:strike/>
          <w:sz w:val="22"/>
          <w:szCs w:val="22"/>
        </w:rPr>
      </w:pPr>
      <w:r w:rsidRPr="006C4111">
        <w:rPr>
          <w:sz w:val="22"/>
          <w:szCs w:val="22"/>
        </w:rPr>
        <w:t>You have certain rights under law and rules regarding transfer and discharge. A copy of a document explaining your rights is attached as Appendix B.</w:t>
      </w:r>
    </w:p>
    <w:p w14:paraId="0478A319" w14:textId="77777777" w:rsidR="004B026D" w:rsidRPr="006C4111" w:rsidRDefault="004B026D" w:rsidP="004B026D">
      <w:pPr>
        <w:pStyle w:val="BodyTextIndent2"/>
        <w:tabs>
          <w:tab w:val="clear" w:pos="720"/>
          <w:tab w:val="clear" w:pos="1800"/>
          <w:tab w:val="clear" w:pos="2160"/>
          <w:tab w:val="clear" w:pos="2664"/>
        </w:tabs>
        <w:ind w:left="0" w:firstLine="0"/>
        <w:rPr>
          <w:b/>
          <w:sz w:val="22"/>
          <w:szCs w:val="22"/>
        </w:rPr>
      </w:pPr>
    </w:p>
    <w:p w14:paraId="2315BA32" w14:textId="77777777" w:rsidR="004B026D" w:rsidRPr="006C4111" w:rsidRDefault="004B026D" w:rsidP="004B026D">
      <w:pPr>
        <w:pStyle w:val="BodyTextIndent2"/>
        <w:tabs>
          <w:tab w:val="clear" w:pos="720"/>
          <w:tab w:val="clear" w:pos="1800"/>
          <w:tab w:val="clear" w:pos="2160"/>
          <w:tab w:val="clear" w:pos="2664"/>
        </w:tabs>
        <w:ind w:left="0" w:firstLine="0"/>
        <w:rPr>
          <w:b/>
          <w:sz w:val="22"/>
          <w:szCs w:val="22"/>
        </w:rPr>
      </w:pPr>
      <w:r w:rsidRPr="006C4111">
        <w:rPr>
          <w:b/>
          <w:sz w:val="22"/>
          <w:szCs w:val="22"/>
        </w:rPr>
        <w:t xml:space="preserve">IX. </w:t>
      </w:r>
      <w:r w:rsidRPr="006C4111">
        <w:rPr>
          <w:b/>
          <w:sz w:val="22"/>
          <w:szCs w:val="22"/>
        </w:rPr>
        <w:tab/>
        <w:t>MODIFICATION OF CONTRACT TERMS</w:t>
      </w:r>
    </w:p>
    <w:p w14:paraId="1394C7EA"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rPr>
      </w:pPr>
    </w:p>
    <w:p w14:paraId="4DC614E1" w14:textId="262AF666" w:rsidR="004B026D" w:rsidRPr="006C4111" w:rsidRDefault="004B026D" w:rsidP="004B026D">
      <w:pPr>
        <w:pStyle w:val="BodyTextIndent2"/>
        <w:tabs>
          <w:tab w:val="clear" w:pos="720"/>
          <w:tab w:val="clear" w:pos="1800"/>
          <w:tab w:val="clear" w:pos="2160"/>
          <w:tab w:val="clear" w:pos="2664"/>
        </w:tabs>
        <w:ind w:left="360" w:firstLine="0"/>
        <w:rPr>
          <w:sz w:val="22"/>
          <w:szCs w:val="22"/>
        </w:rPr>
      </w:pPr>
      <w:r w:rsidRPr="006C4111">
        <w:rPr>
          <w:sz w:val="22"/>
          <w:szCs w:val="22"/>
        </w:rPr>
        <w:t>At least 30</w:t>
      </w:r>
      <w:r w:rsidR="00BB6455">
        <w:rPr>
          <w:sz w:val="22"/>
          <w:szCs w:val="22"/>
        </w:rPr>
        <w:t xml:space="preserve"> </w:t>
      </w:r>
      <w:r w:rsidRPr="006C4111">
        <w:rPr>
          <w:sz w:val="22"/>
          <w:szCs w:val="22"/>
        </w:rPr>
        <w:t>days written notice is required for any modifications of contract terms including, but not limited to, rate and charge changes, responsibilities, services to be provided or any other items included in this contract. The 30</w:t>
      </w:r>
      <w:r w:rsidR="00BB6455">
        <w:rPr>
          <w:sz w:val="22"/>
          <w:szCs w:val="22"/>
        </w:rPr>
        <w:t xml:space="preserve"> </w:t>
      </w:r>
      <w:r w:rsidRPr="006C4111">
        <w:rPr>
          <w:sz w:val="22"/>
          <w:szCs w:val="22"/>
        </w:rPr>
        <w:t>days notice will not be required if you are the one requesting additional services not already included in the rate you pay pursuant to this contract.</w:t>
      </w:r>
    </w:p>
    <w:p w14:paraId="431BD068"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rPr>
      </w:pPr>
    </w:p>
    <w:p w14:paraId="1D17095D" w14:textId="77777777" w:rsidR="004B026D" w:rsidRPr="006C4111" w:rsidRDefault="004B026D" w:rsidP="004B026D">
      <w:pPr>
        <w:pStyle w:val="BodyTextIndent2"/>
        <w:tabs>
          <w:tab w:val="clear" w:pos="720"/>
          <w:tab w:val="clear" w:pos="1800"/>
          <w:tab w:val="clear" w:pos="2160"/>
          <w:tab w:val="clear" w:pos="2664"/>
        </w:tabs>
        <w:ind w:left="0" w:firstLine="0"/>
        <w:rPr>
          <w:b/>
          <w:sz w:val="22"/>
          <w:szCs w:val="22"/>
        </w:rPr>
      </w:pPr>
      <w:r w:rsidRPr="006C4111">
        <w:rPr>
          <w:b/>
          <w:sz w:val="22"/>
          <w:szCs w:val="22"/>
        </w:rPr>
        <w:t>X.</w:t>
      </w:r>
      <w:r w:rsidRPr="006C4111">
        <w:rPr>
          <w:b/>
          <w:bCs/>
          <w:sz w:val="22"/>
          <w:szCs w:val="22"/>
        </w:rPr>
        <w:tab/>
      </w:r>
      <w:r w:rsidRPr="006C4111">
        <w:rPr>
          <w:b/>
          <w:sz w:val="22"/>
          <w:szCs w:val="22"/>
        </w:rPr>
        <w:t>NOTICE PROVISION</w:t>
      </w:r>
    </w:p>
    <w:p w14:paraId="17CEF7A0" w14:textId="77777777" w:rsidR="004B026D" w:rsidRPr="006C4111" w:rsidRDefault="004B026D" w:rsidP="004B026D">
      <w:pPr>
        <w:pStyle w:val="BodyTextIndent2"/>
        <w:tabs>
          <w:tab w:val="clear" w:pos="720"/>
          <w:tab w:val="clear" w:pos="1800"/>
          <w:tab w:val="clear" w:pos="2160"/>
          <w:tab w:val="clear" w:pos="2664"/>
        </w:tabs>
        <w:jc w:val="center"/>
        <w:rPr>
          <w:sz w:val="22"/>
          <w:szCs w:val="22"/>
        </w:rPr>
      </w:pPr>
    </w:p>
    <w:p w14:paraId="79FE697F" w14:textId="77777777" w:rsidR="004B026D" w:rsidRPr="006C4111" w:rsidRDefault="004B026D" w:rsidP="004B026D">
      <w:pPr>
        <w:pStyle w:val="BodyTextIndent2"/>
        <w:tabs>
          <w:tab w:val="clear" w:pos="720"/>
          <w:tab w:val="clear" w:pos="1800"/>
          <w:tab w:val="clear" w:pos="2160"/>
          <w:tab w:val="clear" w:pos="2664"/>
        </w:tabs>
        <w:ind w:left="360" w:firstLine="0"/>
        <w:jc w:val="both"/>
        <w:rPr>
          <w:sz w:val="22"/>
          <w:szCs w:val="22"/>
        </w:rPr>
      </w:pPr>
      <w:r w:rsidRPr="006C4111">
        <w:rPr>
          <w:sz w:val="22"/>
          <w:szCs w:val="22"/>
        </w:rPr>
        <w:t xml:space="preserve">Any notice required by this contract must be in writing. The notice shall be considered delivered on the date of its receipt, if hand delivered.  If the notice is deposited with the U.S. Postal Service, it shall be </w:t>
      </w:r>
      <w:r w:rsidRPr="006C4111">
        <w:rPr>
          <w:sz w:val="22"/>
          <w:szCs w:val="22"/>
        </w:rPr>
        <w:lastRenderedPageBreak/>
        <w:t>considered delivered three (3) days from the date of deposit in the mail.  Notice to the Agent shall be by delivering it to him/her at the address provided at the end of this contract.</w:t>
      </w:r>
    </w:p>
    <w:p w14:paraId="30222C11" w14:textId="77777777" w:rsidR="004B026D" w:rsidRPr="006C4111" w:rsidRDefault="004B026D" w:rsidP="004B026D">
      <w:pPr>
        <w:pStyle w:val="BodyTextIndent2"/>
        <w:tabs>
          <w:tab w:val="clear" w:pos="720"/>
          <w:tab w:val="clear" w:pos="1800"/>
          <w:tab w:val="clear" w:pos="2160"/>
          <w:tab w:val="clear" w:pos="2664"/>
        </w:tabs>
        <w:ind w:left="0" w:firstLine="0"/>
        <w:jc w:val="both"/>
        <w:rPr>
          <w:sz w:val="22"/>
          <w:szCs w:val="22"/>
        </w:rPr>
      </w:pPr>
    </w:p>
    <w:p w14:paraId="2A0156A1" w14:textId="77777777" w:rsidR="004B026D" w:rsidRPr="006C4111" w:rsidRDefault="004B026D" w:rsidP="004B026D">
      <w:pPr>
        <w:pStyle w:val="BodyTextIndent2"/>
        <w:tabs>
          <w:tab w:val="clear" w:pos="720"/>
          <w:tab w:val="clear" w:pos="1800"/>
          <w:tab w:val="clear" w:pos="2160"/>
          <w:tab w:val="clear" w:pos="2664"/>
        </w:tabs>
        <w:ind w:left="0" w:firstLine="0"/>
        <w:jc w:val="both"/>
        <w:rPr>
          <w:b/>
          <w:sz w:val="22"/>
          <w:szCs w:val="22"/>
        </w:rPr>
      </w:pPr>
      <w:r w:rsidRPr="006C4111">
        <w:rPr>
          <w:b/>
          <w:sz w:val="22"/>
          <w:szCs w:val="22"/>
        </w:rPr>
        <w:t>XI.</w:t>
      </w:r>
      <w:r w:rsidRPr="006C4111">
        <w:rPr>
          <w:b/>
          <w:bCs/>
          <w:sz w:val="22"/>
          <w:szCs w:val="22"/>
        </w:rPr>
        <w:t xml:space="preserve"> </w:t>
      </w:r>
      <w:r w:rsidRPr="006C4111">
        <w:rPr>
          <w:b/>
          <w:bCs/>
          <w:sz w:val="22"/>
          <w:szCs w:val="22"/>
        </w:rPr>
        <w:tab/>
      </w:r>
      <w:r w:rsidRPr="006C4111">
        <w:rPr>
          <w:b/>
          <w:sz w:val="22"/>
          <w:szCs w:val="22"/>
        </w:rPr>
        <w:t>ACKNOWLEDGEMENT</w:t>
      </w:r>
    </w:p>
    <w:p w14:paraId="106518C9" w14:textId="77777777" w:rsidR="004B026D" w:rsidRPr="006C4111" w:rsidRDefault="004B026D" w:rsidP="004B026D">
      <w:pPr>
        <w:pStyle w:val="BodyTextIndent2"/>
        <w:tabs>
          <w:tab w:val="clear" w:pos="720"/>
          <w:tab w:val="clear" w:pos="1800"/>
          <w:tab w:val="clear" w:pos="2160"/>
          <w:tab w:val="clear" w:pos="2664"/>
        </w:tabs>
        <w:ind w:left="0" w:firstLine="0"/>
        <w:jc w:val="both"/>
        <w:rPr>
          <w:sz w:val="22"/>
          <w:szCs w:val="22"/>
        </w:rPr>
      </w:pPr>
    </w:p>
    <w:p w14:paraId="117496A3"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r w:rsidRPr="006C4111">
        <w:rPr>
          <w:sz w:val="22"/>
          <w:szCs w:val="22"/>
        </w:rPr>
        <w:t>A.</w:t>
      </w:r>
      <w:r w:rsidRPr="006C4111">
        <w:rPr>
          <w:sz w:val="22"/>
          <w:szCs w:val="22"/>
        </w:rPr>
        <w:tab/>
        <w:t>You acknowledge that your rights, attached as Appendix B and included as part of this contract, have been explained to you and you have signed that attachment.</w:t>
      </w:r>
    </w:p>
    <w:p w14:paraId="40C3A6DC"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r w:rsidRPr="006C4111">
        <w:rPr>
          <w:sz w:val="22"/>
          <w:szCs w:val="22"/>
        </w:rPr>
        <w:t>B.</w:t>
      </w:r>
      <w:r w:rsidRPr="006C4111">
        <w:rPr>
          <w:sz w:val="22"/>
          <w:szCs w:val="22"/>
        </w:rPr>
        <w:tab/>
        <w:t>You acknowledge that you have been given a copy of the Provider’s admission policy, grievance policy and any tenancy obligations (See Appendix A, C and D).</w:t>
      </w:r>
    </w:p>
    <w:p w14:paraId="2CE50FE1" w14:textId="77777777" w:rsidR="004B026D" w:rsidRPr="006C4111" w:rsidRDefault="004B026D" w:rsidP="004B026D">
      <w:pPr>
        <w:pStyle w:val="BodyTextIndent2"/>
        <w:tabs>
          <w:tab w:val="clear" w:pos="720"/>
          <w:tab w:val="clear" w:pos="1800"/>
          <w:tab w:val="clear" w:pos="2160"/>
          <w:tab w:val="clear" w:pos="2664"/>
        </w:tabs>
        <w:ind w:left="720" w:hanging="360"/>
        <w:jc w:val="both"/>
        <w:rPr>
          <w:sz w:val="22"/>
          <w:szCs w:val="22"/>
        </w:rPr>
      </w:pPr>
      <w:r w:rsidRPr="006C4111">
        <w:rPr>
          <w:sz w:val="22"/>
          <w:szCs w:val="22"/>
        </w:rPr>
        <w:t>C.</w:t>
      </w:r>
      <w:r w:rsidRPr="006C4111">
        <w:rPr>
          <w:sz w:val="22"/>
          <w:szCs w:val="22"/>
        </w:rPr>
        <w:tab/>
        <w:t>You have made arrangement for the management of your affairs, either personal and/or financial, as follows:</w:t>
      </w:r>
    </w:p>
    <w:p w14:paraId="6A9EE8ED" w14:textId="77777777" w:rsidR="004B026D" w:rsidRPr="006C4111" w:rsidRDefault="004B026D" w:rsidP="004B026D">
      <w:pPr>
        <w:pStyle w:val="BodyTextIndent2"/>
        <w:tabs>
          <w:tab w:val="clear" w:pos="720"/>
          <w:tab w:val="clear" w:pos="1800"/>
          <w:tab w:val="clear" w:pos="2160"/>
          <w:tab w:val="clear" w:pos="2664"/>
        </w:tabs>
        <w:ind w:left="1440" w:firstLine="0"/>
        <w:rPr>
          <w:sz w:val="22"/>
          <w:szCs w:val="22"/>
        </w:rPr>
      </w:pPr>
    </w:p>
    <w:p w14:paraId="6D5AC328" w14:textId="77777777" w:rsidR="004B026D" w:rsidRPr="006C4111" w:rsidRDefault="004B026D" w:rsidP="004B026D">
      <w:pPr>
        <w:pStyle w:val="BodyTextIndent2"/>
        <w:tabs>
          <w:tab w:val="clear" w:pos="720"/>
          <w:tab w:val="clear" w:pos="1800"/>
          <w:tab w:val="clear" w:pos="2160"/>
          <w:tab w:val="clear" w:pos="2664"/>
        </w:tabs>
        <w:ind w:left="1260" w:hanging="54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Manage own affairs</w:t>
      </w:r>
    </w:p>
    <w:p w14:paraId="4DFDC76C" w14:textId="77777777" w:rsidR="004B026D" w:rsidRPr="006C4111" w:rsidRDefault="004B026D" w:rsidP="004B026D">
      <w:pPr>
        <w:pStyle w:val="BodyTextIndent2"/>
        <w:tabs>
          <w:tab w:val="clear" w:pos="720"/>
          <w:tab w:val="clear" w:pos="1800"/>
          <w:tab w:val="clear" w:pos="2160"/>
          <w:tab w:val="clear" w:pos="2664"/>
        </w:tabs>
        <w:ind w:left="1260" w:hanging="54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Durable Financial Power of Attorney</w:t>
      </w:r>
    </w:p>
    <w:p w14:paraId="1BD857AC" w14:textId="77777777" w:rsidR="004B026D" w:rsidRPr="006C4111" w:rsidRDefault="004B026D" w:rsidP="004B026D">
      <w:pPr>
        <w:pStyle w:val="BodyTextIndent2"/>
        <w:tabs>
          <w:tab w:val="clear" w:pos="720"/>
          <w:tab w:val="clear" w:pos="1800"/>
          <w:tab w:val="clear" w:pos="2160"/>
          <w:tab w:val="clear" w:pos="2664"/>
        </w:tabs>
        <w:ind w:left="1260" w:hanging="54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Health Care Power of Attorney</w:t>
      </w:r>
    </w:p>
    <w:p w14:paraId="55A8285E" w14:textId="77777777" w:rsidR="004B026D" w:rsidRPr="006C4111" w:rsidRDefault="004B026D" w:rsidP="004B026D">
      <w:pPr>
        <w:pStyle w:val="BodyTextIndent2"/>
        <w:tabs>
          <w:tab w:val="clear" w:pos="720"/>
          <w:tab w:val="clear" w:pos="1800"/>
          <w:tab w:val="clear" w:pos="2160"/>
          <w:tab w:val="clear" w:pos="2664"/>
        </w:tabs>
        <w:ind w:left="1260" w:hanging="54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Representative Payee</w:t>
      </w:r>
    </w:p>
    <w:p w14:paraId="2F21718C" w14:textId="77777777" w:rsidR="004B026D" w:rsidRPr="006C4111" w:rsidRDefault="004B026D" w:rsidP="004B026D">
      <w:pPr>
        <w:pStyle w:val="BodyTextIndent2"/>
        <w:tabs>
          <w:tab w:val="clear" w:pos="720"/>
          <w:tab w:val="clear" w:pos="1800"/>
          <w:tab w:val="clear" w:pos="2160"/>
          <w:tab w:val="clear" w:pos="2664"/>
        </w:tabs>
        <w:ind w:left="1260" w:hanging="54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Guardian</w:t>
      </w:r>
    </w:p>
    <w:p w14:paraId="310DC1B5" w14:textId="77777777" w:rsidR="004B026D" w:rsidRPr="006C4111" w:rsidRDefault="004B026D" w:rsidP="004B026D">
      <w:pPr>
        <w:pStyle w:val="BodyTextIndent2"/>
        <w:tabs>
          <w:tab w:val="clear" w:pos="720"/>
          <w:tab w:val="clear" w:pos="1800"/>
          <w:tab w:val="clear" w:pos="2160"/>
          <w:tab w:val="clear" w:pos="2664"/>
        </w:tabs>
        <w:ind w:left="1260" w:hanging="54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Conservator</w:t>
      </w:r>
    </w:p>
    <w:p w14:paraId="77CCF8EB" w14:textId="77777777" w:rsidR="004B026D" w:rsidRPr="006C4111" w:rsidRDefault="004B026D" w:rsidP="004B026D">
      <w:pPr>
        <w:pStyle w:val="BodyTextIndent2"/>
        <w:tabs>
          <w:tab w:val="clear" w:pos="720"/>
          <w:tab w:val="clear" w:pos="1800"/>
          <w:tab w:val="clear" w:pos="2160"/>
          <w:tab w:val="clear" w:pos="2664"/>
        </w:tabs>
        <w:ind w:left="1260" w:hanging="54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Trustee</w:t>
      </w:r>
    </w:p>
    <w:p w14:paraId="0D764A1B" w14:textId="77777777" w:rsidR="004B026D" w:rsidRPr="006C4111" w:rsidRDefault="004B026D" w:rsidP="004B026D">
      <w:pPr>
        <w:pStyle w:val="BodyTextIndent2"/>
        <w:tabs>
          <w:tab w:val="clear" w:pos="720"/>
          <w:tab w:val="clear" w:pos="1800"/>
          <w:tab w:val="clear" w:pos="2160"/>
          <w:tab w:val="clear" w:pos="2664"/>
        </w:tabs>
        <w:ind w:left="1260" w:hanging="54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Advance Directive/Living will</w:t>
      </w:r>
    </w:p>
    <w:p w14:paraId="0E05B5AB" w14:textId="77777777" w:rsidR="004B026D" w:rsidRPr="006C4111" w:rsidRDefault="004B026D" w:rsidP="004B026D">
      <w:pPr>
        <w:pStyle w:val="BodyTextIndent2"/>
        <w:tabs>
          <w:tab w:val="clear" w:pos="720"/>
          <w:tab w:val="clear" w:pos="1800"/>
          <w:tab w:val="clear" w:pos="2160"/>
          <w:tab w:val="clear" w:pos="2664"/>
        </w:tabs>
        <w:ind w:left="1260" w:hanging="54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Other</w:t>
      </w:r>
    </w:p>
    <w:p w14:paraId="0C171C05"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rPr>
      </w:pPr>
    </w:p>
    <w:p w14:paraId="6D9A9673" w14:textId="77777777" w:rsidR="004B026D" w:rsidRPr="006C4111" w:rsidRDefault="004B026D" w:rsidP="004B026D">
      <w:pPr>
        <w:pStyle w:val="BodyTextIndent2"/>
        <w:tabs>
          <w:tab w:val="clear" w:pos="720"/>
          <w:tab w:val="clear" w:pos="1800"/>
          <w:tab w:val="clear" w:pos="2160"/>
          <w:tab w:val="clear" w:pos="2664"/>
        </w:tabs>
        <w:ind w:left="720" w:firstLine="0"/>
        <w:jc w:val="both"/>
        <w:rPr>
          <w:sz w:val="22"/>
          <w:szCs w:val="22"/>
        </w:rPr>
      </w:pPr>
      <w:r w:rsidRPr="006C4111">
        <w:rPr>
          <w:sz w:val="22"/>
          <w:szCs w:val="22"/>
        </w:rPr>
        <w:t>You agree to supply copies of all relevant information about those individuals who are responsible for your affairs as they relate to your care under this contract.</w:t>
      </w:r>
    </w:p>
    <w:p w14:paraId="5E8AA12D" w14:textId="77777777" w:rsidR="004B026D" w:rsidRPr="006C4111" w:rsidRDefault="004B026D" w:rsidP="004B026D">
      <w:pPr>
        <w:pStyle w:val="BodyTextIndent2"/>
        <w:tabs>
          <w:tab w:val="clear" w:pos="720"/>
          <w:tab w:val="clear" w:pos="1800"/>
          <w:tab w:val="clear" w:pos="2160"/>
          <w:tab w:val="clear" w:pos="2664"/>
        </w:tabs>
        <w:ind w:firstLine="0"/>
        <w:jc w:val="both"/>
        <w:rPr>
          <w:sz w:val="22"/>
          <w:szCs w:val="22"/>
        </w:rPr>
      </w:pPr>
    </w:p>
    <w:p w14:paraId="07562EAB" w14:textId="77777777" w:rsidR="004B026D" w:rsidRPr="006C4111" w:rsidRDefault="004B026D" w:rsidP="004B026D">
      <w:pPr>
        <w:pStyle w:val="BodyTextIndent2"/>
        <w:tabs>
          <w:tab w:val="clear" w:pos="720"/>
          <w:tab w:val="clear" w:pos="1800"/>
          <w:tab w:val="clear" w:pos="2160"/>
          <w:tab w:val="clear" w:pos="2664"/>
        </w:tabs>
        <w:ind w:left="0" w:firstLine="0"/>
        <w:jc w:val="both"/>
        <w:rPr>
          <w:b/>
          <w:sz w:val="22"/>
          <w:szCs w:val="22"/>
          <w:u w:val="single"/>
        </w:rPr>
      </w:pPr>
      <w:r w:rsidRPr="006C4111">
        <w:rPr>
          <w:b/>
          <w:sz w:val="22"/>
          <w:szCs w:val="22"/>
        </w:rPr>
        <w:t>XII.</w:t>
      </w:r>
      <w:r w:rsidRPr="006C4111">
        <w:rPr>
          <w:b/>
          <w:bCs/>
          <w:sz w:val="22"/>
          <w:szCs w:val="22"/>
        </w:rPr>
        <w:tab/>
      </w:r>
      <w:r w:rsidRPr="006C4111">
        <w:rPr>
          <w:b/>
          <w:sz w:val="22"/>
          <w:szCs w:val="22"/>
        </w:rPr>
        <w:t>CHANGES IN LAW</w:t>
      </w:r>
    </w:p>
    <w:p w14:paraId="1048F824" w14:textId="77777777" w:rsidR="004B026D" w:rsidRPr="006C4111" w:rsidRDefault="004B026D" w:rsidP="004B026D">
      <w:pPr>
        <w:pStyle w:val="BodyTextIndent2"/>
        <w:tabs>
          <w:tab w:val="clear" w:pos="720"/>
          <w:tab w:val="clear" w:pos="1800"/>
          <w:tab w:val="clear" w:pos="2160"/>
          <w:tab w:val="clear" w:pos="2664"/>
        </w:tabs>
        <w:ind w:left="0" w:firstLine="0"/>
        <w:jc w:val="both"/>
        <w:rPr>
          <w:sz w:val="22"/>
          <w:szCs w:val="22"/>
        </w:rPr>
      </w:pPr>
    </w:p>
    <w:p w14:paraId="5A644263" w14:textId="77777777" w:rsidR="004B026D" w:rsidRPr="006C4111" w:rsidRDefault="004B026D" w:rsidP="004B026D">
      <w:pPr>
        <w:pStyle w:val="BodyTextIndent2"/>
        <w:tabs>
          <w:tab w:val="clear" w:pos="720"/>
          <w:tab w:val="clear" w:pos="1800"/>
          <w:tab w:val="clear" w:pos="2160"/>
          <w:tab w:val="clear" w:pos="2664"/>
        </w:tabs>
        <w:ind w:left="0" w:firstLine="0"/>
        <w:jc w:val="both"/>
        <w:rPr>
          <w:sz w:val="22"/>
          <w:szCs w:val="22"/>
        </w:rPr>
      </w:pPr>
      <w:r w:rsidRPr="006C4111">
        <w:rPr>
          <w:sz w:val="22"/>
          <w:szCs w:val="22"/>
        </w:rPr>
        <w:t>Any provision of this contract that is found to be invalid or unenforceable as a result of a change in Federal or State law or rule will not invalidate the remaining provisions of this contract and it is agreed that, to the extent possible, you and the Provider will continue to fulfill your respective obligations under this contract consistent with law.</w:t>
      </w:r>
    </w:p>
    <w:p w14:paraId="5353AA7A" w14:textId="77777777" w:rsidR="004B026D" w:rsidRPr="006C4111" w:rsidRDefault="004B026D" w:rsidP="004B026D">
      <w:pPr>
        <w:pStyle w:val="BodyTextIndent2"/>
        <w:tabs>
          <w:tab w:val="clear" w:pos="720"/>
          <w:tab w:val="clear" w:pos="1800"/>
          <w:tab w:val="clear" w:pos="2160"/>
          <w:tab w:val="clear" w:pos="2664"/>
        </w:tabs>
        <w:ind w:left="0" w:firstLine="0"/>
        <w:rPr>
          <w:b/>
          <w:bCs/>
          <w:sz w:val="22"/>
          <w:szCs w:val="22"/>
        </w:rPr>
      </w:pPr>
    </w:p>
    <w:p w14:paraId="4BBFF458" w14:textId="77777777" w:rsidR="004B026D" w:rsidRPr="006C4111" w:rsidRDefault="004B026D" w:rsidP="004B026D">
      <w:pPr>
        <w:pStyle w:val="BodyTextIndent2"/>
        <w:tabs>
          <w:tab w:val="clear" w:pos="720"/>
          <w:tab w:val="clear" w:pos="1800"/>
          <w:tab w:val="clear" w:pos="2160"/>
          <w:tab w:val="clear" w:pos="2664"/>
        </w:tabs>
        <w:ind w:left="0" w:firstLine="0"/>
        <w:rPr>
          <w:b/>
          <w:sz w:val="22"/>
          <w:szCs w:val="22"/>
          <w:u w:val="single"/>
        </w:rPr>
      </w:pPr>
      <w:r w:rsidRPr="006C4111">
        <w:rPr>
          <w:b/>
          <w:sz w:val="22"/>
          <w:szCs w:val="22"/>
        </w:rPr>
        <w:t xml:space="preserve">XIII. </w:t>
      </w:r>
      <w:r w:rsidRPr="006C4111">
        <w:rPr>
          <w:b/>
          <w:sz w:val="22"/>
          <w:szCs w:val="22"/>
        </w:rPr>
        <w:tab/>
        <w:t>SIGNATURES</w:t>
      </w:r>
    </w:p>
    <w:p w14:paraId="1E0DAEA2" w14:textId="77777777" w:rsidR="004B026D" w:rsidRPr="006C4111" w:rsidRDefault="004B026D" w:rsidP="004B026D">
      <w:pPr>
        <w:pStyle w:val="BodyTextIndent2"/>
        <w:tabs>
          <w:tab w:val="clear" w:pos="720"/>
          <w:tab w:val="clear" w:pos="1800"/>
          <w:tab w:val="clear" w:pos="2160"/>
          <w:tab w:val="clear" w:pos="2664"/>
        </w:tabs>
        <w:ind w:left="0" w:firstLine="0"/>
        <w:rPr>
          <w:b/>
          <w:sz w:val="22"/>
          <w:szCs w:val="22"/>
        </w:rPr>
      </w:pPr>
    </w:p>
    <w:p w14:paraId="0DF14E74" w14:textId="77777777" w:rsidR="004B026D" w:rsidRPr="006C4111" w:rsidRDefault="004B026D" w:rsidP="004B026D">
      <w:pPr>
        <w:pStyle w:val="BodyTextIndent2"/>
        <w:tabs>
          <w:tab w:val="clear" w:pos="720"/>
          <w:tab w:val="clear" w:pos="1800"/>
          <w:tab w:val="clear" w:pos="2160"/>
          <w:tab w:val="clear" w:pos="2664"/>
        </w:tabs>
        <w:ind w:left="0" w:firstLine="0"/>
        <w:jc w:val="both"/>
        <w:rPr>
          <w:b/>
          <w:sz w:val="22"/>
          <w:szCs w:val="22"/>
        </w:rPr>
      </w:pPr>
      <w:r w:rsidRPr="006C4111">
        <w:rPr>
          <w:sz w:val="22"/>
          <w:szCs w:val="22"/>
        </w:rPr>
        <w:t xml:space="preserve">This contract may not require or encourage any person other than yourself to obligate himself/herself for the payment of your expenses.  If any person informs the Provider that he/she wishes to guarantee payment of your expenses, he/she can do so only in a </w:t>
      </w:r>
      <w:r w:rsidRPr="006C4111">
        <w:rPr>
          <w:b/>
          <w:sz w:val="22"/>
          <w:szCs w:val="22"/>
        </w:rPr>
        <w:t>separate written agreement</w:t>
      </w:r>
      <w:r w:rsidRPr="006C4111">
        <w:rPr>
          <w:sz w:val="22"/>
          <w:szCs w:val="22"/>
        </w:rPr>
        <w:t xml:space="preserve">. </w:t>
      </w:r>
      <w:r w:rsidRPr="006C4111">
        <w:rPr>
          <w:b/>
          <w:sz w:val="22"/>
          <w:szCs w:val="22"/>
        </w:rPr>
        <w:t>The separate written agreement allows for the guarantor of payment to change his/her mind within forty-eight (48) hours of signing this separate written agreement.</w:t>
      </w:r>
    </w:p>
    <w:p w14:paraId="7D5B6432" w14:textId="77777777" w:rsidR="004B026D" w:rsidRPr="006C4111" w:rsidRDefault="004B026D" w:rsidP="004B026D">
      <w:pPr>
        <w:pStyle w:val="BodyTextIndent2"/>
        <w:tabs>
          <w:tab w:val="clear" w:pos="720"/>
          <w:tab w:val="clear" w:pos="1800"/>
          <w:tab w:val="clear" w:pos="2160"/>
          <w:tab w:val="clear" w:pos="2664"/>
        </w:tabs>
        <w:ind w:left="0" w:firstLine="0"/>
        <w:jc w:val="both"/>
        <w:rPr>
          <w:b/>
          <w:sz w:val="22"/>
          <w:szCs w:val="22"/>
        </w:rPr>
      </w:pPr>
    </w:p>
    <w:p w14:paraId="361FCAE0" w14:textId="77777777" w:rsidR="004B026D" w:rsidRPr="006C4111" w:rsidRDefault="004B026D" w:rsidP="004B026D">
      <w:pPr>
        <w:pStyle w:val="BodyTextIndent3"/>
        <w:tabs>
          <w:tab w:val="clear" w:pos="720"/>
          <w:tab w:val="clear" w:pos="1800"/>
          <w:tab w:val="clear" w:pos="2160"/>
          <w:tab w:val="clear" w:pos="2664"/>
        </w:tabs>
        <w:ind w:left="0" w:firstLine="0"/>
        <w:jc w:val="both"/>
        <w:rPr>
          <w:sz w:val="22"/>
          <w:szCs w:val="22"/>
        </w:rPr>
      </w:pPr>
      <w:r w:rsidRPr="006C4111">
        <w:rPr>
          <w:sz w:val="22"/>
          <w:szCs w:val="22"/>
        </w:rPr>
        <w:t>If someone else who you authorize (hereinafter “your Agent”) signs this contract in his/her capacity as Agent, the individual may or may not be able to make health care or other decisions on your behalf. The extent of the Agent’s authority depends on the nature of that legal relationship.</w:t>
      </w:r>
    </w:p>
    <w:p w14:paraId="7CB6BED3"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rPr>
      </w:pPr>
      <w:r w:rsidRPr="006C4111">
        <w:rPr>
          <w:sz w:val="22"/>
          <w:szCs w:val="22"/>
        </w:rPr>
        <w:t>Seen and agreed by:</w:t>
      </w:r>
    </w:p>
    <w:p w14:paraId="09C3A17D"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rPr>
      </w:pPr>
    </w:p>
    <w:tbl>
      <w:tblPr>
        <w:tblStyle w:val="TableGrid"/>
        <w:tblW w:w="0" w:type="auto"/>
        <w:tblLook w:val="04A0" w:firstRow="1" w:lastRow="0" w:firstColumn="1" w:lastColumn="0" w:noHBand="0" w:noVBand="1"/>
      </w:tblPr>
      <w:tblGrid>
        <w:gridCol w:w="4675"/>
        <w:gridCol w:w="4675"/>
      </w:tblGrid>
      <w:tr w:rsidR="004B026D" w:rsidRPr="006C4111" w14:paraId="0263F1D3" w14:textId="77777777">
        <w:tc>
          <w:tcPr>
            <w:tcW w:w="4675" w:type="dxa"/>
            <w:tcBorders>
              <w:top w:val="nil"/>
              <w:left w:val="nil"/>
              <w:bottom w:val="nil"/>
              <w:right w:val="nil"/>
            </w:tcBorders>
          </w:tcPr>
          <w:p w14:paraId="3116DD34"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p w14:paraId="5530CE7C"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4C6E4689"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rPr>
              <w:t>Your Name</w:t>
            </w:r>
          </w:p>
          <w:p w14:paraId="3D94C74B"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p w14:paraId="0FAE53B4"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2DCDD07F"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rPr>
              <w:t>Your Signature or Signature of Your Agent</w:t>
            </w:r>
          </w:p>
          <w:p w14:paraId="4BC46324"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p w14:paraId="481C2F19" w14:textId="77777777" w:rsidR="004B026D" w:rsidRPr="006C4111" w:rsidRDefault="004B026D">
            <w:pPr>
              <w:pStyle w:val="BodyTextIndent2"/>
              <w:tabs>
                <w:tab w:val="clear" w:pos="720"/>
                <w:tab w:val="clear" w:pos="1800"/>
                <w:tab w:val="clear" w:pos="2160"/>
                <w:tab w:val="clear" w:pos="2664"/>
              </w:tabs>
              <w:ind w:left="0" w:firstLine="0"/>
              <w:rPr>
                <w:sz w:val="22"/>
                <w:szCs w:val="22"/>
                <w:u w:val="single"/>
              </w:rPr>
            </w:pPr>
            <w:r w:rsidRPr="006C4111">
              <w:rPr>
                <w:sz w:val="22"/>
                <w:szCs w:val="22"/>
                <w:u w:val="single"/>
              </w:rPr>
              <w:lastRenderedPageBreak/>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7C47B5CF"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p w14:paraId="6616BD55"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116A5EE4"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rPr>
              <w:t>Your Address</w:t>
            </w:r>
          </w:p>
          <w:p w14:paraId="38C711B7"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p w14:paraId="47FF7EDC" w14:textId="77777777" w:rsidR="004B026D" w:rsidRPr="006C4111" w:rsidRDefault="004B026D">
            <w:pPr>
              <w:pStyle w:val="BodyTextIndent2"/>
              <w:tabs>
                <w:tab w:val="clear" w:pos="720"/>
                <w:tab w:val="clear" w:pos="1800"/>
                <w:tab w:val="clear" w:pos="2160"/>
                <w:tab w:val="clear" w:pos="2664"/>
              </w:tabs>
              <w:ind w:left="0" w:firstLine="0"/>
              <w:rPr>
                <w:sz w:val="22"/>
                <w:szCs w:val="22"/>
                <w:u w:val="single"/>
              </w:rPr>
            </w:pP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2FB28E8C"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rPr>
              <w:t>Date</w:t>
            </w:r>
          </w:p>
          <w:p w14:paraId="7013556B"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tc>
        <w:tc>
          <w:tcPr>
            <w:tcW w:w="4675" w:type="dxa"/>
            <w:tcBorders>
              <w:top w:val="nil"/>
              <w:left w:val="nil"/>
              <w:bottom w:val="nil"/>
              <w:right w:val="nil"/>
            </w:tcBorders>
          </w:tcPr>
          <w:p w14:paraId="30C0CB6E"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p w14:paraId="6F49019E"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5ECFEF40"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rPr>
              <w:t>Name of Provider</w:t>
            </w:r>
          </w:p>
          <w:p w14:paraId="6A1A56F8"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p w14:paraId="0F875771"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56323A61"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rPr>
              <w:t>Signature of Provider Representative</w:t>
            </w:r>
          </w:p>
          <w:p w14:paraId="5FF67B25"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p w14:paraId="0DDF2777"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u w:val="single"/>
              </w:rPr>
              <w:lastRenderedPageBreak/>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44F9BEB8"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p w14:paraId="3C16856A"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470914EA"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rPr>
              <w:t>Provider’s Address</w:t>
            </w:r>
          </w:p>
          <w:p w14:paraId="427433F1"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p w14:paraId="7EF983B5"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r w:rsidRPr="006C4111">
              <w:rPr>
                <w:sz w:val="22"/>
                <w:szCs w:val="22"/>
                <w:u w:val="single"/>
              </w:rPr>
              <w:tab/>
            </w:r>
          </w:p>
          <w:p w14:paraId="453EAAD1" w14:textId="77777777" w:rsidR="004B026D" w:rsidRPr="006C4111" w:rsidRDefault="004B026D">
            <w:pPr>
              <w:pStyle w:val="BodyTextIndent2"/>
              <w:tabs>
                <w:tab w:val="clear" w:pos="720"/>
                <w:tab w:val="clear" w:pos="1800"/>
                <w:tab w:val="clear" w:pos="2160"/>
                <w:tab w:val="clear" w:pos="2664"/>
              </w:tabs>
              <w:ind w:left="0" w:firstLine="0"/>
              <w:rPr>
                <w:sz w:val="22"/>
                <w:szCs w:val="22"/>
              </w:rPr>
            </w:pPr>
            <w:r w:rsidRPr="006C4111">
              <w:rPr>
                <w:sz w:val="22"/>
                <w:szCs w:val="22"/>
              </w:rPr>
              <w:t>Telephone Number</w:t>
            </w:r>
          </w:p>
          <w:p w14:paraId="102BFBB4" w14:textId="77777777" w:rsidR="004B026D" w:rsidRPr="006C4111" w:rsidRDefault="004B026D">
            <w:pPr>
              <w:pStyle w:val="BodyTextIndent2"/>
              <w:tabs>
                <w:tab w:val="clear" w:pos="720"/>
                <w:tab w:val="clear" w:pos="1800"/>
                <w:tab w:val="clear" w:pos="2160"/>
                <w:tab w:val="clear" w:pos="2664"/>
              </w:tabs>
              <w:ind w:left="0" w:firstLine="0"/>
              <w:rPr>
                <w:sz w:val="22"/>
                <w:szCs w:val="22"/>
              </w:rPr>
            </w:pPr>
          </w:p>
        </w:tc>
      </w:tr>
    </w:tbl>
    <w:p w14:paraId="4F40DF6D"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rPr>
      </w:pPr>
    </w:p>
    <w:p w14:paraId="06C84626"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rPr>
      </w:pPr>
    </w:p>
    <w:p w14:paraId="4C37D959"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u w:val="single"/>
        </w:rPr>
      </w:pPr>
    </w:p>
    <w:p w14:paraId="159A185B" w14:textId="77777777" w:rsidR="004B026D" w:rsidRPr="006C4111" w:rsidRDefault="004B026D" w:rsidP="004B026D">
      <w:pPr>
        <w:pStyle w:val="BodyTextIndent2"/>
        <w:tabs>
          <w:tab w:val="clear" w:pos="720"/>
          <w:tab w:val="clear" w:pos="1800"/>
          <w:tab w:val="clear" w:pos="2160"/>
          <w:tab w:val="clear" w:pos="2664"/>
        </w:tabs>
        <w:ind w:left="0" w:firstLine="0"/>
        <w:rPr>
          <w:b/>
          <w:sz w:val="22"/>
          <w:szCs w:val="22"/>
          <w:u w:val="single"/>
        </w:rPr>
        <w:sectPr w:rsidR="004B026D" w:rsidRPr="006C4111" w:rsidSect="004B026D">
          <w:headerReference w:type="default" r:id="rId21"/>
          <w:footerReference w:type="even" r:id="rId22"/>
          <w:footerReference w:type="default" r:id="rId23"/>
          <w:headerReference w:type="first" r:id="rId24"/>
          <w:footerReference w:type="first" r:id="rId25"/>
          <w:footnotePr>
            <w:numFmt w:val="chicago"/>
          </w:footnotePr>
          <w:endnotePr>
            <w:numFmt w:val="decimal"/>
          </w:endnotePr>
          <w:pgSz w:w="12240" w:h="15840"/>
          <w:pgMar w:top="1440" w:right="1440" w:bottom="1008" w:left="1440" w:header="0" w:footer="720" w:gutter="0"/>
          <w:pgNumType w:start="1"/>
          <w:cols w:space="720"/>
          <w:titlePg/>
          <w:docGrid w:linePitch="360"/>
        </w:sectPr>
      </w:pPr>
    </w:p>
    <w:p w14:paraId="53A5198C" w14:textId="77777777" w:rsidR="004B026D" w:rsidRPr="006C4111" w:rsidRDefault="004B026D" w:rsidP="004B026D">
      <w:pPr>
        <w:pStyle w:val="BodyTextIndent2"/>
        <w:tabs>
          <w:tab w:val="clear" w:pos="720"/>
          <w:tab w:val="clear" w:pos="1800"/>
          <w:tab w:val="clear" w:pos="2160"/>
          <w:tab w:val="clear" w:pos="2664"/>
        </w:tabs>
        <w:ind w:left="0" w:firstLine="0"/>
        <w:jc w:val="center"/>
        <w:rPr>
          <w:b/>
          <w:sz w:val="22"/>
          <w:szCs w:val="22"/>
          <w:u w:val="single"/>
        </w:rPr>
      </w:pPr>
      <w:r w:rsidRPr="006C4111">
        <w:rPr>
          <w:b/>
          <w:sz w:val="22"/>
          <w:szCs w:val="22"/>
          <w:u w:val="single"/>
        </w:rPr>
        <w:lastRenderedPageBreak/>
        <w:t>APPENDIX F</w:t>
      </w:r>
    </w:p>
    <w:p w14:paraId="7FD1FC6D"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u w:val="single"/>
        </w:rPr>
      </w:pPr>
    </w:p>
    <w:p w14:paraId="35CDE95E"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rPr>
      </w:pPr>
      <w:r w:rsidRPr="006C4111">
        <w:rPr>
          <w:sz w:val="22"/>
          <w:szCs w:val="22"/>
        </w:rPr>
        <w:t>This Appendix applies only if you rent your unit from an entity (the “Landlord”) that is not the Provider.</w:t>
      </w:r>
    </w:p>
    <w:p w14:paraId="377E9A15"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rPr>
      </w:pPr>
    </w:p>
    <w:p w14:paraId="0EE9F6CB" w14:textId="77777777" w:rsidR="004B026D" w:rsidRPr="006C4111" w:rsidRDefault="004B026D" w:rsidP="008F71AB">
      <w:pPr>
        <w:pStyle w:val="BodyTextIndent2"/>
        <w:numPr>
          <w:ilvl w:val="0"/>
          <w:numId w:val="10"/>
        </w:numPr>
        <w:tabs>
          <w:tab w:val="clear" w:pos="720"/>
          <w:tab w:val="clear" w:pos="1800"/>
          <w:tab w:val="clear" w:pos="2160"/>
          <w:tab w:val="clear" w:pos="2664"/>
        </w:tabs>
        <w:rPr>
          <w:sz w:val="22"/>
          <w:szCs w:val="22"/>
        </w:rPr>
      </w:pPr>
      <w:r w:rsidRPr="006C4111">
        <w:rPr>
          <w:sz w:val="22"/>
          <w:szCs w:val="22"/>
        </w:rPr>
        <w:t>Your landlord is: _____________________________.</w:t>
      </w:r>
    </w:p>
    <w:p w14:paraId="40AD7115" w14:textId="77777777" w:rsidR="004B026D" w:rsidRPr="006C4111" w:rsidRDefault="004B026D" w:rsidP="004B026D">
      <w:pPr>
        <w:pStyle w:val="BodyTextIndent2"/>
        <w:tabs>
          <w:tab w:val="clear" w:pos="720"/>
          <w:tab w:val="clear" w:pos="1800"/>
          <w:tab w:val="clear" w:pos="2160"/>
          <w:tab w:val="clear" w:pos="2664"/>
        </w:tabs>
        <w:ind w:left="360" w:firstLine="0"/>
        <w:rPr>
          <w:sz w:val="22"/>
          <w:szCs w:val="22"/>
        </w:rPr>
      </w:pPr>
    </w:p>
    <w:p w14:paraId="58D81A54" w14:textId="77777777" w:rsidR="004B026D" w:rsidRPr="006C4111" w:rsidRDefault="004B026D" w:rsidP="008F71AB">
      <w:pPr>
        <w:pStyle w:val="BodyTextIndent2"/>
        <w:numPr>
          <w:ilvl w:val="0"/>
          <w:numId w:val="10"/>
        </w:numPr>
        <w:tabs>
          <w:tab w:val="clear" w:pos="720"/>
          <w:tab w:val="clear" w:pos="1800"/>
          <w:tab w:val="clear" w:pos="2160"/>
          <w:tab w:val="clear" w:pos="2664"/>
        </w:tabs>
        <w:rPr>
          <w:sz w:val="22"/>
          <w:szCs w:val="22"/>
        </w:rPr>
      </w:pPr>
      <w:r w:rsidRPr="006C4111">
        <w:rPr>
          <w:sz w:val="22"/>
          <w:szCs w:val="22"/>
        </w:rPr>
        <w:t>Your current monthly rent is:____________________.</w:t>
      </w:r>
    </w:p>
    <w:p w14:paraId="7576F156" w14:textId="77777777" w:rsidR="004B026D" w:rsidRPr="006C4111" w:rsidRDefault="004B026D" w:rsidP="004B026D">
      <w:pPr>
        <w:pStyle w:val="BodyTextIndent2"/>
        <w:tabs>
          <w:tab w:val="clear" w:pos="720"/>
          <w:tab w:val="clear" w:pos="1800"/>
          <w:tab w:val="clear" w:pos="2160"/>
          <w:tab w:val="clear" w:pos="2664"/>
        </w:tabs>
        <w:ind w:left="0" w:firstLine="0"/>
        <w:rPr>
          <w:sz w:val="22"/>
          <w:szCs w:val="22"/>
        </w:rPr>
      </w:pPr>
    </w:p>
    <w:p w14:paraId="6F1574DD" w14:textId="77777777" w:rsidR="004B026D" w:rsidRPr="006C4111" w:rsidRDefault="004B026D" w:rsidP="008F71AB">
      <w:pPr>
        <w:pStyle w:val="BodyTextIndent2"/>
        <w:numPr>
          <w:ilvl w:val="0"/>
          <w:numId w:val="10"/>
        </w:numPr>
        <w:tabs>
          <w:tab w:val="clear" w:pos="720"/>
          <w:tab w:val="clear" w:pos="1800"/>
          <w:tab w:val="clear" w:pos="2160"/>
          <w:tab w:val="clear" w:pos="2664"/>
        </w:tabs>
        <w:rPr>
          <w:sz w:val="22"/>
          <w:szCs w:val="22"/>
        </w:rPr>
      </w:pPr>
      <w:r w:rsidRPr="006C4111">
        <w:rPr>
          <w:sz w:val="22"/>
          <w:szCs w:val="22"/>
        </w:rPr>
        <w:t>Among other things, your lease provides that you will receive the following (check all that applies):</w:t>
      </w:r>
    </w:p>
    <w:p w14:paraId="25312F9C" w14:textId="77777777" w:rsidR="004B026D" w:rsidRPr="006C4111" w:rsidRDefault="004B026D" w:rsidP="004B026D">
      <w:pPr>
        <w:pStyle w:val="BodyTextIndent2"/>
        <w:tabs>
          <w:tab w:val="clear" w:pos="720"/>
          <w:tab w:val="clear" w:pos="1800"/>
          <w:tab w:val="clear" w:pos="2160"/>
          <w:tab w:val="clear" w:pos="2664"/>
        </w:tabs>
        <w:ind w:left="360" w:firstLine="0"/>
        <w:rPr>
          <w:sz w:val="22"/>
          <w:szCs w:val="22"/>
        </w:rPr>
      </w:pPr>
    </w:p>
    <w:p w14:paraId="6AFC27BF" w14:textId="77777777" w:rsidR="004B026D" w:rsidRPr="006C4111" w:rsidRDefault="004B026D" w:rsidP="004B026D">
      <w:pPr>
        <w:pStyle w:val="BodyTextIndent2"/>
        <w:tabs>
          <w:tab w:val="clear" w:pos="720"/>
          <w:tab w:val="clear" w:pos="1800"/>
          <w:tab w:val="clear" w:pos="2160"/>
          <w:tab w:val="clear" w:pos="2664"/>
        </w:tabs>
        <w:ind w:left="1080" w:hanging="360"/>
        <w:jc w:val="both"/>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All housing costs (there will be no extra charges)</w:t>
      </w:r>
    </w:p>
    <w:p w14:paraId="668DAD71"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All housing costs except:</w:t>
      </w:r>
    </w:p>
    <w:p w14:paraId="6443A6FC" w14:textId="77777777" w:rsidR="004B026D" w:rsidRPr="006C4111" w:rsidRDefault="004B026D" w:rsidP="004B026D">
      <w:pPr>
        <w:pStyle w:val="BodyTextIndent2"/>
        <w:tabs>
          <w:tab w:val="clear" w:pos="720"/>
          <w:tab w:val="clear" w:pos="1800"/>
          <w:tab w:val="clear" w:pos="2160"/>
          <w:tab w:val="clear" w:pos="2664"/>
        </w:tabs>
        <w:ind w:left="1080" w:firstLine="0"/>
        <w:rPr>
          <w:sz w:val="22"/>
          <w:szCs w:val="22"/>
        </w:rPr>
      </w:pPr>
      <w:r w:rsidRPr="006C4111">
        <w:rPr>
          <w:sz w:val="22"/>
          <w:szCs w:val="22"/>
        </w:rPr>
        <w:t>______________________________________________________</w:t>
      </w:r>
    </w:p>
    <w:p w14:paraId="1269F0B5" w14:textId="77777777" w:rsidR="004B026D" w:rsidRPr="006C4111" w:rsidRDefault="004B026D" w:rsidP="004B026D">
      <w:pPr>
        <w:pStyle w:val="BodyTextIndent2"/>
        <w:tabs>
          <w:tab w:val="clear" w:pos="720"/>
          <w:tab w:val="clear" w:pos="1800"/>
          <w:tab w:val="clear" w:pos="2160"/>
          <w:tab w:val="clear" w:pos="2664"/>
        </w:tabs>
        <w:ind w:left="1080" w:firstLine="0"/>
        <w:rPr>
          <w:sz w:val="22"/>
          <w:szCs w:val="22"/>
        </w:rPr>
      </w:pPr>
      <w:r w:rsidRPr="006C4111">
        <w:rPr>
          <w:sz w:val="22"/>
          <w:szCs w:val="22"/>
        </w:rPr>
        <w:t>______________________________________________________</w:t>
      </w:r>
    </w:p>
    <w:p w14:paraId="05441D75" w14:textId="77777777" w:rsidR="004B026D" w:rsidRPr="006C4111" w:rsidRDefault="004B026D" w:rsidP="004B026D">
      <w:pPr>
        <w:pStyle w:val="BodyTextIndent2"/>
        <w:tabs>
          <w:tab w:val="clear" w:pos="720"/>
          <w:tab w:val="clear" w:pos="1800"/>
          <w:tab w:val="clear" w:pos="2160"/>
          <w:tab w:val="clear" w:pos="2664"/>
        </w:tabs>
        <w:ind w:left="1080" w:firstLine="0"/>
        <w:rPr>
          <w:sz w:val="22"/>
          <w:szCs w:val="22"/>
        </w:rPr>
      </w:pPr>
      <w:r w:rsidRPr="006C4111">
        <w:rPr>
          <w:sz w:val="22"/>
          <w:szCs w:val="22"/>
        </w:rPr>
        <w:t>______________________________________________________</w:t>
      </w:r>
    </w:p>
    <w:p w14:paraId="212AD2D8"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Semi-private room</w:t>
      </w:r>
    </w:p>
    <w:p w14:paraId="02E76AEF"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Shared bathroom</w:t>
      </w:r>
    </w:p>
    <w:p w14:paraId="02FE0ABA"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Private room</w:t>
      </w:r>
    </w:p>
    <w:p w14:paraId="66EE2204"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Private bathroom</w:t>
      </w:r>
    </w:p>
    <w:p w14:paraId="589BD6E1"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Efficiency apartment</w:t>
      </w:r>
    </w:p>
    <w:p w14:paraId="6D8F495B"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One Bedroom Apartment</w:t>
      </w:r>
    </w:p>
    <w:p w14:paraId="2CFE1D2C"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Two Bedroom Apartment</w:t>
      </w:r>
    </w:p>
    <w:p w14:paraId="2BB1F73A" w14:textId="77777777" w:rsidR="004B026D" w:rsidRPr="006C4111" w:rsidRDefault="004B026D" w:rsidP="004B026D">
      <w:pPr>
        <w:pStyle w:val="BodyTextIndent2"/>
        <w:tabs>
          <w:tab w:val="clear" w:pos="720"/>
          <w:tab w:val="clear" w:pos="1800"/>
          <w:tab w:val="clear" w:pos="2160"/>
          <w:tab w:val="clear" w:pos="2664"/>
        </w:tabs>
        <w:ind w:left="1080" w:hanging="360"/>
        <w:rPr>
          <w:sz w:val="22"/>
          <w:szCs w:val="22"/>
        </w:rPr>
      </w:pPr>
      <w:r w:rsidRPr="006C4111">
        <w:rPr>
          <w:sz w:val="22"/>
          <w:szCs w:val="22"/>
        </w:rPr>
        <w:fldChar w:fldCharType="begin">
          <w:ffData>
            <w:name w:val="Check2"/>
            <w:enabled w:val="0"/>
            <w:calcOnExit w:val="0"/>
            <w:checkBox>
              <w:sizeAuto/>
              <w:default w:val="0"/>
            </w:checkBox>
          </w:ffData>
        </w:fldChar>
      </w:r>
      <w:r w:rsidRPr="006C4111">
        <w:rPr>
          <w:sz w:val="22"/>
          <w:szCs w:val="22"/>
        </w:rPr>
        <w:instrText xml:space="preserve"> FORMCHECKBOX </w:instrText>
      </w:r>
      <w:r w:rsidRPr="006C4111">
        <w:rPr>
          <w:sz w:val="22"/>
          <w:szCs w:val="22"/>
        </w:rPr>
      </w:r>
      <w:r w:rsidRPr="006C4111">
        <w:rPr>
          <w:sz w:val="22"/>
          <w:szCs w:val="22"/>
        </w:rPr>
        <w:fldChar w:fldCharType="separate"/>
      </w:r>
      <w:r w:rsidRPr="006C4111">
        <w:rPr>
          <w:sz w:val="22"/>
          <w:szCs w:val="22"/>
        </w:rPr>
        <w:fldChar w:fldCharType="end"/>
      </w:r>
      <w:r w:rsidRPr="006C4111">
        <w:rPr>
          <w:sz w:val="22"/>
          <w:szCs w:val="22"/>
        </w:rPr>
        <w:tab/>
        <w:t>Other</w:t>
      </w:r>
    </w:p>
    <w:p w14:paraId="65664888" w14:textId="77777777" w:rsidR="004B026D" w:rsidRPr="006C4111" w:rsidRDefault="004B026D" w:rsidP="004B026D">
      <w:pPr>
        <w:pStyle w:val="BodyTextIndent2"/>
        <w:tabs>
          <w:tab w:val="clear" w:pos="720"/>
          <w:tab w:val="clear" w:pos="1800"/>
          <w:tab w:val="clear" w:pos="2160"/>
          <w:tab w:val="clear" w:pos="2664"/>
        </w:tabs>
        <w:rPr>
          <w:sz w:val="22"/>
          <w:szCs w:val="22"/>
        </w:rPr>
      </w:pPr>
    </w:p>
    <w:p w14:paraId="1FF968CB" w14:textId="77777777" w:rsidR="004B026D" w:rsidRPr="006C4111" w:rsidRDefault="004B026D" w:rsidP="004B026D">
      <w:pPr>
        <w:pStyle w:val="BodyTextIndent2"/>
        <w:tabs>
          <w:tab w:val="clear" w:pos="720"/>
          <w:tab w:val="clear" w:pos="1800"/>
          <w:tab w:val="clear" w:pos="2160"/>
          <w:tab w:val="clear" w:pos="2664"/>
        </w:tabs>
        <w:ind w:left="720" w:hanging="360"/>
        <w:rPr>
          <w:sz w:val="22"/>
          <w:szCs w:val="22"/>
        </w:rPr>
      </w:pPr>
      <w:r w:rsidRPr="006C4111">
        <w:rPr>
          <w:sz w:val="22"/>
          <w:szCs w:val="22"/>
        </w:rPr>
        <w:t xml:space="preserve">D. </w:t>
      </w:r>
      <w:r w:rsidRPr="006C4111">
        <w:rPr>
          <w:sz w:val="22"/>
          <w:szCs w:val="22"/>
        </w:rPr>
        <w:tab/>
        <w:t>Your lease is attached here for reference.</w:t>
      </w:r>
    </w:p>
    <w:p w14:paraId="49630974" w14:textId="77777777" w:rsidR="000606AD" w:rsidRPr="006C4111" w:rsidRDefault="000606AD">
      <w:pPr>
        <w:rPr>
          <w:sz w:val="22"/>
          <w:szCs w:val="22"/>
        </w:rPr>
      </w:pPr>
    </w:p>
    <w:sectPr w:rsidR="000606AD" w:rsidRPr="006C4111">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AE06" w14:textId="77777777" w:rsidR="00D766C2" w:rsidRDefault="00D766C2">
      <w:r>
        <w:separator/>
      </w:r>
    </w:p>
  </w:endnote>
  <w:endnote w:type="continuationSeparator" w:id="0">
    <w:p w14:paraId="2B13A8E9" w14:textId="77777777" w:rsidR="00D766C2" w:rsidRDefault="00D766C2">
      <w:r>
        <w:continuationSeparator/>
      </w:r>
    </w:p>
  </w:endnote>
  <w:endnote w:type="continuationNotice" w:id="1">
    <w:p w14:paraId="3E36D7AC" w14:textId="77777777" w:rsidR="00D766C2" w:rsidRDefault="00D76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4005" w14:textId="77777777" w:rsidR="004B026D" w:rsidRPr="005C442B" w:rsidRDefault="004B026D">
    <w:pPr>
      <w:pStyle w:val="Footer"/>
      <w:framePr w:wrap="around" w:vAnchor="text" w:hAnchor="margin" w:xAlign="right" w:y="1"/>
      <w:rPr>
        <w:rStyle w:val="PageNumber"/>
        <w:rFonts w:eastAsia="Yu Gothic Light"/>
      </w:rPr>
    </w:pPr>
    <w:r w:rsidRPr="005C442B">
      <w:rPr>
        <w:rStyle w:val="PageNumber"/>
        <w:rFonts w:eastAsia="Yu Gothic Light"/>
      </w:rPr>
      <w:fldChar w:fldCharType="begin"/>
    </w:r>
    <w:r w:rsidRPr="005C442B">
      <w:rPr>
        <w:rStyle w:val="PageNumber"/>
        <w:rFonts w:eastAsia="Yu Gothic Light"/>
      </w:rPr>
      <w:instrText xml:space="preserve">PAGE  </w:instrText>
    </w:r>
    <w:r w:rsidRPr="005C442B">
      <w:rPr>
        <w:rStyle w:val="PageNumber"/>
        <w:rFonts w:eastAsia="Yu Gothic Light"/>
      </w:rPr>
      <w:fldChar w:fldCharType="end"/>
    </w:r>
  </w:p>
  <w:p w14:paraId="6912F839" w14:textId="77777777" w:rsidR="004B026D" w:rsidRDefault="004B026D">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094E" w14:textId="77777777" w:rsidR="004B026D" w:rsidRDefault="004B026D">
    <w:pPr>
      <w:pStyle w:val="Footer"/>
      <w:jc w:val="center"/>
    </w:pPr>
    <w:r>
      <w:t xml:space="preserve">Appendix F - </w:t>
    </w:r>
    <w:sdt>
      <w:sdtPr>
        <w:id w:val="-11044261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EC8CCB4" w14:textId="77777777" w:rsidR="004B026D" w:rsidRDefault="004B026D">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C4A2" w14:textId="77777777" w:rsidR="004B026D" w:rsidRDefault="004B026D">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ECE6866" w14:textId="77777777" w:rsidR="004B026D" w:rsidRDefault="004B026D">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8217" w14:textId="77777777" w:rsidR="004B026D" w:rsidRDefault="004B026D">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8626" w14:textId="77777777" w:rsidR="004B026D" w:rsidRDefault="004B026D">
    <w:pPr>
      <w:pStyle w:val="Footer"/>
      <w:jc w:val="center"/>
    </w:pPr>
    <w:r>
      <w:t xml:space="preserve">Appendix F - </w:t>
    </w:r>
    <w:sdt>
      <w:sdtPr>
        <w:id w:val="-8316770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B9A65B3" w14:textId="77777777" w:rsidR="004B026D" w:rsidRDefault="004B026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71160"/>
      <w:docPartObj>
        <w:docPartGallery w:val="Page Numbers (Bottom of Page)"/>
        <w:docPartUnique/>
      </w:docPartObj>
    </w:sdtPr>
    <w:sdtEndPr>
      <w:rPr>
        <w:noProof/>
      </w:rPr>
    </w:sdtEndPr>
    <w:sdtContent>
      <w:p w14:paraId="2CE61D0B" w14:textId="77777777" w:rsidR="004B026D" w:rsidRDefault="00F6117B">
        <w:pPr>
          <w:pStyle w:val="Footer"/>
        </w:pPr>
      </w:p>
    </w:sdtContent>
  </w:sdt>
  <w:p w14:paraId="12F4F881" w14:textId="77777777" w:rsidR="004B026D" w:rsidRDefault="004B0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06428"/>
      <w:docPartObj>
        <w:docPartGallery w:val="Page Numbers (Bottom of Page)"/>
        <w:docPartUnique/>
      </w:docPartObj>
    </w:sdtPr>
    <w:sdtEndPr/>
    <w:sdtContent>
      <w:sdt>
        <w:sdtPr>
          <w:id w:val="-1769616900"/>
          <w:docPartObj>
            <w:docPartGallery w:val="Page Numbers (Top of Page)"/>
            <w:docPartUnique/>
          </w:docPartObj>
        </w:sdtPr>
        <w:sdtEndPr/>
        <w:sdtContent>
          <w:p w14:paraId="21B7391F" w14:textId="77777777" w:rsidR="004B026D" w:rsidRDefault="004B026D">
            <w:pPr>
              <w:pStyle w:val="Footer"/>
              <w:jc w:val="right"/>
            </w:pPr>
            <w:r w:rsidRPr="00C51EB7">
              <w:rPr>
                <w:sz w:val="20"/>
              </w:rPr>
              <w:t xml:space="preserve">Page 1 of </w:t>
            </w:r>
            <w:r>
              <w:rPr>
                <w:sz w:val="20"/>
              </w:rPr>
              <w:t>4</w:t>
            </w:r>
          </w:p>
        </w:sdtContent>
      </w:sdt>
    </w:sdtContent>
  </w:sdt>
  <w:p w14:paraId="0D171143" w14:textId="77777777" w:rsidR="004B026D" w:rsidRDefault="004B02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89343"/>
      <w:docPartObj>
        <w:docPartGallery w:val="Page Numbers (Bottom of Page)"/>
        <w:docPartUnique/>
      </w:docPartObj>
    </w:sdtPr>
    <w:sdtEndPr>
      <w:rPr>
        <w:noProof/>
      </w:rPr>
    </w:sdtEndPr>
    <w:sdtContent>
      <w:p w14:paraId="52035021" w14:textId="77777777" w:rsidR="004B026D" w:rsidRDefault="004B0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25E1D2" w14:textId="77777777" w:rsidR="004B026D" w:rsidRDefault="004B02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604B" w14:textId="77777777" w:rsidR="004B026D" w:rsidRDefault="004B02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00752"/>
      <w:docPartObj>
        <w:docPartGallery w:val="Page Numbers (Bottom of Page)"/>
        <w:docPartUnique/>
      </w:docPartObj>
    </w:sdtPr>
    <w:sdtEndPr>
      <w:rPr>
        <w:noProof/>
        <w:sz w:val="22"/>
        <w:szCs w:val="22"/>
      </w:rPr>
    </w:sdtEndPr>
    <w:sdtContent>
      <w:p w14:paraId="51C1CC74" w14:textId="77777777" w:rsidR="004B026D" w:rsidRPr="0017149B" w:rsidRDefault="004B026D">
        <w:pPr>
          <w:pStyle w:val="Footer"/>
          <w:jc w:val="center"/>
          <w:rPr>
            <w:sz w:val="22"/>
            <w:szCs w:val="22"/>
          </w:rPr>
        </w:pPr>
        <w:r w:rsidRPr="0017149B">
          <w:rPr>
            <w:sz w:val="22"/>
            <w:szCs w:val="22"/>
          </w:rPr>
          <w:fldChar w:fldCharType="begin"/>
        </w:r>
        <w:r w:rsidRPr="0017149B">
          <w:rPr>
            <w:sz w:val="22"/>
            <w:szCs w:val="22"/>
          </w:rPr>
          <w:instrText xml:space="preserve"> PAGE   \* MERGEFORMAT </w:instrText>
        </w:r>
        <w:r w:rsidRPr="0017149B">
          <w:rPr>
            <w:sz w:val="22"/>
            <w:szCs w:val="22"/>
          </w:rPr>
          <w:fldChar w:fldCharType="separate"/>
        </w:r>
        <w:r w:rsidRPr="0017149B">
          <w:rPr>
            <w:noProof/>
            <w:sz w:val="22"/>
            <w:szCs w:val="22"/>
          </w:rPr>
          <w:t>2</w:t>
        </w:r>
        <w:r w:rsidRPr="0017149B">
          <w:rPr>
            <w:noProof/>
            <w:sz w:val="22"/>
            <w:szCs w:val="22"/>
          </w:rPr>
          <w:fldChar w:fldCharType="end"/>
        </w:r>
      </w:p>
    </w:sdtContent>
  </w:sdt>
  <w:p w14:paraId="12CD6B64" w14:textId="77777777" w:rsidR="004B026D" w:rsidRDefault="004B02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64157"/>
      <w:docPartObj>
        <w:docPartGallery w:val="Page Numbers (Bottom of Page)"/>
        <w:docPartUnique/>
      </w:docPartObj>
    </w:sdtPr>
    <w:sdtEndPr>
      <w:rPr>
        <w:noProof/>
      </w:rPr>
    </w:sdtEndPr>
    <w:sdtContent>
      <w:p w14:paraId="4F8511A1" w14:textId="77777777" w:rsidR="004B026D" w:rsidRDefault="004B0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23005" w14:textId="77777777" w:rsidR="004B026D" w:rsidRDefault="004B026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AE60" w14:textId="77777777" w:rsidR="004B026D" w:rsidRDefault="004B026D">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1E080CD" w14:textId="77777777" w:rsidR="004B026D" w:rsidRDefault="004B026D">
    <w:pPr>
      <w:pStyle w:val="Footer"/>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7D00" w14:textId="77777777" w:rsidR="004B026D" w:rsidRDefault="004B02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0EB5" w14:textId="77777777" w:rsidR="00D766C2" w:rsidRDefault="00D766C2">
      <w:r>
        <w:separator/>
      </w:r>
    </w:p>
  </w:footnote>
  <w:footnote w:type="continuationSeparator" w:id="0">
    <w:p w14:paraId="316A5451" w14:textId="77777777" w:rsidR="00D766C2" w:rsidRDefault="00D766C2">
      <w:r>
        <w:continuationSeparator/>
      </w:r>
    </w:p>
  </w:footnote>
  <w:footnote w:type="continuationNotice" w:id="1">
    <w:p w14:paraId="1E59007C" w14:textId="77777777" w:rsidR="00D766C2" w:rsidRDefault="00D76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4EBB" w14:textId="77777777" w:rsidR="004B026D" w:rsidRPr="00FE3507" w:rsidRDefault="004B026D">
    <w:pPr>
      <w:pStyle w:val="Header"/>
      <w:jc w:val="right"/>
      <w:rPr>
        <w:color w:val="505050"/>
        <w:sz w:val="20"/>
        <w:u w:val="single"/>
      </w:rPr>
    </w:pPr>
    <w:r w:rsidRPr="00FE3507">
      <w:rPr>
        <w:color w:val="505050"/>
        <w:sz w:val="20"/>
        <w:u w:val="single"/>
      </w:rPr>
      <w:t>DRAFT 10-149 Chapter 113: Assisted Housing Programs Licensing Rule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C195" w14:textId="77777777" w:rsidR="004B026D" w:rsidRDefault="004B0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6D25" w14:textId="77777777" w:rsidR="004B026D" w:rsidRDefault="004B026D">
    <w:pPr>
      <w:pStyle w:val="Header"/>
      <w:rPr>
        <w:sz w:val="18"/>
        <w:szCs w:val="18"/>
      </w:rPr>
    </w:pPr>
  </w:p>
  <w:p w14:paraId="18C1F7C4" w14:textId="77777777" w:rsidR="004B026D" w:rsidRDefault="004B026D">
    <w:pPr>
      <w:pStyle w:val="Header"/>
      <w:rPr>
        <w:sz w:val="18"/>
        <w:szCs w:val="18"/>
      </w:rPr>
    </w:pPr>
  </w:p>
  <w:p w14:paraId="644ACD14" w14:textId="77777777" w:rsidR="004B026D" w:rsidRDefault="004B026D">
    <w:pPr>
      <w:pStyle w:val="Header"/>
      <w:rPr>
        <w:sz w:val="18"/>
        <w:szCs w:val="18"/>
      </w:rPr>
    </w:pPr>
  </w:p>
  <w:p w14:paraId="24AA5EEB" w14:textId="77777777" w:rsidR="004B026D" w:rsidRPr="00C51EB7" w:rsidRDefault="004B02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C078" w14:textId="77777777" w:rsidR="004B026D" w:rsidRDefault="004B02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C9D1" w14:textId="77777777" w:rsidR="004B026D" w:rsidRDefault="004B026D">
    <w:pPr>
      <w:pStyle w:val="Header"/>
      <w:rPr>
        <w:sz w:val="18"/>
        <w:szCs w:val="18"/>
      </w:rPr>
    </w:pPr>
  </w:p>
  <w:p w14:paraId="333518CA" w14:textId="77777777" w:rsidR="004B026D" w:rsidRDefault="004B026D">
    <w:pPr>
      <w:pStyle w:val="Header"/>
      <w:rPr>
        <w:sz w:val="18"/>
        <w:szCs w:val="18"/>
      </w:rPr>
    </w:pPr>
  </w:p>
  <w:p w14:paraId="1704CA43" w14:textId="77777777" w:rsidR="004B026D" w:rsidRDefault="004B026D">
    <w:pPr>
      <w:pStyle w:val="Header"/>
      <w:rPr>
        <w:sz w:val="18"/>
        <w:szCs w:val="18"/>
      </w:rPr>
    </w:pPr>
  </w:p>
  <w:p w14:paraId="2DD02DC1" w14:textId="77777777" w:rsidR="004B026D" w:rsidRPr="00C51EB7" w:rsidRDefault="004B02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EC3F" w14:textId="77777777" w:rsidR="004B026D" w:rsidRDefault="004B0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D8AD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A45"/>
    <w:multiLevelType w:val="hybridMultilevel"/>
    <w:tmpl w:val="9202E168"/>
    <w:lvl w:ilvl="0" w:tplc="210E7708">
      <w:start w:val="1"/>
      <w:numFmt w:val="decimal"/>
      <w:lvlText w:val="%1."/>
      <w:lvlJc w:val="right"/>
      <w:pPr>
        <w:ind w:left="43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A2F4A"/>
    <w:multiLevelType w:val="hybridMultilevel"/>
    <w:tmpl w:val="16B697E4"/>
    <w:lvl w:ilvl="0" w:tplc="A3021FE0">
      <w:start w:val="1"/>
      <w:numFmt w:val="decimal"/>
      <w:lvlText w:val="%1."/>
      <w:lvlJc w:val="right"/>
      <w:pPr>
        <w:ind w:left="144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E73D52"/>
    <w:multiLevelType w:val="hybridMultilevel"/>
    <w:tmpl w:val="AFA27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460636"/>
    <w:multiLevelType w:val="hybridMultilevel"/>
    <w:tmpl w:val="F45857E4"/>
    <w:lvl w:ilvl="0" w:tplc="4ABC7418">
      <w:start w:val="1"/>
      <w:numFmt w:val="decimal"/>
      <w:lvlText w:val="%1."/>
      <w:lvlJc w:val="right"/>
      <w:pPr>
        <w:ind w:left="216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8637D"/>
    <w:multiLevelType w:val="hybridMultilevel"/>
    <w:tmpl w:val="FAE81AF4"/>
    <w:lvl w:ilvl="0" w:tplc="753E6FF4">
      <w:start w:val="7"/>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F00AE0"/>
    <w:multiLevelType w:val="hybridMultilevel"/>
    <w:tmpl w:val="172C6238"/>
    <w:lvl w:ilvl="0" w:tplc="04090019">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58030CE"/>
    <w:multiLevelType w:val="hybridMultilevel"/>
    <w:tmpl w:val="86607E7E"/>
    <w:lvl w:ilvl="0" w:tplc="4ABC7418">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5A2574B"/>
    <w:multiLevelType w:val="hybridMultilevel"/>
    <w:tmpl w:val="37065EB6"/>
    <w:lvl w:ilvl="0" w:tplc="4E8EF6C0">
      <w:start w:val="1"/>
      <w:numFmt w:val="lowerLetter"/>
      <w:lvlText w:val="%1."/>
      <w:lvlJc w:val="left"/>
      <w:pPr>
        <w:ind w:left="1440" w:hanging="360"/>
      </w:pPr>
      <w:rPr>
        <w:rFonts w:hint="default"/>
        <w:b/>
        <w:bCs/>
        <w:i w:val="0"/>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60C28FF"/>
    <w:multiLevelType w:val="multilevel"/>
    <w:tmpl w:val="2BB6569C"/>
    <w:lvl w:ilvl="0">
      <w:start w:val="14"/>
      <w:numFmt w:val="upperLetter"/>
      <w:lvlText w:val="%1."/>
      <w:lvlJc w:val="left"/>
      <w:pPr>
        <w:tabs>
          <w:tab w:val="num" w:pos="360"/>
        </w:tabs>
        <w:ind w:left="360" w:hanging="360"/>
      </w:pPr>
      <w:rPr>
        <w:rFonts w:hint="default"/>
        <w:b/>
        <w:bCs/>
        <w:i w:val="0"/>
        <w:sz w:val="20"/>
      </w:rPr>
    </w:lvl>
    <w:lvl w:ilvl="1">
      <w:start w:val="6"/>
      <w:numFmt w:val="decimal"/>
      <w:lvlText w:val="%1.%2"/>
      <w:lvlJc w:val="left"/>
      <w:pPr>
        <w:tabs>
          <w:tab w:val="num" w:pos="360"/>
        </w:tabs>
        <w:ind w:left="360" w:hanging="360"/>
      </w:pPr>
      <w:rPr>
        <w:rFonts w:hint="default"/>
        <w:b/>
        <w:i w:val="0"/>
      </w:rPr>
    </w:lvl>
    <w:lvl w:ilvl="2">
      <w:start w:val="10"/>
      <w:numFmt w:val="decimal"/>
      <w:lvlText w:val="5.12.%3"/>
      <w:lvlJc w:val="left"/>
      <w:pPr>
        <w:tabs>
          <w:tab w:val="num" w:pos="720"/>
        </w:tabs>
        <w:ind w:left="720" w:hanging="720"/>
      </w:pPr>
      <w:rPr>
        <w:rFonts w:ascii="Times New Roman" w:hAnsi="Times New Roman"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720"/>
        </w:tabs>
        <w:ind w:left="720" w:hanging="72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15:restartNumberingAfterBreak="0">
    <w:nsid w:val="067A15EE"/>
    <w:multiLevelType w:val="hybridMultilevel"/>
    <w:tmpl w:val="FCECB116"/>
    <w:lvl w:ilvl="0" w:tplc="26E0BA30">
      <w:start w:val="1"/>
      <w:numFmt w:val="lowerLetter"/>
      <w:lvlText w:val="%1."/>
      <w:lvlJc w:val="left"/>
      <w:pPr>
        <w:ind w:left="2610" w:hanging="360"/>
      </w:pPr>
      <w:rPr>
        <w:rFonts w:hint="default"/>
        <w:b/>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65085"/>
    <w:multiLevelType w:val="hybridMultilevel"/>
    <w:tmpl w:val="280CCAFC"/>
    <w:lvl w:ilvl="0" w:tplc="06926794">
      <w:start w:val="1"/>
      <w:numFmt w:val="decimal"/>
      <w:lvlText w:val="12.6.%1"/>
      <w:lvlJc w:val="left"/>
      <w:pPr>
        <w:ind w:left="1440" w:hanging="360"/>
      </w:pPr>
      <w:rPr>
        <w:rFonts w:ascii="Times New Roman" w:hAnsi="Times New Roman" w:hint="default"/>
        <w:b/>
        <w:i w:val="0"/>
        <w:sz w:val="20"/>
      </w:rPr>
    </w:lvl>
    <w:lvl w:ilvl="1" w:tplc="397841C0">
      <w:start w:val="1"/>
      <w:numFmt w:val="decimal"/>
      <w:lvlText w:val="%2."/>
      <w:lvlJc w:val="right"/>
      <w:pPr>
        <w:ind w:left="1440" w:hanging="360"/>
      </w:pPr>
      <w:rPr>
        <w:rFonts w:hint="default"/>
        <w:b/>
        <w:i w:val="0"/>
        <w:sz w:val="20"/>
        <w:szCs w:val="20"/>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E338D"/>
    <w:multiLevelType w:val="hybridMultilevel"/>
    <w:tmpl w:val="AF18CB94"/>
    <w:lvl w:ilvl="0" w:tplc="BA48CA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2B24CE"/>
    <w:multiLevelType w:val="hybridMultilevel"/>
    <w:tmpl w:val="F3268B42"/>
    <w:lvl w:ilvl="0" w:tplc="D16A50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3A7208"/>
    <w:multiLevelType w:val="hybridMultilevel"/>
    <w:tmpl w:val="DCE2758E"/>
    <w:lvl w:ilvl="0" w:tplc="CDD019E6">
      <w:start w:val="3"/>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5B388F"/>
    <w:multiLevelType w:val="hybridMultilevel"/>
    <w:tmpl w:val="75B2ADFE"/>
    <w:lvl w:ilvl="0" w:tplc="04090019">
      <w:start w:val="1"/>
      <w:numFmt w:val="lowerLetter"/>
      <w:lvlText w:val="%1."/>
      <w:lvlJc w:val="left"/>
      <w:pPr>
        <w:ind w:left="2340" w:hanging="360"/>
      </w:pPr>
      <w:rPr>
        <w:rFonts w:hint="default"/>
        <w:b/>
        <w:i w:val="0"/>
        <w:sz w:val="20"/>
      </w:rPr>
    </w:lvl>
    <w:lvl w:ilvl="1" w:tplc="04090019" w:tentative="1">
      <w:start w:val="1"/>
      <w:numFmt w:val="lowerLetter"/>
      <w:lvlText w:val="%2."/>
      <w:lvlJc w:val="left"/>
      <w:pPr>
        <w:ind w:left="3060" w:hanging="360"/>
      </w:pPr>
    </w:lvl>
    <w:lvl w:ilvl="2" w:tplc="04090019">
      <w:start w:val="1"/>
      <w:numFmt w:val="lowerLetter"/>
      <w:lvlText w:val="%3."/>
      <w:lvlJc w:val="left"/>
      <w:pPr>
        <w:ind w:left="3780" w:hanging="180"/>
      </w:pPr>
      <w:rPr>
        <w:rFonts w:hint="default"/>
        <w:b/>
        <w:i w:val="0"/>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08A609B8"/>
    <w:multiLevelType w:val="hybridMultilevel"/>
    <w:tmpl w:val="F880E19E"/>
    <w:lvl w:ilvl="0" w:tplc="43B295C8">
      <w:start w:val="19"/>
      <w:numFmt w:val="upperLetter"/>
      <w:lvlText w:val="%1."/>
      <w:lvlJc w:val="left"/>
      <w:pPr>
        <w:ind w:left="144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3D26E4"/>
    <w:multiLevelType w:val="multilevel"/>
    <w:tmpl w:val="5A76D2C2"/>
    <w:lvl w:ilvl="0">
      <w:start w:val="12"/>
      <w:numFmt w:val="decimal"/>
      <w:lvlText w:val="5.%1"/>
      <w:lvlJc w:val="left"/>
      <w:pPr>
        <w:tabs>
          <w:tab w:val="num" w:pos="360"/>
        </w:tabs>
        <w:ind w:left="360" w:hanging="360"/>
      </w:pPr>
      <w:rPr>
        <w:rFonts w:hint="default"/>
        <w:b/>
        <w:i w:val="0"/>
      </w:rPr>
    </w:lvl>
    <w:lvl w:ilvl="1">
      <w:start w:val="6"/>
      <w:numFmt w:val="decimal"/>
      <w:lvlText w:val="%1.%2"/>
      <w:lvlJc w:val="left"/>
      <w:pPr>
        <w:tabs>
          <w:tab w:val="num" w:pos="360"/>
        </w:tabs>
        <w:ind w:left="360" w:hanging="360"/>
      </w:pPr>
      <w:rPr>
        <w:rFonts w:hint="default"/>
        <w:b/>
        <w:i w:val="0"/>
      </w:rPr>
    </w:lvl>
    <w:lvl w:ilvl="2">
      <w:start w:val="1"/>
      <w:numFmt w:val="decimal"/>
      <w:lvlText w:val="%3."/>
      <w:lvlJc w:val="right"/>
      <w:pPr>
        <w:tabs>
          <w:tab w:val="num" w:pos="720"/>
        </w:tabs>
        <w:ind w:left="720" w:hanging="720"/>
      </w:pPr>
      <w:rPr>
        <w:rFonts w:hint="default"/>
        <w:b/>
        <w:i w:val="0"/>
        <w:vertAlign w:val="baseline"/>
      </w:rPr>
    </w:lvl>
    <w:lvl w:ilvl="3">
      <w:start w:val="12"/>
      <w:numFmt w:val="decimal"/>
      <w:lvlText w:val="5.12.1.%4"/>
      <w:lvlJc w:val="left"/>
      <w:pPr>
        <w:tabs>
          <w:tab w:val="num" w:pos="720"/>
        </w:tabs>
        <w:ind w:left="720" w:hanging="720"/>
      </w:pPr>
      <w:rPr>
        <w:rFonts w:ascii="Times New Roman" w:hAnsi="Times New Roman" w:hint="default"/>
        <w:b/>
        <w:i w:val="0"/>
      </w:rPr>
    </w:lvl>
    <w:lvl w:ilvl="4">
      <w:start w:val="1"/>
      <w:numFmt w:val="decimal"/>
      <w:lvlText w:val="%1.%2.%3.%4.%5"/>
      <w:lvlJc w:val="left"/>
      <w:pPr>
        <w:tabs>
          <w:tab w:val="num" w:pos="720"/>
        </w:tabs>
        <w:ind w:left="720" w:hanging="72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8" w15:restartNumberingAfterBreak="0">
    <w:nsid w:val="09E959D7"/>
    <w:multiLevelType w:val="hybridMultilevel"/>
    <w:tmpl w:val="97A6523E"/>
    <w:lvl w:ilvl="0" w:tplc="04090019">
      <w:start w:val="1"/>
      <w:numFmt w:val="lowerLetter"/>
      <w:lvlText w:val="%1."/>
      <w:lvlJc w:val="left"/>
      <w:pPr>
        <w:ind w:left="2880" w:hanging="360"/>
      </w:pPr>
      <w:rPr>
        <w:rFonts w:hint="default"/>
        <w:b/>
        <w:i w:val="0"/>
        <w:sz w:val="20"/>
        <w:szCs w:val="20"/>
      </w:rPr>
    </w:lvl>
    <w:lvl w:ilvl="1" w:tplc="8D80FF22">
      <w:start w:val="1"/>
      <w:numFmt w:val="lowerLetter"/>
      <w:lvlText w:val="%2."/>
      <w:lvlJc w:val="left"/>
      <w:pPr>
        <w:ind w:left="3600" w:hanging="360"/>
      </w:pPr>
      <w:rPr>
        <w:b/>
        <w:bCs/>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09F6416A"/>
    <w:multiLevelType w:val="hybridMultilevel"/>
    <w:tmpl w:val="083C4926"/>
    <w:lvl w:ilvl="0" w:tplc="D7348146">
      <w:start w:val="1"/>
      <w:numFmt w:val="upperLetter"/>
      <w:lvlText w:val="%1."/>
      <w:lvlJc w:val="left"/>
      <w:pPr>
        <w:ind w:left="720" w:hanging="360"/>
      </w:pPr>
      <w:rPr>
        <w:rFonts w:hint="default"/>
        <w:b/>
        <w:bCs/>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114E34"/>
    <w:multiLevelType w:val="hybridMultilevel"/>
    <w:tmpl w:val="F82EB590"/>
    <w:lvl w:ilvl="0" w:tplc="4ABC7418">
      <w:start w:val="1"/>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49537D"/>
    <w:multiLevelType w:val="hybridMultilevel"/>
    <w:tmpl w:val="BC327F5A"/>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8D7512"/>
    <w:multiLevelType w:val="hybridMultilevel"/>
    <w:tmpl w:val="9A5AEFBE"/>
    <w:lvl w:ilvl="0" w:tplc="E8BCFD5C">
      <w:start w:val="4"/>
      <w:numFmt w:val="upperRoman"/>
      <w:lvlText w:val="%1."/>
      <w:lvlJc w:val="left"/>
      <w:pPr>
        <w:tabs>
          <w:tab w:val="num" w:pos="1440"/>
        </w:tabs>
        <w:ind w:left="1440" w:hanging="720"/>
      </w:pPr>
      <w:rPr>
        <w:rFonts w:hint="default"/>
        <w:b/>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0AE17A26"/>
    <w:multiLevelType w:val="hybridMultilevel"/>
    <w:tmpl w:val="C5DC3076"/>
    <w:lvl w:ilvl="0" w:tplc="04090019">
      <w:start w:val="1"/>
      <w:numFmt w:val="lowerLetter"/>
      <w:lvlText w:val="%1."/>
      <w:lvlJc w:val="left"/>
      <w:pPr>
        <w:ind w:left="2210" w:hanging="360"/>
      </w:pPr>
    </w:lvl>
    <w:lvl w:ilvl="1" w:tplc="999461C4">
      <w:start w:val="1"/>
      <w:numFmt w:val="lowerRoman"/>
      <w:lvlText w:val="%2."/>
      <w:lvlJc w:val="left"/>
      <w:pPr>
        <w:ind w:left="2930" w:hanging="360"/>
      </w:pPr>
      <w:rPr>
        <w:rFonts w:hint="default"/>
        <w:b/>
        <w:bCs/>
      </w:r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24" w15:restartNumberingAfterBreak="0">
    <w:nsid w:val="0BE61F52"/>
    <w:multiLevelType w:val="hybridMultilevel"/>
    <w:tmpl w:val="149CEDA6"/>
    <w:lvl w:ilvl="0" w:tplc="E51E3ECA">
      <w:start w:val="1"/>
      <w:numFmt w:val="lowerRoman"/>
      <w:lvlText w:val="%1."/>
      <w:lvlJc w:val="left"/>
      <w:pPr>
        <w:ind w:left="4320" w:hanging="360"/>
      </w:pPr>
      <w:rPr>
        <w:rFonts w:hint="default"/>
        <w:b/>
        <w:i w:val="0"/>
        <w:sz w:val="20"/>
        <w:szCs w:val="2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5" w15:restartNumberingAfterBreak="0">
    <w:nsid w:val="0C890A78"/>
    <w:multiLevelType w:val="hybridMultilevel"/>
    <w:tmpl w:val="2842DAEE"/>
    <w:lvl w:ilvl="0" w:tplc="7A6AD0EC">
      <w:start w:val="1"/>
      <w:numFmt w:val="lowerLetter"/>
      <w:lvlText w:val="%1."/>
      <w:lvlJc w:val="left"/>
      <w:pPr>
        <w:ind w:left="2880" w:hanging="360"/>
      </w:pPr>
      <w:rPr>
        <w:rFonts w:hint="default"/>
        <w:b/>
        <w:bCs/>
        <w:i w:val="0"/>
        <w:color w:val="auto"/>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0C91528D"/>
    <w:multiLevelType w:val="hybridMultilevel"/>
    <w:tmpl w:val="4C9A257A"/>
    <w:lvl w:ilvl="0" w:tplc="FE64CBB6">
      <w:start w:val="1"/>
      <w:numFmt w:val="decimal"/>
      <w:lvlText w:val="%1."/>
      <w:lvlJc w:val="right"/>
      <w:pPr>
        <w:ind w:left="2160" w:hanging="360"/>
      </w:pPr>
      <w:rPr>
        <w:rFonts w:hint="default"/>
        <w:b/>
        <w:bCs/>
        <w:i w:val="0"/>
        <w:color w:val="auto"/>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0D0416E8"/>
    <w:multiLevelType w:val="hybridMultilevel"/>
    <w:tmpl w:val="C9C41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09504F"/>
    <w:multiLevelType w:val="hybridMultilevel"/>
    <w:tmpl w:val="2BD87A96"/>
    <w:lvl w:ilvl="0" w:tplc="4E8EF6C0">
      <w:start w:val="1"/>
      <w:numFmt w:val="lowerLetter"/>
      <w:lvlText w:val="%1."/>
      <w:lvlJc w:val="left"/>
      <w:pPr>
        <w:ind w:left="720" w:hanging="360"/>
      </w:pPr>
      <w:rPr>
        <w:rFonts w:hint="default"/>
        <w:b/>
        <w:bCs/>
        <w:i w:val="0"/>
        <w:color w:val="auto"/>
        <w:sz w:val="20"/>
        <w:szCs w:val="20"/>
      </w:rPr>
    </w:lvl>
    <w:lvl w:ilvl="1" w:tplc="5D02A48C">
      <w:start w:val="1"/>
      <w:numFmt w:val="lowerLetter"/>
      <w:lvlText w:val="%2."/>
      <w:lvlJc w:val="left"/>
      <w:pPr>
        <w:ind w:left="1440" w:hanging="360"/>
      </w:pPr>
      <w:rPr>
        <w:rFonts w:hint="default"/>
        <w:b/>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D912D21"/>
    <w:multiLevelType w:val="hybridMultilevel"/>
    <w:tmpl w:val="EC6694B6"/>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06276E"/>
    <w:multiLevelType w:val="hybridMultilevel"/>
    <w:tmpl w:val="B6C2D9DC"/>
    <w:lvl w:ilvl="0" w:tplc="04090019">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1A2DC9"/>
    <w:multiLevelType w:val="hybridMultilevel"/>
    <w:tmpl w:val="6762A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5849A5"/>
    <w:multiLevelType w:val="hybridMultilevel"/>
    <w:tmpl w:val="C16A8992"/>
    <w:lvl w:ilvl="0" w:tplc="364C4FBA">
      <w:start w:val="1"/>
      <w:numFmt w:val="decimal"/>
      <w:lvlText w:val="%1."/>
      <w:lvlJc w:val="right"/>
      <w:pPr>
        <w:ind w:left="1170" w:hanging="360"/>
      </w:pPr>
      <w:rPr>
        <w:rFonts w:hint="default"/>
        <w:b/>
        <w:i w:val="0"/>
        <w:sz w:val="22"/>
        <w:szCs w:val="22"/>
        <w:vertAlign w:val="baseline"/>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0FBB2EA5"/>
    <w:multiLevelType w:val="hybridMultilevel"/>
    <w:tmpl w:val="404CF5EE"/>
    <w:lvl w:ilvl="0" w:tplc="FC92340C">
      <w:start w:val="2"/>
      <w:numFmt w:val="decimal"/>
      <w:lvlText w:val="%1."/>
      <w:lvlJc w:val="right"/>
      <w:pPr>
        <w:ind w:left="288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FCB15F7"/>
    <w:multiLevelType w:val="hybridMultilevel"/>
    <w:tmpl w:val="4328D472"/>
    <w:lvl w:ilvl="0" w:tplc="4ABC7418">
      <w:start w:val="1"/>
      <w:numFmt w:val="decimal"/>
      <w:lvlText w:val="%1."/>
      <w:lvlJc w:val="right"/>
      <w:pPr>
        <w:ind w:left="773"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02F180C"/>
    <w:multiLevelType w:val="hybridMultilevel"/>
    <w:tmpl w:val="87C880F6"/>
    <w:lvl w:ilvl="0" w:tplc="BB9019D2">
      <w:start w:val="20"/>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2C712A4"/>
    <w:multiLevelType w:val="hybridMultilevel"/>
    <w:tmpl w:val="2908A13C"/>
    <w:lvl w:ilvl="0" w:tplc="E51E3ECA">
      <w:start w:val="1"/>
      <w:numFmt w:val="lowerRoman"/>
      <w:lvlText w:val="%1."/>
      <w:lvlJc w:val="left"/>
      <w:pPr>
        <w:ind w:left="4320" w:hanging="360"/>
      </w:pPr>
      <w:rPr>
        <w:rFonts w:hint="default"/>
        <w:b/>
        <w:bCs/>
        <w:i w:val="0"/>
        <w:color w:val="auto"/>
        <w:sz w:val="20"/>
        <w:szCs w:val="2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7" w15:restartNumberingAfterBreak="0">
    <w:nsid w:val="13B53FBC"/>
    <w:multiLevelType w:val="hybridMultilevel"/>
    <w:tmpl w:val="A1420580"/>
    <w:lvl w:ilvl="0" w:tplc="1C0E9160">
      <w:start w:val="5"/>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4110C4B"/>
    <w:multiLevelType w:val="hybridMultilevel"/>
    <w:tmpl w:val="A7A4EC76"/>
    <w:lvl w:ilvl="0" w:tplc="AE0690E8">
      <w:start w:val="1"/>
      <w:numFmt w:val="decimal"/>
      <w:lvlText w:val="%1."/>
      <w:lvlJc w:val="right"/>
      <w:pPr>
        <w:ind w:left="288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AE087C"/>
    <w:multiLevelType w:val="hybridMultilevel"/>
    <w:tmpl w:val="5F943266"/>
    <w:lvl w:ilvl="0" w:tplc="CB2E4B28">
      <w:start w:val="7"/>
      <w:numFmt w:val="upperLetter"/>
      <w:lvlText w:val="%1."/>
      <w:lvlJc w:val="left"/>
      <w:pPr>
        <w:ind w:left="43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C453C3"/>
    <w:multiLevelType w:val="hybridMultilevel"/>
    <w:tmpl w:val="3A4CC632"/>
    <w:lvl w:ilvl="0" w:tplc="04090019">
      <w:start w:val="1"/>
      <w:numFmt w:val="lowerLetter"/>
      <w:lvlText w:val="%1."/>
      <w:lvlJc w:val="left"/>
      <w:pPr>
        <w:ind w:left="144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725960"/>
    <w:multiLevelType w:val="hybridMultilevel"/>
    <w:tmpl w:val="81065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5B0447A"/>
    <w:multiLevelType w:val="hybridMultilevel"/>
    <w:tmpl w:val="9CCCC656"/>
    <w:lvl w:ilvl="0" w:tplc="F9F83734">
      <w:start w:val="26"/>
      <w:numFmt w:val="upperLetter"/>
      <w:lvlText w:val="%1."/>
      <w:lvlJc w:val="left"/>
      <w:pPr>
        <w:ind w:left="144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F86F8C"/>
    <w:multiLevelType w:val="hybridMultilevel"/>
    <w:tmpl w:val="B1AA702C"/>
    <w:lvl w:ilvl="0" w:tplc="96282982">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16346E5A"/>
    <w:multiLevelType w:val="hybridMultilevel"/>
    <w:tmpl w:val="1AB2A91C"/>
    <w:lvl w:ilvl="0" w:tplc="13305D78">
      <w:start w:val="1"/>
      <w:numFmt w:val="decimal"/>
      <w:lvlText w:val="%1."/>
      <w:lvlJc w:val="right"/>
      <w:pPr>
        <w:ind w:left="2160" w:hanging="360"/>
      </w:pPr>
      <w:rPr>
        <w:rFonts w:hint="default"/>
        <w:b/>
        <w:i w:val="0"/>
        <w:sz w:val="22"/>
        <w:szCs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1649319D"/>
    <w:multiLevelType w:val="hybridMultilevel"/>
    <w:tmpl w:val="FAC29308"/>
    <w:lvl w:ilvl="0" w:tplc="0C1CF37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9C06B8"/>
    <w:multiLevelType w:val="hybridMultilevel"/>
    <w:tmpl w:val="1808431E"/>
    <w:lvl w:ilvl="0" w:tplc="4ABC7418">
      <w:start w:val="1"/>
      <w:numFmt w:val="decimal"/>
      <w:lvlText w:val="%1."/>
      <w:lvlJc w:val="right"/>
      <w:pPr>
        <w:ind w:left="225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6E511EE"/>
    <w:multiLevelType w:val="hybridMultilevel"/>
    <w:tmpl w:val="99B2F0D2"/>
    <w:lvl w:ilvl="0" w:tplc="BA48CAA0">
      <w:start w:val="1"/>
      <w:numFmt w:val="decimal"/>
      <w:lvlText w:val="%1."/>
      <w:lvlJc w:val="left"/>
      <w:pPr>
        <w:ind w:left="1440" w:hanging="360"/>
      </w:pPr>
      <w:rPr>
        <w:rFonts w:hint="default"/>
        <w:b/>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9C97BD2"/>
    <w:multiLevelType w:val="hybridMultilevel"/>
    <w:tmpl w:val="418AD334"/>
    <w:lvl w:ilvl="0" w:tplc="00446F2E">
      <w:start w:val="1"/>
      <w:numFmt w:val="lowerRoman"/>
      <w:lvlText w:val="%1."/>
      <w:lvlJc w:val="left"/>
      <w:pPr>
        <w:ind w:left="3600" w:hanging="360"/>
      </w:pPr>
      <w:rPr>
        <w:rFonts w:hint="default"/>
        <w:b/>
        <w:bCs/>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 w15:restartNumberingAfterBreak="0">
    <w:nsid w:val="1B6D4A93"/>
    <w:multiLevelType w:val="hybridMultilevel"/>
    <w:tmpl w:val="120A45AC"/>
    <w:lvl w:ilvl="0" w:tplc="B922C222">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BC46422"/>
    <w:multiLevelType w:val="hybridMultilevel"/>
    <w:tmpl w:val="D7CAF082"/>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C8F5789"/>
    <w:multiLevelType w:val="hybridMultilevel"/>
    <w:tmpl w:val="86BA352A"/>
    <w:lvl w:ilvl="0" w:tplc="4ABC7418">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CB8042F"/>
    <w:multiLevelType w:val="hybridMultilevel"/>
    <w:tmpl w:val="ED70607C"/>
    <w:lvl w:ilvl="0" w:tplc="FB24247E">
      <w:start w:val="7"/>
      <w:numFmt w:val="upperLetter"/>
      <w:lvlText w:val="%1."/>
      <w:lvlJc w:val="left"/>
      <w:pPr>
        <w:ind w:left="72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CF35F1F"/>
    <w:multiLevelType w:val="hybridMultilevel"/>
    <w:tmpl w:val="26A04E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5862A3"/>
    <w:multiLevelType w:val="hybridMultilevel"/>
    <w:tmpl w:val="B218CD1A"/>
    <w:lvl w:ilvl="0" w:tplc="02F4B9E4">
      <w:start w:val="18"/>
      <w:numFmt w:val="upperLetter"/>
      <w:lvlText w:val="%1."/>
      <w:lvlJc w:val="left"/>
      <w:pPr>
        <w:ind w:left="144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E414CCC"/>
    <w:multiLevelType w:val="hybridMultilevel"/>
    <w:tmpl w:val="5A3AEE12"/>
    <w:lvl w:ilvl="0" w:tplc="04090019">
      <w:start w:val="1"/>
      <w:numFmt w:val="lowerLetter"/>
      <w:lvlText w:val="%1."/>
      <w:lvlJc w:val="left"/>
      <w:pPr>
        <w:ind w:left="1080" w:hanging="360"/>
      </w:pPr>
      <w:rPr>
        <w:rFonts w:hint="default"/>
        <w:b/>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1EF96BB0"/>
    <w:multiLevelType w:val="hybridMultilevel"/>
    <w:tmpl w:val="7D0805FC"/>
    <w:lvl w:ilvl="0" w:tplc="87CE7C50">
      <w:start w:val="1"/>
      <w:numFmt w:val="upperLetter"/>
      <w:lvlText w:val="%1."/>
      <w:lvlJc w:val="left"/>
      <w:pPr>
        <w:ind w:left="5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04B0699"/>
    <w:multiLevelType w:val="hybridMultilevel"/>
    <w:tmpl w:val="82F20ACC"/>
    <w:lvl w:ilvl="0" w:tplc="F9AAB95A">
      <w:start w:val="3"/>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0726F00"/>
    <w:multiLevelType w:val="hybridMultilevel"/>
    <w:tmpl w:val="AA24B70E"/>
    <w:lvl w:ilvl="0" w:tplc="3378D6F2">
      <w:start w:val="1"/>
      <w:numFmt w:val="lowerLetter"/>
      <w:lvlText w:val="%1."/>
      <w:lvlJc w:val="left"/>
      <w:pPr>
        <w:ind w:left="270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1667D7F"/>
    <w:multiLevelType w:val="hybridMultilevel"/>
    <w:tmpl w:val="C560A4BC"/>
    <w:lvl w:ilvl="0" w:tplc="04090019">
      <w:start w:val="1"/>
      <w:numFmt w:val="lowerLetter"/>
      <w:lvlText w:val="%1."/>
      <w:lvlJc w:val="left"/>
      <w:pPr>
        <w:ind w:left="2880" w:hanging="360"/>
      </w:pPr>
      <w:rPr>
        <w:rFonts w:hint="default"/>
        <w:b/>
        <w:i w:val="0"/>
        <w:sz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15:restartNumberingAfterBreak="0">
    <w:nsid w:val="21A73905"/>
    <w:multiLevelType w:val="hybridMultilevel"/>
    <w:tmpl w:val="55D64E38"/>
    <w:lvl w:ilvl="0" w:tplc="30F449EE">
      <w:start w:val="1"/>
      <w:numFmt w:val="lowerRoman"/>
      <w:lvlText w:val="%1."/>
      <w:lvlJc w:val="left"/>
      <w:pPr>
        <w:ind w:left="2430" w:hanging="360"/>
      </w:pPr>
      <w:rPr>
        <w:rFonts w:hint="default"/>
        <w:b/>
        <w:i w:val="0"/>
        <w:sz w:val="22"/>
        <w:szCs w:val="22"/>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1" w15:restartNumberingAfterBreak="0">
    <w:nsid w:val="21BE4147"/>
    <w:multiLevelType w:val="hybridMultilevel"/>
    <w:tmpl w:val="B3ECF5AA"/>
    <w:lvl w:ilvl="0" w:tplc="C936C47C">
      <w:start w:val="1"/>
      <w:numFmt w:val="decimal"/>
      <w:lvlText w:val="14.8.%1"/>
      <w:lvlJc w:val="left"/>
      <w:pPr>
        <w:ind w:left="2160" w:hanging="360"/>
      </w:pPr>
      <w:rPr>
        <w:rFonts w:ascii="Times New Roman" w:hAnsi="Times New Roman" w:hint="default"/>
        <w:b/>
        <w:i w:val="0"/>
        <w:sz w:val="20"/>
      </w:rPr>
    </w:lvl>
    <w:lvl w:ilvl="1" w:tplc="406022D6">
      <w:start w:val="1"/>
      <w:numFmt w:val="decimal"/>
      <w:lvlText w:val="%2."/>
      <w:lvlJc w:val="right"/>
      <w:pPr>
        <w:ind w:left="1440" w:hanging="360"/>
      </w:pPr>
      <w:rPr>
        <w:rFonts w:hint="default"/>
        <w:b/>
        <w:i w:val="0"/>
        <w:sz w:val="22"/>
        <w:szCs w:val="22"/>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1E74BC3"/>
    <w:multiLevelType w:val="hybridMultilevel"/>
    <w:tmpl w:val="3A8EE54A"/>
    <w:lvl w:ilvl="0" w:tplc="BA48CAA0">
      <w:start w:val="1"/>
      <w:numFmt w:val="decimal"/>
      <w:lvlText w:val="%1."/>
      <w:lvlJc w:val="left"/>
      <w:pPr>
        <w:ind w:left="1440" w:hanging="360"/>
      </w:pPr>
      <w:rPr>
        <w:rFonts w:hint="default"/>
        <w:b/>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34B3C2A"/>
    <w:multiLevelType w:val="hybridMultilevel"/>
    <w:tmpl w:val="8D0228EA"/>
    <w:lvl w:ilvl="0" w:tplc="0EDEBF26">
      <w:start w:val="20"/>
      <w:numFmt w:val="upperLetter"/>
      <w:lvlText w:val="%1."/>
      <w:lvlJc w:val="left"/>
      <w:pPr>
        <w:ind w:left="708"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3B1724D"/>
    <w:multiLevelType w:val="hybridMultilevel"/>
    <w:tmpl w:val="BB10DC74"/>
    <w:lvl w:ilvl="0" w:tplc="04090019">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C5035E"/>
    <w:multiLevelType w:val="hybridMultilevel"/>
    <w:tmpl w:val="CD668208"/>
    <w:lvl w:ilvl="0" w:tplc="04090019">
      <w:start w:val="1"/>
      <w:numFmt w:val="lowerLetter"/>
      <w:lvlText w:val="%1."/>
      <w:lvlJc w:val="left"/>
      <w:pPr>
        <w:ind w:left="720" w:hanging="360"/>
      </w:pPr>
    </w:lvl>
    <w:lvl w:ilvl="1" w:tplc="CB30A0C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4C84089"/>
    <w:multiLevelType w:val="hybridMultilevel"/>
    <w:tmpl w:val="C73AA69E"/>
    <w:lvl w:ilvl="0" w:tplc="67D4A3E8">
      <w:start w:val="1"/>
      <w:numFmt w:val="lowerLetter"/>
      <w:lvlText w:val="%1."/>
      <w:lvlJc w:val="left"/>
      <w:pPr>
        <w:ind w:left="2160" w:hanging="360"/>
      </w:pPr>
      <w:rPr>
        <w:rFonts w:hint="default"/>
        <w:b/>
        <w:bCs/>
        <w:i w:val="0"/>
        <w:color w:val="auto"/>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5A73ABA"/>
    <w:multiLevelType w:val="hybridMultilevel"/>
    <w:tmpl w:val="F21CA8DA"/>
    <w:lvl w:ilvl="0" w:tplc="2F04F12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5AB5C5A"/>
    <w:multiLevelType w:val="hybridMultilevel"/>
    <w:tmpl w:val="258CE9C6"/>
    <w:lvl w:ilvl="0" w:tplc="FE64CBB6">
      <w:start w:val="1"/>
      <w:numFmt w:val="decimal"/>
      <w:lvlText w:val="%1."/>
      <w:lvlJc w:val="right"/>
      <w:pPr>
        <w:ind w:left="72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5AF677A"/>
    <w:multiLevelType w:val="hybridMultilevel"/>
    <w:tmpl w:val="55B22416"/>
    <w:lvl w:ilvl="0" w:tplc="B6E4C2F2">
      <w:start w:val="2"/>
      <w:numFmt w:val="decimal"/>
      <w:lvlText w:val="%1."/>
      <w:lvlJc w:val="right"/>
      <w:pPr>
        <w:ind w:left="720" w:hanging="360"/>
      </w:pPr>
      <w:rPr>
        <w:rFonts w:hint="default"/>
        <w:b/>
        <w:bCs/>
        <w:i w:val="0"/>
        <w:color w:val="auto"/>
        <w:sz w:val="22"/>
        <w:szCs w:val="22"/>
      </w:rPr>
    </w:lvl>
    <w:lvl w:ilvl="1" w:tplc="D4C2CBA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5B72A0E"/>
    <w:multiLevelType w:val="hybridMultilevel"/>
    <w:tmpl w:val="21589CA2"/>
    <w:lvl w:ilvl="0" w:tplc="ED823E72">
      <w:start w:val="1"/>
      <w:numFmt w:val="decimal"/>
      <w:lvlText w:val="%1."/>
      <w:lvlJc w:val="right"/>
      <w:pPr>
        <w:ind w:left="720" w:hanging="360"/>
      </w:pPr>
      <w:rPr>
        <w:rFonts w:hint="default"/>
        <w:b/>
        <w:i w:val="0"/>
        <w:sz w:val="22"/>
        <w:szCs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6252562"/>
    <w:multiLevelType w:val="hybridMultilevel"/>
    <w:tmpl w:val="C65672F0"/>
    <w:lvl w:ilvl="0" w:tplc="D58E5758">
      <w:start w:val="5"/>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2D2EB2"/>
    <w:multiLevelType w:val="hybridMultilevel"/>
    <w:tmpl w:val="1F2AE7A0"/>
    <w:lvl w:ilvl="0" w:tplc="4ABC7418">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72E3BEA"/>
    <w:multiLevelType w:val="hybridMultilevel"/>
    <w:tmpl w:val="AB6023D0"/>
    <w:lvl w:ilvl="0" w:tplc="3CD66162">
      <w:start w:val="1"/>
      <w:numFmt w:val="decimal"/>
      <w:lvlText w:val="%1."/>
      <w:lvlJc w:val="right"/>
      <w:pPr>
        <w:ind w:left="720" w:hanging="360"/>
      </w:pPr>
      <w:rPr>
        <w:rFonts w:hint="default"/>
        <w:b/>
        <w:i w:val="0"/>
        <w:sz w:val="22"/>
        <w:szCs w:val="22"/>
        <w:vertAlign w:val="baseline"/>
      </w:rPr>
    </w:lvl>
    <w:lvl w:ilvl="1" w:tplc="C3AC13E4">
      <w:start w:val="1"/>
      <w:numFmt w:val="lowerLetter"/>
      <w:lvlText w:val="%2."/>
      <w:lvlJc w:val="left"/>
      <w:pPr>
        <w:ind w:left="0" w:hanging="360"/>
      </w:pPr>
      <w:rPr>
        <w:b/>
        <w:bCs/>
        <w:i w:val="0"/>
        <w:iCs w:val="0"/>
      </w:r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4" w15:restartNumberingAfterBreak="0">
    <w:nsid w:val="273D0C40"/>
    <w:multiLevelType w:val="hybridMultilevel"/>
    <w:tmpl w:val="325431D6"/>
    <w:lvl w:ilvl="0" w:tplc="04090019">
      <w:start w:val="1"/>
      <w:numFmt w:val="lowerLetter"/>
      <w:lvlText w:val="%1."/>
      <w:lvlJc w:val="left"/>
      <w:pPr>
        <w:ind w:left="720" w:hanging="360"/>
      </w:pPr>
      <w:rPr>
        <w:rFonts w:hint="default"/>
        <w:b/>
        <w:i w:val="0"/>
      </w:rPr>
    </w:lvl>
    <w:lvl w:ilvl="1" w:tplc="4BBA6E4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8562769"/>
    <w:multiLevelType w:val="hybridMultilevel"/>
    <w:tmpl w:val="5832C836"/>
    <w:lvl w:ilvl="0" w:tplc="4E8EF6C0">
      <w:start w:val="1"/>
      <w:numFmt w:val="lowerLetter"/>
      <w:lvlText w:val="%1."/>
      <w:lvlJc w:val="left"/>
      <w:pPr>
        <w:ind w:left="1440" w:hanging="360"/>
      </w:pPr>
      <w:rPr>
        <w:rFonts w:hint="default"/>
        <w:b/>
        <w:bCs/>
        <w:i w:val="0"/>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87376A7"/>
    <w:multiLevelType w:val="hybridMultilevel"/>
    <w:tmpl w:val="B1E41810"/>
    <w:lvl w:ilvl="0" w:tplc="E51E3ECA">
      <w:start w:val="1"/>
      <w:numFmt w:val="lowerRoman"/>
      <w:lvlText w:val="%1."/>
      <w:lvlJc w:val="left"/>
      <w:pPr>
        <w:ind w:left="3060" w:hanging="360"/>
      </w:pPr>
      <w:rPr>
        <w:rFonts w:hint="default"/>
        <w:b/>
        <w:bCs/>
        <w:i w:val="0"/>
        <w:color w:val="auto"/>
        <w:sz w:val="20"/>
        <w:szCs w:val="2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7" w15:restartNumberingAfterBreak="0">
    <w:nsid w:val="29CA755A"/>
    <w:multiLevelType w:val="hybridMultilevel"/>
    <w:tmpl w:val="2DDC988E"/>
    <w:lvl w:ilvl="0" w:tplc="0E066216">
      <w:start w:val="1"/>
      <w:numFmt w:val="decimal"/>
      <w:lvlText w:val="8.1.%1"/>
      <w:lvlJc w:val="left"/>
      <w:pPr>
        <w:ind w:left="720" w:hanging="360"/>
      </w:pPr>
      <w:rPr>
        <w:rFonts w:ascii="Times New Roman" w:hAnsi="Times New Roman" w:hint="default"/>
        <w:b/>
        <w:i w:val="0"/>
        <w:sz w:val="20"/>
      </w:rPr>
    </w:lvl>
    <w:lvl w:ilvl="1" w:tplc="4ABC7418">
      <w:start w:val="1"/>
      <w:numFmt w:val="decimal"/>
      <w:lvlText w:val="%2."/>
      <w:lvlJc w:val="right"/>
      <w:pPr>
        <w:ind w:left="1440" w:hanging="360"/>
      </w:pPr>
      <w:rPr>
        <w:rFonts w:hint="default"/>
        <w:b/>
        <w:i w:val="0"/>
        <w:sz w:val="2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D93723"/>
    <w:multiLevelType w:val="hybridMultilevel"/>
    <w:tmpl w:val="F93AB3A4"/>
    <w:lvl w:ilvl="0" w:tplc="C6D09B68">
      <w:start w:val="7"/>
      <w:numFmt w:val="decimal"/>
      <w:lvlText w:val="%1."/>
      <w:lvlJc w:val="right"/>
      <w:pPr>
        <w:ind w:left="1440" w:hanging="360"/>
      </w:pPr>
      <w:rPr>
        <w:rFonts w:hint="default"/>
        <w:b/>
        <w:i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9438A5"/>
    <w:multiLevelType w:val="hybridMultilevel"/>
    <w:tmpl w:val="5F42F208"/>
    <w:lvl w:ilvl="0" w:tplc="04090019">
      <w:start w:val="1"/>
      <w:numFmt w:val="lowerLetter"/>
      <w:lvlText w:val="%1."/>
      <w:lvlJc w:val="left"/>
      <w:pPr>
        <w:ind w:left="288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0" w15:restartNumberingAfterBreak="0">
    <w:nsid w:val="2B215B25"/>
    <w:multiLevelType w:val="hybridMultilevel"/>
    <w:tmpl w:val="CA88547C"/>
    <w:lvl w:ilvl="0" w:tplc="3CFCECA6">
      <w:start w:val="18"/>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84231B"/>
    <w:multiLevelType w:val="hybridMultilevel"/>
    <w:tmpl w:val="93D24ADC"/>
    <w:lvl w:ilvl="0" w:tplc="04090019">
      <w:start w:val="1"/>
      <w:numFmt w:val="lowerLetter"/>
      <w:lvlText w:val="%1."/>
      <w:lvlJc w:val="left"/>
      <w:pPr>
        <w:ind w:left="288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CAC0300"/>
    <w:multiLevelType w:val="hybridMultilevel"/>
    <w:tmpl w:val="8BA81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E8E39D5"/>
    <w:multiLevelType w:val="hybridMultilevel"/>
    <w:tmpl w:val="B964D5C4"/>
    <w:lvl w:ilvl="0" w:tplc="04090019">
      <w:start w:val="1"/>
      <w:numFmt w:val="lowerLetter"/>
      <w:lvlText w:val="%1."/>
      <w:lvlJc w:val="left"/>
      <w:pPr>
        <w:ind w:left="288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4" w15:restartNumberingAfterBreak="0">
    <w:nsid w:val="2EFA7B92"/>
    <w:multiLevelType w:val="hybridMultilevel"/>
    <w:tmpl w:val="E4E2634C"/>
    <w:lvl w:ilvl="0" w:tplc="49AA66C6">
      <w:start w:val="16"/>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FF4666A"/>
    <w:multiLevelType w:val="hybridMultilevel"/>
    <w:tmpl w:val="509601DE"/>
    <w:lvl w:ilvl="0" w:tplc="2326BE60">
      <w:start w:val="1"/>
      <w:numFmt w:val="decimal"/>
      <w:lvlText w:val="%1."/>
      <w:lvlJc w:val="left"/>
      <w:pPr>
        <w:ind w:left="2160" w:hanging="360"/>
      </w:pPr>
      <w:rPr>
        <w:rFonts w:hint="default"/>
        <w:b/>
        <w:i w:val="0"/>
        <w:sz w:val="20"/>
      </w:rPr>
    </w:lvl>
    <w:lvl w:ilvl="1" w:tplc="D63097E2">
      <w:start w:val="1"/>
      <w:numFmt w:val="decimal"/>
      <w:lvlText w:val="15.23.%2"/>
      <w:lvlJc w:val="left"/>
      <w:pPr>
        <w:ind w:left="1440" w:hanging="360"/>
      </w:pPr>
      <w:rPr>
        <w:rFonts w:ascii="Times New Roman" w:hAnsi="Times New Roman" w:hint="default"/>
        <w:b/>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0212215"/>
    <w:multiLevelType w:val="hybridMultilevel"/>
    <w:tmpl w:val="885EEE50"/>
    <w:lvl w:ilvl="0" w:tplc="7CAE9D6C">
      <w:start w:val="56"/>
      <w:numFmt w:val="decimal"/>
      <w:lvlText w:val="%1."/>
      <w:lvlJc w:val="right"/>
      <w:pPr>
        <w:ind w:left="126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0E863A9"/>
    <w:multiLevelType w:val="hybridMultilevel"/>
    <w:tmpl w:val="0C7AFE8C"/>
    <w:lvl w:ilvl="0" w:tplc="D68A2572">
      <w:start w:val="1"/>
      <w:numFmt w:val="decimal"/>
      <w:lvlText w:val="%1."/>
      <w:lvlJc w:val="right"/>
      <w:pPr>
        <w:ind w:left="4320" w:hanging="360"/>
      </w:pPr>
      <w:rPr>
        <w:rFonts w:hint="default"/>
        <w:b/>
        <w:i w:val="0"/>
        <w:sz w:val="22"/>
        <w:szCs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18D2FB2"/>
    <w:multiLevelType w:val="hybridMultilevel"/>
    <w:tmpl w:val="8732F828"/>
    <w:lvl w:ilvl="0" w:tplc="B2D2D45E">
      <w:start w:val="4"/>
      <w:numFmt w:val="decimal"/>
      <w:lvlText w:val="%1."/>
      <w:lvlJc w:val="right"/>
      <w:pPr>
        <w:ind w:left="43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1FA00D1"/>
    <w:multiLevelType w:val="hybridMultilevel"/>
    <w:tmpl w:val="DCCAB618"/>
    <w:lvl w:ilvl="0" w:tplc="D8B412BE">
      <w:start w:val="1"/>
      <w:numFmt w:val="lowerLetter"/>
      <w:lvlText w:val="%1."/>
      <w:lvlJc w:val="left"/>
      <w:pPr>
        <w:ind w:left="1260" w:hanging="360"/>
      </w:pPr>
      <w:rPr>
        <w:rFonts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243600B"/>
    <w:multiLevelType w:val="hybridMultilevel"/>
    <w:tmpl w:val="D1BEE354"/>
    <w:lvl w:ilvl="0" w:tplc="3A9C027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28A131E"/>
    <w:multiLevelType w:val="hybridMultilevel"/>
    <w:tmpl w:val="1FD82850"/>
    <w:lvl w:ilvl="0" w:tplc="B2A28F9E">
      <w:start w:val="25"/>
      <w:numFmt w:val="upperLetter"/>
      <w:lvlText w:val="%1."/>
      <w:lvlJc w:val="left"/>
      <w:pPr>
        <w:ind w:left="216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AE4857"/>
    <w:multiLevelType w:val="hybridMultilevel"/>
    <w:tmpl w:val="E286D460"/>
    <w:lvl w:ilvl="0" w:tplc="95EACE42">
      <w:start w:val="18"/>
      <w:numFmt w:val="upperLetter"/>
      <w:lvlText w:val="%1."/>
      <w:lvlJc w:val="left"/>
      <w:pPr>
        <w:ind w:left="708"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3C00BF1"/>
    <w:multiLevelType w:val="hybridMultilevel"/>
    <w:tmpl w:val="253A75E8"/>
    <w:lvl w:ilvl="0" w:tplc="E9ECA166">
      <w:start w:val="1"/>
      <w:numFmt w:val="upperLetter"/>
      <w:lvlText w:val="%1."/>
      <w:lvlJc w:val="left"/>
      <w:pPr>
        <w:ind w:left="360" w:hanging="360"/>
      </w:pPr>
      <w:rPr>
        <w:rFonts w:hint="default"/>
        <w:b/>
        <w:i w:val="0"/>
        <w:sz w:val="22"/>
        <w:szCs w:val="22"/>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94" w15:restartNumberingAfterBreak="0">
    <w:nsid w:val="346F3522"/>
    <w:multiLevelType w:val="hybridMultilevel"/>
    <w:tmpl w:val="323EF29E"/>
    <w:lvl w:ilvl="0" w:tplc="1F56A724">
      <w:start w:val="5"/>
      <w:numFmt w:val="upperLetter"/>
      <w:lvlText w:val="%1."/>
      <w:lvlJc w:val="left"/>
      <w:pPr>
        <w:ind w:left="144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5233D5A"/>
    <w:multiLevelType w:val="hybridMultilevel"/>
    <w:tmpl w:val="024C81C4"/>
    <w:lvl w:ilvl="0" w:tplc="0409000F">
      <w:start w:val="1"/>
      <w:numFmt w:val="decimal"/>
      <w:lvlText w:val="%1."/>
      <w:lvlJc w:val="left"/>
      <w:pPr>
        <w:ind w:left="144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57D2CDB"/>
    <w:multiLevelType w:val="multilevel"/>
    <w:tmpl w:val="DA6E71BE"/>
    <w:lvl w:ilvl="0">
      <w:start w:val="7"/>
      <w:numFmt w:val="decimal"/>
      <w:lvlText w:val="%1"/>
      <w:lvlJc w:val="left"/>
      <w:pPr>
        <w:tabs>
          <w:tab w:val="num" w:pos="720"/>
        </w:tabs>
        <w:ind w:left="720" w:hanging="720"/>
      </w:pPr>
      <w:rPr>
        <w:rFonts w:hint="default"/>
        <w:b/>
      </w:rPr>
    </w:lvl>
    <w:lvl w:ilvl="1">
      <w:start w:val="2"/>
      <w:numFmt w:val="upperLetter"/>
      <w:lvlText w:val="%2."/>
      <w:lvlJc w:val="left"/>
      <w:pPr>
        <w:tabs>
          <w:tab w:val="num" w:pos="720"/>
        </w:tabs>
        <w:ind w:left="720" w:hanging="720"/>
      </w:pPr>
      <w:rPr>
        <w:rFonts w:hint="default"/>
        <w:b/>
        <w:bCs/>
        <w:i w:val="0"/>
        <w:sz w:val="20"/>
      </w:rPr>
    </w:lvl>
    <w:lvl w:ilvl="2">
      <w:start w:val="1"/>
      <w:numFmt w:val="decimal"/>
      <w:lvlText w:val="%3."/>
      <w:lvlJc w:val="right"/>
      <w:pPr>
        <w:tabs>
          <w:tab w:val="num" w:pos="720"/>
        </w:tabs>
        <w:ind w:left="720" w:hanging="720"/>
      </w:pPr>
      <w:rPr>
        <w:rFonts w:hint="default"/>
        <w:b/>
        <w:i w:val="0"/>
        <w:sz w:val="20"/>
        <w:vertAlign w:val="baseline"/>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7" w15:restartNumberingAfterBreak="0">
    <w:nsid w:val="378222A3"/>
    <w:multiLevelType w:val="hybridMultilevel"/>
    <w:tmpl w:val="2E4C91AC"/>
    <w:lvl w:ilvl="0" w:tplc="D842FEA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8123684"/>
    <w:multiLevelType w:val="hybridMultilevel"/>
    <w:tmpl w:val="D6B0AD7A"/>
    <w:lvl w:ilvl="0" w:tplc="D256E2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8222758"/>
    <w:multiLevelType w:val="hybridMultilevel"/>
    <w:tmpl w:val="31A6F7AC"/>
    <w:lvl w:ilvl="0" w:tplc="0B88AEA2">
      <w:start w:val="1"/>
      <w:numFmt w:val="decimal"/>
      <w:lvlText w:val="%1."/>
      <w:lvlJc w:val="right"/>
      <w:pPr>
        <w:ind w:left="45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95F4246"/>
    <w:multiLevelType w:val="hybridMultilevel"/>
    <w:tmpl w:val="4BEC0132"/>
    <w:lvl w:ilvl="0" w:tplc="14C42452">
      <w:start w:val="1"/>
      <w:numFmt w:val="bullet"/>
      <w:pStyle w:val="ListBullet2"/>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1" w15:restartNumberingAfterBreak="0">
    <w:nsid w:val="39604D4C"/>
    <w:multiLevelType w:val="hybridMultilevel"/>
    <w:tmpl w:val="3C84FE5C"/>
    <w:lvl w:ilvl="0" w:tplc="FA0EA6E4">
      <w:start w:val="14"/>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96D47D7"/>
    <w:multiLevelType w:val="hybridMultilevel"/>
    <w:tmpl w:val="8F38E780"/>
    <w:lvl w:ilvl="0" w:tplc="B1BE3D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A185F2C"/>
    <w:multiLevelType w:val="hybridMultilevel"/>
    <w:tmpl w:val="8982E6AC"/>
    <w:lvl w:ilvl="0" w:tplc="D3EA4660">
      <w:start w:val="1"/>
      <w:numFmt w:val="decimal"/>
      <w:lvlText w:val="%1."/>
      <w:lvlJc w:val="right"/>
      <w:pPr>
        <w:ind w:left="1440" w:hanging="360"/>
      </w:pPr>
      <w:rPr>
        <w:rFonts w:hint="default"/>
        <w:b/>
        <w:bCs/>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2C5844"/>
    <w:multiLevelType w:val="hybridMultilevel"/>
    <w:tmpl w:val="D214F5AA"/>
    <w:lvl w:ilvl="0" w:tplc="22103C82">
      <w:start w:val="1"/>
      <w:numFmt w:val="decimal"/>
      <w:lvlText w:val="%1."/>
      <w:lvlJc w:val="right"/>
      <w:pPr>
        <w:ind w:left="7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A521FC7"/>
    <w:multiLevelType w:val="hybridMultilevel"/>
    <w:tmpl w:val="F1D8AD2A"/>
    <w:lvl w:ilvl="0" w:tplc="975C3222">
      <w:start w:val="4"/>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A9F2770"/>
    <w:multiLevelType w:val="hybridMultilevel"/>
    <w:tmpl w:val="553A2720"/>
    <w:lvl w:ilvl="0" w:tplc="777A1DDC">
      <w:start w:val="8"/>
      <w:numFmt w:val="upperLetter"/>
      <w:lvlText w:val="%1."/>
      <w:lvlJc w:val="left"/>
      <w:pPr>
        <w:ind w:left="144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ACA1EAF"/>
    <w:multiLevelType w:val="hybridMultilevel"/>
    <w:tmpl w:val="AFEED9FC"/>
    <w:lvl w:ilvl="0" w:tplc="5574BE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B1F66AE"/>
    <w:multiLevelType w:val="hybridMultilevel"/>
    <w:tmpl w:val="E4B223D8"/>
    <w:lvl w:ilvl="0" w:tplc="AD1CB0C6">
      <w:start w:val="13"/>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E870CBF"/>
    <w:multiLevelType w:val="hybridMultilevel"/>
    <w:tmpl w:val="CE9252BE"/>
    <w:lvl w:ilvl="0" w:tplc="75A24294">
      <w:start w:val="1"/>
      <w:numFmt w:val="decimal"/>
      <w:lvlText w:val="12.6.3.%1"/>
      <w:lvlJc w:val="left"/>
      <w:pPr>
        <w:ind w:left="216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i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894858"/>
    <w:multiLevelType w:val="hybridMultilevel"/>
    <w:tmpl w:val="12906E44"/>
    <w:lvl w:ilvl="0" w:tplc="A2368FE4">
      <w:start w:val="1"/>
      <w:numFmt w:val="decimal"/>
      <w:lvlText w:val="%1."/>
      <w:lvlJc w:val="right"/>
      <w:pPr>
        <w:ind w:left="216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B27A19"/>
    <w:multiLevelType w:val="hybridMultilevel"/>
    <w:tmpl w:val="E5D6C3D2"/>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CA0A66"/>
    <w:multiLevelType w:val="hybridMultilevel"/>
    <w:tmpl w:val="CCDC8D92"/>
    <w:lvl w:ilvl="0" w:tplc="A9A0E36A">
      <w:start w:val="1"/>
      <w:numFmt w:val="lowerLetter"/>
      <w:lvlText w:val="%1."/>
      <w:lvlJc w:val="left"/>
      <w:pPr>
        <w:ind w:left="2160" w:hanging="360"/>
      </w:pPr>
      <w:rPr>
        <w:rFonts w:hint="default"/>
        <w:b/>
        <w:bCs/>
        <w:i w:val="0"/>
        <w:color w:val="auto"/>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3FD62992"/>
    <w:multiLevelType w:val="hybridMultilevel"/>
    <w:tmpl w:val="96329FA8"/>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02C0DA1"/>
    <w:multiLevelType w:val="hybridMultilevel"/>
    <w:tmpl w:val="393054E4"/>
    <w:lvl w:ilvl="0" w:tplc="0434BBB2">
      <w:start w:val="16"/>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1D83D0E"/>
    <w:multiLevelType w:val="hybridMultilevel"/>
    <w:tmpl w:val="493868A2"/>
    <w:lvl w:ilvl="0" w:tplc="4ABC7418">
      <w:start w:val="1"/>
      <w:numFmt w:val="decimal"/>
      <w:lvlText w:val="%1."/>
      <w:lvlJc w:val="right"/>
      <w:pPr>
        <w:ind w:left="708" w:hanging="360"/>
      </w:pPr>
      <w:rPr>
        <w:rFonts w:hint="default"/>
        <w:b/>
        <w:i w:val="0"/>
        <w:vertAlign w:val="baseline"/>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16" w15:restartNumberingAfterBreak="0">
    <w:nsid w:val="4277021B"/>
    <w:multiLevelType w:val="hybridMultilevel"/>
    <w:tmpl w:val="0236540A"/>
    <w:lvl w:ilvl="0" w:tplc="81E6D7F8">
      <w:start w:val="1"/>
      <w:numFmt w:val="lowerRoman"/>
      <w:lvlText w:val="%1."/>
      <w:lvlJc w:val="left"/>
      <w:pPr>
        <w:ind w:left="3960" w:hanging="360"/>
      </w:pPr>
      <w:rPr>
        <w:rFonts w:hint="default"/>
        <w:b/>
        <w:bCs/>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63EB3EE">
      <w:start w:val="1"/>
      <w:numFmt w:val="decimal"/>
      <w:lvlText w:val="4.5.6.1.%5"/>
      <w:lvlJc w:val="left"/>
      <w:pPr>
        <w:ind w:left="3600" w:hanging="360"/>
      </w:pPr>
      <w:rPr>
        <w:rFonts w:ascii="Times New Roman" w:hAnsi="Times New Roman" w:hint="default"/>
        <w:b/>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1550E2"/>
    <w:multiLevelType w:val="hybridMultilevel"/>
    <w:tmpl w:val="4AC03FD8"/>
    <w:lvl w:ilvl="0" w:tplc="98B2810E">
      <w:start w:val="6"/>
      <w:numFmt w:val="upperLetter"/>
      <w:lvlText w:val="%1."/>
      <w:lvlJc w:val="left"/>
      <w:pPr>
        <w:ind w:left="144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4701E"/>
    <w:multiLevelType w:val="hybridMultilevel"/>
    <w:tmpl w:val="D74617FE"/>
    <w:lvl w:ilvl="0" w:tplc="EAB60A02">
      <w:start w:val="6"/>
      <w:numFmt w:val="upperLetter"/>
      <w:lvlText w:val="%1."/>
      <w:lvlJc w:val="left"/>
      <w:pPr>
        <w:ind w:left="108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37D5B69"/>
    <w:multiLevelType w:val="hybridMultilevel"/>
    <w:tmpl w:val="DCFC3D68"/>
    <w:lvl w:ilvl="0" w:tplc="2C36819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3BD6154"/>
    <w:multiLevelType w:val="hybridMultilevel"/>
    <w:tmpl w:val="9B50D406"/>
    <w:lvl w:ilvl="0" w:tplc="8D381174">
      <w:start w:val="1"/>
      <w:numFmt w:val="decimal"/>
      <w:lvlText w:val="%1."/>
      <w:lvlJc w:val="right"/>
      <w:pPr>
        <w:ind w:left="7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C22DD9"/>
    <w:multiLevelType w:val="hybridMultilevel"/>
    <w:tmpl w:val="9CBC83BC"/>
    <w:lvl w:ilvl="0" w:tplc="21BA4AD2">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4262690"/>
    <w:multiLevelType w:val="hybridMultilevel"/>
    <w:tmpl w:val="2BEA1406"/>
    <w:lvl w:ilvl="0" w:tplc="BA48CAA0">
      <w:start w:val="1"/>
      <w:numFmt w:val="decimal"/>
      <w:lvlText w:val="%1."/>
      <w:lvlJc w:val="left"/>
      <w:pPr>
        <w:ind w:left="1080" w:hanging="360"/>
      </w:pPr>
      <w:rPr>
        <w:rFonts w:hint="default"/>
        <w:b/>
        <w:bCs/>
        <w:i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53670C5"/>
    <w:multiLevelType w:val="hybridMultilevel"/>
    <w:tmpl w:val="2BD85628"/>
    <w:lvl w:ilvl="0" w:tplc="397841C0">
      <w:start w:val="1"/>
      <w:numFmt w:val="decimal"/>
      <w:lvlText w:val="%1."/>
      <w:lvlJc w:val="right"/>
      <w:pPr>
        <w:ind w:left="1440" w:hanging="360"/>
      </w:pPr>
      <w:rPr>
        <w:rFonts w:hint="default"/>
        <w:b/>
        <w:i w:val="0"/>
        <w:sz w:val="20"/>
        <w:szCs w:val="20"/>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45D36D59"/>
    <w:multiLevelType w:val="hybridMultilevel"/>
    <w:tmpl w:val="9DF40D0E"/>
    <w:lvl w:ilvl="0" w:tplc="555E7B24">
      <w:start w:val="1"/>
      <w:numFmt w:val="decimal"/>
      <w:lvlText w:val="%1."/>
      <w:lvlJc w:val="left"/>
      <w:pPr>
        <w:ind w:left="720" w:hanging="360"/>
      </w:pPr>
    </w:lvl>
    <w:lvl w:ilvl="1" w:tplc="A0B49BAE">
      <w:start w:val="1"/>
      <w:numFmt w:val="decimal"/>
      <w:lvlText w:val="%2."/>
      <w:lvlJc w:val="left"/>
      <w:pPr>
        <w:ind w:left="720" w:hanging="360"/>
      </w:pPr>
    </w:lvl>
    <w:lvl w:ilvl="2" w:tplc="C8526B22">
      <w:start w:val="1"/>
      <w:numFmt w:val="decimal"/>
      <w:lvlText w:val="%3."/>
      <w:lvlJc w:val="left"/>
      <w:pPr>
        <w:ind w:left="720" w:hanging="360"/>
      </w:pPr>
    </w:lvl>
    <w:lvl w:ilvl="3" w:tplc="65C22FA0">
      <w:start w:val="1"/>
      <w:numFmt w:val="decimal"/>
      <w:lvlText w:val="%4."/>
      <w:lvlJc w:val="left"/>
      <w:pPr>
        <w:ind w:left="720" w:hanging="360"/>
      </w:pPr>
    </w:lvl>
    <w:lvl w:ilvl="4" w:tplc="7E96A400">
      <w:start w:val="1"/>
      <w:numFmt w:val="decimal"/>
      <w:lvlText w:val="%5."/>
      <w:lvlJc w:val="left"/>
      <w:pPr>
        <w:ind w:left="720" w:hanging="360"/>
      </w:pPr>
    </w:lvl>
    <w:lvl w:ilvl="5" w:tplc="0B9EEE54">
      <w:start w:val="1"/>
      <w:numFmt w:val="decimal"/>
      <w:lvlText w:val="%6."/>
      <w:lvlJc w:val="left"/>
      <w:pPr>
        <w:ind w:left="720" w:hanging="360"/>
      </w:pPr>
    </w:lvl>
    <w:lvl w:ilvl="6" w:tplc="A46C6CD8">
      <w:start w:val="1"/>
      <w:numFmt w:val="decimal"/>
      <w:lvlText w:val="%7."/>
      <w:lvlJc w:val="left"/>
      <w:pPr>
        <w:ind w:left="720" w:hanging="360"/>
      </w:pPr>
    </w:lvl>
    <w:lvl w:ilvl="7" w:tplc="291A3C6C">
      <w:start w:val="1"/>
      <w:numFmt w:val="decimal"/>
      <w:lvlText w:val="%8."/>
      <w:lvlJc w:val="left"/>
      <w:pPr>
        <w:ind w:left="720" w:hanging="360"/>
      </w:pPr>
    </w:lvl>
    <w:lvl w:ilvl="8" w:tplc="774C0F16">
      <w:start w:val="1"/>
      <w:numFmt w:val="decimal"/>
      <w:lvlText w:val="%9."/>
      <w:lvlJc w:val="left"/>
      <w:pPr>
        <w:ind w:left="720" w:hanging="360"/>
      </w:pPr>
    </w:lvl>
  </w:abstractNum>
  <w:abstractNum w:abstractNumId="125" w15:restartNumberingAfterBreak="0">
    <w:nsid w:val="45D71EF4"/>
    <w:multiLevelType w:val="hybridMultilevel"/>
    <w:tmpl w:val="63D43436"/>
    <w:lvl w:ilvl="0" w:tplc="DFAC81C4">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0D1264"/>
    <w:multiLevelType w:val="hybridMultilevel"/>
    <w:tmpl w:val="EDC2C254"/>
    <w:lvl w:ilvl="0" w:tplc="CE8C4A66">
      <w:start w:val="6"/>
      <w:numFmt w:val="upperLetter"/>
      <w:lvlText w:val="%1."/>
      <w:lvlJc w:val="left"/>
      <w:pPr>
        <w:ind w:left="39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B26F24"/>
    <w:multiLevelType w:val="hybridMultilevel"/>
    <w:tmpl w:val="D93EBECA"/>
    <w:lvl w:ilvl="0" w:tplc="D79646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C6A4D14">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8" w15:restartNumberingAfterBreak="0">
    <w:nsid w:val="470C56CE"/>
    <w:multiLevelType w:val="hybridMultilevel"/>
    <w:tmpl w:val="EACAD390"/>
    <w:lvl w:ilvl="0" w:tplc="6428B956">
      <w:start w:val="17"/>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74867E9"/>
    <w:multiLevelType w:val="hybridMultilevel"/>
    <w:tmpl w:val="C870187E"/>
    <w:lvl w:ilvl="0" w:tplc="16E828A4">
      <w:start w:val="1"/>
      <w:numFmt w:val="lowerLetter"/>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77C3183"/>
    <w:multiLevelType w:val="hybridMultilevel"/>
    <w:tmpl w:val="5B22A118"/>
    <w:lvl w:ilvl="0" w:tplc="221CFEAA">
      <w:start w:val="10"/>
      <w:numFmt w:val="upperLetter"/>
      <w:lvlText w:val="%1."/>
      <w:lvlJc w:val="left"/>
      <w:pPr>
        <w:ind w:left="21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7E73033"/>
    <w:multiLevelType w:val="hybridMultilevel"/>
    <w:tmpl w:val="65B2CAC2"/>
    <w:lvl w:ilvl="0" w:tplc="E51E3ECA">
      <w:start w:val="1"/>
      <w:numFmt w:val="lowerRoman"/>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8202AE0"/>
    <w:multiLevelType w:val="hybridMultilevel"/>
    <w:tmpl w:val="FAA2A748"/>
    <w:lvl w:ilvl="0" w:tplc="4ABC7418">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84C5134"/>
    <w:multiLevelType w:val="hybridMultilevel"/>
    <w:tmpl w:val="47CA5D24"/>
    <w:lvl w:ilvl="0" w:tplc="9A009E3C">
      <w:start w:val="500"/>
      <w:numFmt w:val="upperRoman"/>
      <w:lvlText w:val="%1."/>
      <w:lvlJc w:val="left"/>
      <w:pPr>
        <w:tabs>
          <w:tab w:val="num" w:pos="1080"/>
        </w:tabs>
        <w:ind w:left="1080" w:hanging="720"/>
      </w:pPr>
      <w:rPr>
        <w:rFonts w:hint="default"/>
      </w:rPr>
    </w:lvl>
    <w:lvl w:ilvl="1" w:tplc="E564C820">
      <w:start w:val="5"/>
      <w:numFmt w:val="upperLetter"/>
      <w:lvlText w:val="%2."/>
      <w:lvlJc w:val="left"/>
      <w:pPr>
        <w:tabs>
          <w:tab w:val="num" w:pos="1440"/>
        </w:tabs>
        <w:ind w:left="1440" w:hanging="360"/>
      </w:pPr>
      <w:rPr>
        <w:rFonts w:hint="default"/>
      </w:rPr>
    </w:lvl>
    <w:lvl w:ilvl="2" w:tplc="A24819E2">
      <w:start w:val="5"/>
      <w:numFmt w:val="bullet"/>
      <w:lvlText w:val=""/>
      <w:lvlJc w:val="left"/>
      <w:pPr>
        <w:tabs>
          <w:tab w:val="num" w:pos="2700"/>
        </w:tabs>
        <w:ind w:left="2700" w:hanging="72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49D10D2B"/>
    <w:multiLevelType w:val="hybridMultilevel"/>
    <w:tmpl w:val="75EC6670"/>
    <w:lvl w:ilvl="0" w:tplc="3C644CC0">
      <w:start w:val="1"/>
      <w:numFmt w:val="decimal"/>
      <w:lvlText w:val="%1."/>
      <w:lvlJc w:val="left"/>
      <w:pPr>
        <w:ind w:left="2340" w:hanging="360"/>
      </w:pPr>
      <w:rPr>
        <w:rFonts w:hint="default"/>
        <w:b/>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5" w15:restartNumberingAfterBreak="0">
    <w:nsid w:val="49FD30FD"/>
    <w:multiLevelType w:val="hybridMultilevel"/>
    <w:tmpl w:val="D35634EC"/>
    <w:lvl w:ilvl="0" w:tplc="C150A8FC">
      <w:start w:val="1"/>
      <w:numFmt w:val="lowerLetter"/>
      <w:lvlText w:val="%1."/>
      <w:lvlJc w:val="left"/>
      <w:pPr>
        <w:ind w:left="1440" w:hanging="360"/>
      </w:pPr>
      <w:rPr>
        <w:rFonts w:hint="default"/>
        <w:b/>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A795B79"/>
    <w:multiLevelType w:val="hybridMultilevel"/>
    <w:tmpl w:val="3CD88164"/>
    <w:lvl w:ilvl="0" w:tplc="B1AA441C">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ACB7FB6"/>
    <w:multiLevelType w:val="hybridMultilevel"/>
    <w:tmpl w:val="7AC07BEA"/>
    <w:lvl w:ilvl="0" w:tplc="FCDAF81A">
      <w:start w:val="3"/>
      <w:numFmt w:val="decimal"/>
      <w:lvlText w:val="%1."/>
      <w:lvlJc w:val="right"/>
      <w:pPr>
        <w:ind w:left="144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B430FA2"/>
    <w:multiLevelType w:val="hybridMultilevel"/>
    <w:tmpl w:val="030E8B1E"/>
    <w:lvl w:ilvl="0" w:tplc="87BA8FDE">
      <w:start w:val="1"/>
      <w:numFmt w:val="lowerLetter"/>
      <w:lvlText w:val="%1."/>
      <w:lvlJc w:val="left"/>
      <w:pPr>
        <w:ind w:left="2880" w:hanging="360"/>
      </w:pPr>
      <w:rPr>
        <w:rFonts w:hint="default"/>
        <w:b/>
        <w:i w:val="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9" w15:restartNumberingAfterBreak="0">
    <w:nsid w:val="4BEC6B72"/>
    <w:multiLevelType w:val="hybridMultilevel"/>
    <w:tmpl w:val="E5E05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C39637A"/>
    <w:multiLevelType w:val="hybridMultilevel"/>
    <w:tmpl w:val="99C2151C"/>
    <w:lvl w:ilvl="0" w:tplc="4DD68964">
      <w:start w:val="1"/>
      <w:numFmt w:val="decimal"/>
      <w:lvlText w:val="%1."/>
      <w:lvlJc w:val="right"/>
      <w:pPr>
        <w:ind w:left="720" w:hanging="360"/>
      </w:pPr>
      <w:rPr>
        <w:rFonts w:hint="default"/>
        <w:b/>
        <w:bCs/>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C9F3479"/>
    <w:multiLevelType w:val="hybridMultilevel"/>
    <w:tmpl w:val="5906AA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4DB846CE"/>
    <w:multiLevelType w:val="hybridMultilevel"/>
    <w:tmpl w:val="379A9D94"/>
    <w:lvl w:ilvl="0" w:tplc="DBB8A5D4">
      <w:start w:val="1"/>
      <w:numFmt w:val="lowerLetter"/>
      <w:lvlText w:val="%1."/>
      <w:lvlJc w:val="left"/>
      <w:pPr>
        <w:ind w:left="2880" w:hanging="360"/>
      </w:pPr>
      <w:rPr>
        <w:rFonts w:hint="default"/>
        <w:b/>
        <w:bCs/>
        <w:i w:val="0"/>
        <w:color w:val="auto"/>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3" w15:restartNumberingAfterBreak="0">
    <w:nsid w:val="4E07217E"/>
    <w:multiLevelType w:val="hybridMultilevel"/>
    <w:tmpl w:val="AFD02F50"/>
    <w:lvl w:ilvl="0" w:tplc="04090019">
      <w:start w:val="1"/>
      <w:numFmt w:val="lowerLetter"/>
      <w:lvlText w:val="%1."/>
      <w:lvlJc w:val="left"/>
      <w:pPr>
        <w:ind w:left="3060" w:hanging="360"/>
      </w:pPr>
      <w:rPr>
        <w:rFonts w:hint="default"/>
        <w:b/>
        <w:i w:val="0"/>
        <w:sz w:val="20"/>
        <w:szCs w:val="2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4" w15:restartNumberingAfterBreak="0">
    <w:nsid w:val="4F193374"/>
    <w:multiLevelType w:val="hybridMultilevel"/>
    <w:tmpl w:val="279E666C"/>
    <w:lvl w:ilvl="0" w:tplc="931E7916">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442B1A"/>
    <w:multiLevelType w:val="hybridMultilevel"/>
    <w:tmpl w:val="71843FBC"/>
    <w:lvl w:ilvl="0" w:tplc="397841C0">
      <w:start w:val="1"/>
      <w:numFmt w:val="decimal"/>
      <w:lvlText w:val="%1."/>
      <w:lvlJc w:val="right"/>
      <w:pPr>
        <w:ind w:left="1440" w:hanging="360"/>
      </w:pPr>
      <w:rPr>
        <w:rFonts w:hint="default"/>
        <w:b/>
        <w:i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FA65E70"/>
    <w:multiLevelType w:val="hybridMultilevel"/>
    <w:tmpl w:val="8AE4F7EE"/>
    <w:lvl w:ilvl="0" w:tplc="A48862C6">
      <w:start w:val="15"/>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FC21CB5"/>
    <w:multiLevelType w:val="hybridMultilevel"/>
    <w:tmpl w:val="F3D267FE"/>
    <w:lvl w:ilvl="0" w:tplc="48043680">
      <w:start w:val="21"/>
      <w:numFmt w:val="upperLetter"/>
      <w:lvlText w:val="%1."/>
      <w:lvlJc w:val="left"/>
      <w:pPr>
        <w:ind w:left="21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FD032EA"/>
    <w:multiLevelType w:val="hybridMultilevel"/>
    <w:tmpl w:val="042679EE"/>
    <w:lvl w:ilvl="0" w:tplc="04090019">
      <w:start w:val="1"/>
      <w:numFmt w:val="lowerLetter"/>
      <w:lvlText w:val="%1."/>
      <w:lvlJc w:val="left"/>
      <w:pPr>
        <w:ind w:left="144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FF115CB"/>
    <w:multiLevelType w:val="hybridMultilevel"/>
    <w:tmpl w:val="6FE633EC"/>
    <w:lvl w:ilvl="0" w:tplc="D796460C">
      <w:start w:val="1"/>
      <w:numFmt w:val="decimal"/>
      <w:lvlText w:val="%1."/>
      <w:lvlJc w:val="left"/>
      <w:pPr>
        <w:tabs>
          <w:tab w:val="num" w:pos="0"/>
        </w:tabs>
        <w:ind w:left="0" w:hanging="360"/>
      </w:pPr>
      <w:rPr>
        <w:rFonts w:hint="default"/>
      </w:rPr>
    </w:lvl>
    <w:lvl w:ilvl="1" w:tplc="346C7F46">
      <w:start w:val="3"/>
      <w:numFmt w:val="upperLetter"/>
      <w:lvlText w:val="%2."/>
      <w:lvlJc w:val="left"/>
      <w:pPr>
        <w:tabs>
          <w:tab w:val="num" w:pos="720"/>
        </w:tabs>
        <w:ind w:left="720" w:hanging="360"/>
      </w:pPr>
      <w:rPr>
        <w:rFonts w:hint="default"/>
      </w:rPr>
    </w:lvl>
    <w:lvl w:ilvl="2" w:tplc="62D4EC56">
      <w:start w:val="3"/>
      <w:numFmt w:val="upperRoman"/>
      <w:lvlText w:val="%3."/>
      <w:lvlJc w:val="left"/>
      <w:pPr>
        <w:tabs>
          <w:tab w:val="num" w:pos="1800"/>
        </w:tabs>
        <w:ind w:left="1800" w:hanging="720"/>
      </w:pPr>
      <w:rPr>
        <w:rFont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0" w15:restartNumberingAfterBreak="0">
    <w:nsid w:val="505D352E"/>
    <w:multiLevelType w:val="hybridMultilevel"/>
    <w:tmpl w:val="93E08F8C"/>
    <w:lvl w:ilvl="0" w:tplc="7610D210">
      <w:start w:val="1"/>
      <w:numFmt w:val="decimal"/>
      <w:lvlText w:val="%1."/>
      <w:lvlJc w:val="right"/>
      <w:pPr>
        <w:ind w:left="2160" w:hanging="360"/>
      </w:pPr>
      <w:rPr>
        <w:rFonts w:hint="default"/>
        <w:b/>
        <w:i w:val="0"/>
        <w:sz w:val="22"/>
        <w:szCs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50EA724A"/>
    <w:multiLevelType w:val="hybridMultilevel"/>
    <w:tmpl w:val="9E164BD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17E11B6"/>
    <w:multiLevelType w:val="hybridMultilevel"/>
    <w:tmpl w:val="74B85574"/>
    <w:lvl w:ilvl="0" w:tplc="BEF65550">
      <w:start w:val="1"/>
      <w:numFmt w:val="decimal"/>
      <w:lvlText w:val="%1."/>
      <w:lvlJc w:val="right"/>
      <w:pPr>
        <w:ind w:left="216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1A45639"/>
    <w:multiLevelType w:val="hybridMultilevel"/>
    <w:tmpl w:val="60E2479A"/>
    <w:lvl w:ilvl="0" w:tplc="90FEE004">
      <w:start w:val="1"/>
      <w:numFmt w:val="decimal"/>
      <w:lvlText w:val="4.8.2.%1"/>
      <w:lvlJc w:val="left"/>
      <w:pPr>
        <w:ind w:left="216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b/>
        <w:i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001CA7"/>
    <w:multiLevelType w:val="multilevel"/>
    <w:tmpl w:val="65EC6BBA"/>
    <w:styleLink w:val="StyleStyleStyleOutlinenumbered3Outlinenumbered12ptOutl1"/>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1440" w:hanging="720"/>
      </w:pPr>
      <w:rPr>
        <w:rFonts w:hint="default"/>
        <w:position w:val="-20"/>
        <w:sz w:val="24"/>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53DC72F2"/>
    <w:multiLevelType w:val="hybridMultilevel"/>
    <w:tmpl w:val="DBDC348C"/>
    <w:lvl w:ilvl="0" w:tplc="DAA0EE90">
      <w:start w:val="7"/>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5A47E8"/>
    <w:multiLevelType w:val="multilevel"/>
    <w:tmpl w:val="99B430E4"/>
    <w:lvl w:ilvl="0">
      <w:start w:val="2"/>
      <w:numFmt w:val="decimal"/>
      <w:lvlText w:val="5.%1"/>
      <w:lvlJc w:val="left"/>
      <w:pPr>
        <w:tabs>
          <w:tab w:val="num" w:pos="360"/>
        </w:tabs>
        <w:ind w:left="360" w:hanging="360"/>
      </w:pPr>
      <w:rPr>
        <w:rFonts w:hint="default"/>
        <w:b/>
        <w:i w:val="0"/>
      </w:rPr>
    </w:lvl>
    <w:lvl w:ilvl="1">
      <w:start w:val="12"/>
      <w:numFmt w:val="upperLetter"/>
      <w:lvlText w:val="%2."/>
      <w:lvlJc w:val="left"/>
      <w:pPr>
        <w:tabs>
          <w:tab w:val="num" w:pos="360"/>
        </w:tabs>
        <w:ind w:left="360" w:hanging="360"/>
      </w:pPr>
      <w:rPr>
        <w:rFonts w:hint="default"/>
        <w:b/>
        <w:bCs/>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720"/>
        </w:tabs>
        <w:ind w:left="720" w:hanging="72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57" w15:restartNumberingAfterBreak="0">
    <w:nsid w:val="553F0DCF"/>
    <w:multiLevelType w:val="hybridMultilevel"/>
    <w:tmpl w:val="64D0E15E"/>
    <w:lvl w:ilvl="0" w:tplc="FE64CBB6">
      <w:start w:val="1"/>
      <w:numFmt w:val="decimal"/>
      <w:lvlText w:val="%1."/>
      <w:lvlJc w:val="right"/>
      <w:pPr>
        <w:ind w:left="72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432686"/>
    <w:multiLevelType w:val="hybridMultilevel"/>
    <w:tmpl w:val="5F7EFE18"/>
    <w:lvl w:ilvl="0" w:tplc="04090019">
      <w:start w:val="1"/>
      <w:numFmt w:val="lowerLetter"/>
      <w:lvlText w:val="%1."/>
      <w:lvlJc w:val="left"/>
      <w:pPr>
        <w:ind w:left="1980" w:hanging="18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57E7962"/>
    <w:multiLevelType w:val="hybridMultilevel"/>
    <w:tmpl w:val="0862F49C"/>
    <w:lvl w:ilvl="0" w:tplc="1B9C8AB8">
      <w:start w:val="13"/>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320F82"/>
    <w:multiLevelType w:val="hybridMultilevel"/>
    <w:tmpl w:val="512EDEEC"/>
    <w:lvl w:ilvl="0" w:tplc="71487B54">
      <w:start w:val="2"/>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63A4640"/>
    <w:multiLevelType w:val="hybridMultilevel"/>
    <w:tmpl w:val="94F4DEB2"/>
    <w:lvl w:ilvl="0" w:tplc="65F28DB8">
      <w:start w:val="9"/>
      <w:numFmt w:val="upperLetter"/>
      <w:lvlText w:val="%1."/>
      <w:lvlJc w:val="left"/>
      <w:pPr>
        <w:ind w:left="243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66738D"/>
    <w:multiLevelType w:val="hybridMultilevel"/>
    <w:tmpl w:val="BA3890D8"/>
    <w:lvl w:ilvl="0" w:tplc="40F8BE60">
      <w:start w:val="1"/>
      <w:numFmt w:val="decimal"/>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9A37A63"/>
    <w:multiLevelType w:val="hybridMultilevel"/>
    <w:tmpl w:val="8BA26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E0381B"/>
    <w:multiLevelType w:val="hybridMultilevel"/>
    <w:tmpl w:val="6E5C5654"/>
    <w:lvl w:ilvl="0" w:tplc="37E22530">
      <w:start w:val="1"/>
      <w:numFmt w:val="decimal"/>
      <w:lvlText w:val="%1."/>
      <w:lvlJc w:val="right"/>
      <w:pPr>
        <w:ind w:left="43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390B0E"/>
    <w:multiLevelType w:val="hybridMultilevel"/>
    <w:tmpl w:val="AB2EB01E"/>
    <w:lvl w:ilvl="0" w:tplc="D5FCCAA6">
      <w:start w:val="21"/>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3F7AA9"/>
    <w:multiLevelType w:val="hybridMultilevel"/>
    <w:tmpl w:val="95ECEC1C"/>
    <w:lvl w:ilvl="0" w:tplc="04090019">
      <w:start w:val="1"/>
      <w:numFmt w:val="lowerLetter"/>
      <w:lvlText w:val="%1."/>
      <w:lvlJc w:val="left"/>
      <w:pPr>
        <w:ind w:left="720" w:hanging="360"/>
      </w:pPr>
      <w:rPr>
        <w:rFonts w:hint="default"/>
        <w:b/>
        <w:i w:val="0"/>
        <w:vertAlign w:val="baseline"/>
      </w:rPr>
    </w:lvl>
    <w:lvl w:ilvl="1" w:tplc="74822CD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C50018"/>
    <w:multiLevelType w:val="hybridMultilevel"/>
    <w:tmpl w:val="9F8C4F48"/>
    <w:lvl w:ilvl="0" w:tplc="232803E6">
      <w:start w:val="28"/>
      <w:numFmt w:val="upperLetter"/>
      <w:lvlText w:val="%1."/>
      <w:lvlJc w:val="left"/>
      <w:pPr>
        <w:ind w:left="108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D73951"/>
    <w:multiLevelType w:val="hybridMultilevel"/>
    <w:tmpl w:val="48E6030E"/>
    <w:lvl w:ilvl="0" w:tplc="4E8EF6C0">
      <w:start w:val="1"/>
      <w:numFmt w:val="lowerLetter"/>
      <w:lvlText w:val="%1."/>
      <w:lvlJc w:val="left"/>
      <w:pPr>
        <w:ind w:left="144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F4021A"/>
    <w:multiLevelType w:val="hybridMultilevel"/>
    <w:tmpl w:val="1980B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4947D5"/>
    <w:multiLevelType w:val="hybridMultilevel"/>
    <w:tmpl w:val="7722AF9A"/>
    <w:lvl w:ilvl="0" w:tplc="04090019">
      <w:start w:val="1"/>
      <w:numFmt w:val="lowerLetter"/>
      <w:lvlText w:val="%1."/>
      <w:lvlJc w:val="left"/>
      <w:pPr>
        <w:ind w:left="288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086772"/>
    <w:multiLevelType w:val="hybridMultilevel"/>
    <w:tmpl w:val="6DC0D8CA"/>
    <w:lvl w:ilvl="0" w:tplc="804E9FE6">
      <w:start w:val="1"/>
      <w:numFmt w:val="decimal"/>
      <w:lvlText w:val="15.6.%1"/>
      <w:lvlJc w:val="left"/>
      <w:pPr>
        <w:ind w:left="720" w:hanging="360"/>
      </w:pPr>
      <w:rPr>
        <w:rFonts w:ascii="Times New Roman" w:hAnsi="Times New Roman" w:hint="default"/>
        <w:b/>
        <w:i w:val="0"/>
        <w:sz w:val="20"/>
      </w:rPr>
    </w:lvl>
    <w:lvl w:ilvl="1" w:tplc="BA48CAA0">
      <w:start w:val="1"/>
      <w:numFmt w:val="decimal"/>
      <w:lvlText w:val="%2."/>
      <w:lvlJc w:val="left"/>
      <w:pPr>
        <w:ind w:left="1440" w:hanging="360"/>
      </w:pPr>
      <w:rPr>
        <w:rFonts w:hint="default"/>
        <w:b/>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BA0639"/>
    <w:multiLevelType w:val="hybridMultilevel"/>
    <w:tmpl w:val="7D20C828"/>
    <w:lvl w:ilvl="0" w:tplc="4ABC7418">
      <w:start w:val="1"/>
      <w:numFmt w:val="decimal"/>
      <w:lvlText w:val="%1."/>
      <w:lvlJc w:val="right"/>
      <w:pPr>
        <w:ind w:left="2160" w:hanging="360"/>
      </w:pPr>
      <w:rPr>
        <w:rFonts w:hint="default"/>
        <w:b/>
        <w:i w:val="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3" w15:restartNumberingAfterBreak="0">
    <w:nsid w:val="5CC00BC5"/>
    <w:multiLevelType w:val="hybridMultilevel"/>
    <w:tmpl w:val="799262E8"/>
    <w:lvl w:ilvl="0" w:tplc="E676C0B2">
      <w:start w:val="11"/>
      <w:numFmt w:val="upperLetter"/>
      <w:lvlText w:val="%1."/>
      <w:lvlJc w:val="left"/>
      <w:pPr>
        <w:ind w:left="360" w:hanging="360"/>
      </w:pPr>
      <w:rPr>
        <w:rFonts w:hint="default"/>
        <w:b/>
        <w:i w:val="0"/>
        <w:sz w:val="20"/>
      </w:rPr>
    </w:lvl>
    <w:lvl w:ilvl="1" w:tplc="04090019" w:tentative="1">
      <w:start w:val="1"/>
      <w:numFmt w:val="lowerLetter"/>
      <w:lvlText w:val="%2."/>
      <w:lvlJc w:val="left"/>
      <w:pPr>
        <w:ind w:left="1027" w:hanging="360"/>
      </w:pPr>
    </w:lvl>
    <w:lvl w:ilvl="2" w:tplc="0409001B" w:tentative="1">
      <w:start w:val="1"/>
      <w:numFmt w:val="lowerRoman"/>
      <w:lvlText w:val="%3."/>
      <w:lvlJc w:val="right"/>
      <w:pPr>
        <w:ind w:left="1747" w:hanging="180"/>
      </w:pPr>
    </w:lvl>
    <w:lvl w:ilvl="3" w:tplc="0409000F" w:tentative="1">
      <w:start w:val="1"/>
      <w:numFmt w:val="decimal"/>
      <w:lvlText w:val="%4."/>
      <w:lvlJc w:val="left"/>
      <w:pPr>
        <w:ind w:left="2467" w:hanging="360"/>
      </w:pPr>
    </w:lvl>
    <w:lvl w:ilvl="4" w:tplc="04090019" w:tentative="1">
      <w:start w:val="1"/>
      <w:numFmt w:val="lowerLetter"/>
      <w:lvlText w:val="%5."/>
      <w:lvlJc w:val="left"/>
      <w:pPr>
        <w:ind w:left="3187" w:hanging="360"/>
      </w:pPr>
    </w:lvl>
    <w:lvl w:ilvl="5" w:tplc="0409001B" w:tentative="1">
      <w:start w:val="1"/>
      <w:numFmt w:val="lowerRoman"/>
      <w:lvlText w:val="%6."/>
      <w:lvlJc w:val="right"/>
      <w:pPr>
        <w:ind w:left="3907" w:hanging="180"/>
      </w:pPr>
    </w:lvl>
    <w:lvl w:ilvl="6" w:tplc="0409000F" w:tentative="1">
      <w:start w:val="1"/>
      <w:numFmt w:val="decimal"/>
      <w:lvlText w:val="%7."/>
      <w:lvlJc w:val="left"/>
      <w:pPr>
        <w:ind w:left="4627" w:hanging="360"/>
      </w:pPr>
    </w:lvl>
    <w:lvl w:ilvl="7" w:tplc="04090019" w:tentative="1">
      <w:start w:val="1"/>
      <w:numFmt w:val="lowerLetter"/>
      <w:lvlText w:val="%8."/>
      <w:lvlJc w:val="left"/>
      <w:pPr>
        <w:ind w:left="5347" w:hanging="360"/>
      </w:pPr>
    </w:lvl>
    <w:lvl w:ilvl="8" w:tplc="0409001B" w:tentative="1">
      <w:start w:val="1"/>
      <w:numFmt w:val="lowerRoman"/>
      <w:lvlText w:val="%9."/>
      <w:lvlJc w:val="right"/>
      <w:pPr>
        <w:ind w:left="6067" w:hanging="180"/>
      </w:pPr>
    </w:lvl>
  </w:abstractNum>
  <w:abstractNum w:abstractNumId="174" w15:restartNumberingAfterBreak="0">
    <w:nsid w:val="5D5723B9"/>
    <w:multiLevelType w:val="hybridMultilevel"/>
    <w:tmpl w:val="C292EE74"/>
    <w:lvl w:ilvl="0" w:tplc="04090019">
      <w:start w:val="1"/>
      <w:numFmt w:val="lowerLetter"/>
      <w:lvlText w:val="%1."/>
      <w:lvlJc w:val="left"/>
      <w:pPr>
        <w:ind w:left="288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5" w15:restartNumberingAfterBreak="0">
    <w:nsid w:val="5DA6746F"/>
    <w:multiLevelType w:val="hybridMultilevel"/>
    <w:tmpl w:val="AE00DD7A"/>
    <w:lvl w:ilvl="0" w:tplc="2326BE60">
      <w:start w:val="1"/>
      <w:numFmt w:val="decimal"/>
      <w:lvlText w:val="%1."/>
      <w:lvlJc w:val="left"/>
      <w:pPr>
        <w:ind w:left="2160" w:hanging="360"/>
      </w:pPr>
      <w:rPr>
        <w:rFonts w:hint="default"/>
        <w:b/>
        <w:i w:val="0"/>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6" w15:restartNumberingAfterBreak="0">
    <w:nsid w:val="5F4A6033"/>
    <w:multiLevelType w:val="hybridMultilevel"/>
    <w:tmpl w:val="5A084812"/>
    <w:lvl w:ilvl="0" w:tplc="528A124A">
      <w:start w:val="1"/>
      <w:numFmt w:val="decimal"/>
      <w:lvlText w:val="%1."/>
      <w:lvlJc w:val="right"/>
      <w:pPr>
        <w:ind w:left="216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12A4CF5"/>
    <w:multiLevelType w:val="hybridMultilevel"/>
    <w:tmpl w:val="30EC1862"/>
    <w:lvl w:ilvl="0" w:tplc="37844EAE">
      <w:start w:val="22"/>
      <w:numFmt w:val="upperLetter"/>
      <w:lvlText w:val="%1."/>
      <w:lvlJc w:val="left"/>
      <w:pPr>
        <w:ind w:left="144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16C330A"/>
    <w:multiLevelType w:val="hybridMultilevel"/>
    <w:tmpl w:val="351616BC"/>
    <w:lvl w:ilvl="0" w:tplc="06926794">
      <w:start w:val="1"/>
      <w:numFmt w:val="decimal"/>
      <w:lvlText w:val="12.6.%1"/>
      <w:lvlJc w:val="left"/>
      <w:pPr>
        <w:ind w:left="1440" w:hanging="360"/>
      </w:pPr>
      <w:rPr>
        <w:rFonts w:ascii="Times New Roman" w:hAnsi="Times New Roman" w:hint="default"/>
        <w:b/>
        <w:i w:val="0"/>
        <w:sz w:val="20"/>
      </w:rPr>
    </w:lvl>
    <w:lvl w:ilvl="1" w:tplc="397841C0">
      <w:start w:val="1"/>
      <w:numFmt w:val="decimal"/>
      <w:lvlText w:val="%2."/>
      <w:lvlJc w:val="right"/>
      <w:pPr>
        <w:ind w:left="1440" w:hanging="360"/>
      </w:pPr>
      <w:rPr>
        <w:rFonts w:hint="default"/>
        <w:b/>
        <w:i w:val="0"/>
        <w:sz w:val="20"/>
        <w:szCs w:val="20"/>
        <w:vertAlign w:val="baseline"/>
      </w:rPr>
    </w:lvl>
    <w:lvl w:ilvl="2" w:tplc="A20409E6">
      <w:start w:val="1"/>
      <w:numFmt w:val="lowerLetter"/>
      <w:lvlText w:val="%3."/>
      <w:lvlJc w:val="lef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33A0512"/>
    <w:multiLevelType w:val="hybridMultilevel"/>
    <w:tmpl w:val="C8888CE4"/>
    <w:lvl w:ilvl="0" w:tplc="9C6A0FE2">
      <w:start w:val="1"/>
      <w:numFmt w:val="decimal"/>
      <w:lvlText w:val="%1."/>
      <w:lvlJc w:val="right"/>
      <w:pPr>
        <w:ind w:left="72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6E775AD"/>
    <w:multiLevelType w:val="hybridMultilevel"/>
    <w:tmpl w:val="D7BCD358"/>
    <w:lvl w:ilvl="0" w:tplc="768C6A56">
      <w:start w:val="1"/>
      <w:numFmt w:val="decimal"/>
      <w:lvlText w:val="%1."/>
      <w:lvlJc w:val="right"/>
      <w:pPr>
        <w:ind w:left="1440" w:hanging="360"/>
      </w:pPr>
      <w:rPr>
        <w:rFonts w:hint="default"/>
        <w:b/>
        <w:bCs/>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67241F2F"/>
    <w:multiLevelType w:val="hybridMultilevel"/>
    <w:tmpl w:val="15F243BE"/>
    <w:lvl w:ilvl="0" w:tplc="504CD642">
      <w:start w:val="1"/>
      <w:numFmt w:val="decimal"/>
      <w:lvlText w:val="%1."/>
      <w:lvlJc w:val="right"/>
      <w:pPr>
        <w:ind w:left="72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7B96032"/>
    <w:multiLevelType w:val="hybridMultilevel"/>
    <w:tmpl w:val="E1729302"/>
    <w:lvl w:ilvl="0" w:tplc="4ABC7418">
      <w:start w:val="1"/>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3" w15:restartNumberingAfterBreak="0">
    <w:nsid w:val="67DD5D99"/>
    <w:multiLevelType w:val="hybridMultilevel"/>
    <w:tmpl w:val="2E6A01E4"/>
    <w:lvl w:ilvl="0" w:tplc="BA48CAA0">
      <w:start w:val="1"/>
      <w:numFmt w:val="decimal"/>
      <w:lvlText w:val="%1."/>
      <w:lvlJc w:val="left"/>
      <w:pPr>
        <w:ind w:left="2160" w:hanging="360"/>
      </w:pPr>
      <w:rPr>
        <w:rFonts w:hint="default"/>
        <w:b/>
      </w:rPr>
    </w:lvl>
    <w:lvl w:ilvl="1" w:tplc="BA48CAA0">
      <w:start w:val="1"/>
      <w:numFmt w:val="decimal"/>
      <w:lvlText w:val="%2."/>
      <w:lvlJc w:val="left"/>
      <w:pPr>
        <w:ind w:left="2880" w:hanging="360"/>
      </w:pPr>
      <w:rPr>
        <w:rFonts w:hint="default"/>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4" w15:restartNumberingAfterBreak="0">
    <w:nsid w:val="67F3225B"/>
    <w:multiLevelType w:val="hybridMultilevel"/>
    <w:tmpl w:val="CCEAD4FE"/>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84D2E50"/>
    <w:multiLevelType w:val="hybridMultilevel"/>
    <w:tmpl w:val="F894CD62"/>
    <w:lvl w:ilvl="0" w:tplc="C1626AE4">
      <w:start w:val="1"/>
      <w:numFmt w:val="lowerLetter"/>
      <w:lvlText w:val="%1."/>
      <w:lvlJc w:val="left"/>
      <w:pPr>
        <w:ind w:left="720" w:hanging="360"/>
      </w:pPr>
      <w:rPr>
        <w:rFonts w:ascii="Times New Roman" w:hAnsi="Times New Roman" w:cs="Times New Roman"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9A070B6"/>
    <w:multiLevelType w:val="hybridMultilevel"/>
    <w:tmpl w:val="DA488C22"/>
    <w:lvl w:ilvl="0" w:tplc="4E8EF6C0">
      <w:start w:val="1"/>
      <w:numFmt w:val="lowerLetter"/>
      <w:lvlText w:val="%1."/>
      <w:lvlJc w:val="left"/>
      <w:pPr>
        <w:ind w:left="396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63EB3EE">
      <w:start w:val="1"/>
      <w:numFmt w:val="decimal"/>
      <w:lvlText w:val="4.5.6.1.%5"/>
      <w:lvlJc w:val="left"/>
      <w:pPr>
        <w:ind w:left="3600" w:hanging="360"/>
      </w:pPr>
      <w:rPr>
        <w:rFonts w:ascii="Times New Roman" w:hAnsi="Times New Roman" w:hint="default"/>
        <w:b/>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9E9583E"/>
    <w:multiLevelType w:val="hybridMultilevel"/>
    <w:tmpl w:val="5F40AAAE"/>
    <w:lvl w:ilvl="0" w:tplc="72FA668A">
      <w:start w:val="7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F52D1A"/>
    <w:multiLevelType w:val="hybridMultilevel"/>
    <w:tmpl w:val="670EDA12"/>
    <w:lvl w:ilvl="0" w:tplc="04090019">
      <w:start w:val="1"/>
      <w:numFmt w:val="lowerLetter"/>
      <w:lvlText w:val="%1."/>
      <w:lvlJc w:val="left"/>
      <w:pPr>
        <w:ind w:left="720" w:hanging="360"/>
      </w:pPr>
      <w:rPr>
        <w:rFonts w:hint="default"/>
        <w:b/>
        <w:i w:val="0"/>
      </w:rPr>
    </w:lvl>
    <w:lvl w:ilvl="1" w:tplc="62CEF892">
      <w:start w:val="1"/>
      <w:numFmt w:val="lowerLetter"/>
      <w:lvlText w:val="%2."/>
      <w:lvlJc w:val="left"/>
      <w:pPr>
        <w:ind w:left="1440" w:hanging="360"/>
      </w:pPr>
      <w:rPr>
        <w:b/>
        <w:bCs/>
      </w:rPr>
    </w:lvl>
    <w:lvl w:ilvl="2" w:tplc="68F87056">
      <w:start w:val="1"/>
      <w:numFmt w:val="decimal"/>
      <w:lvlText w:val="%3."/>
      <w:lvlJc w:val="left"/>
      <w:pPr>
        <w:ind w:left="2340" w:hanging="360"/>
      </w:pPr>
      <w:rPr>
        <w:rFonts w:hint="default"/>
        <w:b/>
      </w:rPr>
    </w:lvl>
    <w:lvl w:ilvl="3" w:tplc="911C5502">
      <w:start w:val="1"/>
      <w:numFmt w:val="lowerLetter"/>
      <w:lvlText w:val="%4."/>
      <w:lvlJc w:val="left"/>
      <w:pPr>
        <w:ind w:left="72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A0061BB"/>
    <w:multiLevelType w:val="hybridMultilevel"/>
    <w:tmpl w:val="0002C2D0"/>
    <w:lvl w:ilvl="0" w:tplc="4DBCA010">
      <w:start w:val="6"/>
      <w:numFmt w:val="decimal"/>
      <w:lvlText w:val="%1."/>
      <w:lvlJc w:val="right"/>
      <w:pPr>
        <w:ind w:left="720" w:hanging="360"/>
      </w:pPr>
      <w:rPr>
        <w:rFonts w:hint="default"/>
        <w:b/>
        <w:i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A447886"/>
    <w:multiLevelType w:val="hybridMultilevel"/>
    <w:tmpl w:val="64BC1858"/>
    <w:lvl w:ilvl="0" w:tplc="4ABC7418">
      <w:start w:val="1"/>
      <w:numFmt w:val="decimal"/>
      <w:lvlText w:val="%1."/>
      <w:lvlJc w:val="right"/>
      <w:pPr>
        <w:ind w:left="2160" w:hanging="360"/>
      </w:pPr>
      <w:rPr>
        <w:rFonts w:hint="default"/>
        <w:b/>
        <w:i w:val="0"/>
        <w:vertAlign w:val="baseline"/>
      </w:rPr>
    </w:lvl>
    <w:lvl w:ilvl="1" w:tplc="04090019">
      <w:start w:val="1"/>
      <w:numFmt w:val="lowerLetter"/>
      <w:lvlText w:val="%2."/>
      <w:lvlJc w:val="left"/>
      <w:pPr>
        <w:ind w:left="2880" w:hanging="360"/>
      </w:pPr>
      <w:rPr>
        <w:rFonts w:hint="default"/>
        <w:b/>
        <w:i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1" w15:restartNumberingAfterBreak="0">
    <w:nsid w:val="6AA46B25"/>
    <w:multiLevelType w:val="hybridMultilevel"/>
    <w:tmpl w:val="0ACA3A34"/>
    <w:lvl w:ilvl="0" w:tplc="4DE4B4C0">
      <w:start w:val="1"/>
      <w:numFmt w:val="decimal"/>
      <w:lvlText w:val="4.8.%1"/>
      <w:lvlJc w:val="left"/>
      <w:pPr>
        <w:ind w:left="1440" w:hanging="360"/>
      </w:pPr>
      <w:rPr>
        <w:rFonts w:ascii="Times New Roman" w:hAnsi="Times New Roman" w:hint="default"/>
        <w:b/>
        <w:i w:val="0"/>
      </w:rPr>
    </w:lvl>
    <w:lvl w:ilvl="1" w:tplc="4ABC7418">
      <w:start w:val="1"/>
      <w:numFmt w:val="decimal"/>
      <w:lvlText w:val="%2."/>
      <w:lvlJc w:val="right"/>
      <w:pPr>
        <w:ind w:left="1440" w:hanging="360"/>
      </w:pPr>
      <w:rPr>
        <w:rFonts w:hint="default"/>
        <w:b/>
        <w:i w:val="0"/>
        <w:sz w:val="2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A91FAD"/>
    <w:multiLevelType w:val="multilevel"/>
    <w:tmpl w:val="B79E9A30"/>
    <w:lvl w:ilvl="0">
      <w:start w:val="12"/>
      <w:numFmt w:val="decimal"/>
      <w:lvlText w:val="5.%1"/>
      <w:lvlJc w:val="left"/>
      <w:pPr>
        <w:tabs>
          <w:tab w:val="num" w:pos="360"/>
        </w:tabs>
        <w:ind w:left="360" w:hanging="360"/>
      </w:pPr>
      <w:rPr>
        <w:rFonts w:hint="default"/>
        <w:b/>
        <w:i w:val="0"/>
      </w:rPr>
    </w:lvl>
    <w:lvl w:ilvl="1">
      <w:start w:val="6"/>
      <w:numFmt w:val="decimal"/>
      <w:lvlText w:val="%1.%2"/>
      <w:lvlJc w:val="left"/>
      <w:pPr>
        <w:tabs>
          <w:tab w:val="num" w:pos="360"/>
        </w:tabs>
        <w:ind w:left="360" w:hanging="360"/>
      </w:pPr>
      <w:rPr>
        <w:rFonts w:hint="default"/>
        <w:b/>
        <w:i w:val="0"/>
      </w:rPr>
    </w:lvl>
    <w:lvl w:ilvl="2">
      <w:start w:val="1"/>
      <w:numFmt w:val="lowerLetter"/>
      <w:lvlText w:val="%3."/>
      <w:lvlJc w:val="left"/>
      <w:pPr>
        <w:tabs>
          <w:tab w:val="num" w:pos="720"/>
        </w:tabs>
        <w:ind w:left="720" w:hanging="720"/>
      </w:pPr>
      <w:rPr>
        <w:rFonts w:hint="default"/>
        <w:b/>
        <w:i w:val="0"/>
        <w:sz w:val="20"/>
        <w:vertAlign w:val="baseline"/>
      </w:rPr>
    </w:lvl>
    <w:lvl w:ilvl="3">
      <w:start w:val="1"/>
      <w:numFmt w:val="decimal"/>
      <w:lvlText w:val="5.13.1.%4"/>
      <w:lvlJc w:val="left"/>
      <w:pPr>
        <w:tabs>
          <w:tab w:val="num" w:pos="720"/>
        </w:tabs>
        <w:ind w:left="720" w:hanging="720"/>
      </w:pPr>
      <w:rPr>
        <w:rFonts w:ascii="Times New Roman" w:hAnsi="Times New Roman" w:hint="default"/>
        <w:b/>
        <w:i w:val="0"/>
      </w:rPr>
    </w:lvl>
    <w:lvl w:ilvl="4">
      <w:start w:val="1"/>
      <w:numFmt w:val="decimal"/>
      <w:lvlText w:val="%1.%2.%3.%4.%5"/>
      <w:lvlJc w:val="left"/>
      <w:pPr>
        <w:tabs>
          <w:tab w:val="num" w:pos="720"/>
        </w:tabs>
        <w:ind w:left="720" w:hanging="72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93" w15:restartNumberingAfterBreak="0">
    <w:nsid w:val="6B7F366C"/>
    <w:multiLevelType w:val="hybridMultilevel"/>
    <w:tmpl w:val="BC0C9B58"/>
    <w:lvl w:ilvl="0" w:tplc="EA9639EC">
      <w:start w:val="1"/>
      <w:numFmt w:val="decimal"/>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4" w15:restartNumberingAfterBreak="0">
    <w:nsid w:val="6B91747D"/>
    <w:multiLevelType w:val="hybridMultilevel"/>
    <w:tmpl w:val="01124E7C"/>
    <w:lvl w:ilvl="0" w:tplc="7EA2775C">
      <w:start w:val="1"/>
      <w:numFmt w:val="decimal"/>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6C5966B6"/>
    <w:multiLevelType w:val="hybridMultilevel"/>
    <w:tmpl w:val="05E8E252"/>
    <w:lvl w:ilvl="0" w:tplc="1972717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9A100B"/>
    <w:multiLevelType w:val="hybridMultilevel"/>
    <w:tmpl w:val="356E4BB2"/>
    <w:lvl w:ilvl="0" w:tplc="7966DBB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6D3010F1"/>
    <w:multiLevelType w:val="hybridMultilevel"/>
    <w:tmpl w:val="0B446E74"/>
    <w:lvl w:ilvl="0" w:tplc="04090019">
      <w:start w:val="1"/>
      <w:numFmt w:val="lowerLetter"/>
      <w:lvlText w:val="%1."/>
      <w:lvlJc w:val="left"/>
      <w:pPr>
        <w:ind w:left="720" w:hanging="360"/>
      </w:pPr>
    </w:lvl>
    <w:lvl w:ilvl="1" w:tplc="D21E87D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167E43"/>
    <w:multiLevelType w:val="hybridMultilevel"/>
    <w:tmpl w:val="4740B2C0"/>
    <w:lvl w:ilvl="0" w:tplc="794CE698">
      <w:start w:val="15"/>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6611BC"/>
    <w:multiLevelType w:val="hybridMultilevel"/>
    <w:tmpl w:val="6B62F8F2"/>
    <w:lvl w:ilvl="0" w:tplc="E40C1C6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8414E8"/>
    <w:multiLevelType w:val="hybridMultilevel"/>
    <w:tmpl w:val="64382C98"/>
    <w:lvl w:ilvl="0" w:tplc="098698B6">
      <w:start w:val="8"/>
      <w:numFmt w:val="decimal"/>
      <w:lvlText w:val="%1."/>
      <w:lvlJc w:val="right"/>
      <w:pPr>
        <w:ind w:left="288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59681D"/>
    <w:multiLevelType w:val="hybridMultilevel"/>
    <w:tmpl w:val="C92E901C"/>
    <w:lvl w:ilvl="0" w:tplc="CFCC3D3E">
      <w:start w:val="13"/>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E213BA"/>
    <w:multiLevelType w:val="hybridMultilevel"/>
    <w:tmpl w:val="2E4227F8"/>
    <w:lvl w:ilvl="0" w:tplc="04090019">
      <w:start w:val="1"/>
      <w:numFmt w:val="lowerLetter"/>
      <w:lvlText w:val="%1."/>
      <w:lvlJc w:val="left"/>
      <w:pPr>
        <w:ind w:left="144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0D6E49"/>
    <w:multiLevelType w:val="hybridMultilevel"/>
    <w:tmpl w:val="B442F1D8"/>
    <w:lvl w:ilvl="0" w:tplc="B11AB238">
      <w:start w:val="1"/>
      <w:numFmt w:val="lowerLetter"/>
      <w:lvlText w:val="%1."/>
      <w:lvlJc w:val="left"/>
      <w:pPr>
        <w:ind w:left="2160" w:hanging="360"/>
      </w:pPr>
      <w:rPr>
        <w:rFonts w:hint="default"/>
        <w:b/>
        <w:bCs/>
        <w:i w:val="0"/>
        <w:color w:val="auto"/>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4" w15:restartNumberingAfterBreak="0">
    <w:nsid w:val="702D49AA"/>
    <w:multiLevelType w:val="hybridMultilevel"/>
    <w:tmpl w:val="3E049E78"/>
    <w:lvl w:ilvl="0" w:tplc="FCDE700C">
      <w:start w:val="4"/>
      <w:numFmt w:val="upperLetter"/>
      <w:lvlText w:val="%1."/>
      <w:lvlJc w:val="left"/>
      <w:pPr>
        <w:ind w:left="144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5C42DB"/>
    <w:multiLevelType w:val="hybridMultilevel"/>
    <w:tmpl w:val="9BB61F46"/>
    <w:lvl w:ilvl="0" w:tplc="04090015">
      <w:start w:val="1"/>
      <w:numFmt w:val="upperLetter"/>
      <w:lvlText w:val="%1."/>
      <w:lvlJc w:val="left"/>
      <w:pPr>
        <w:ind w:left="720" w:hanging="360"/>
      </w:pPr>
      <w:rPr>
        <w:rFonts w:hint="default"/>
        <w:u w:val="none"/>
      </w:rPr>
    </w:lvl>
    <w:lvl w:ilvl="1" w:tplc="47504FA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0E13F2A"/>
    <w:multiLevelType w:val="hybridMultilevel"/>
    <w:tmpl w:val="2BA25EE2"/>
    <w:lvl w:ilvl="0" w:tplc="4ABC7418">
      <w:start w:val="1"/>
      <w:numFmt w:val="decimal"/>
      <w:lvlText w:val="%1."/>
      <w:lvlJc w:val="right"/>
      <w:pPr>
        <w:ind w:left="36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1423CB4"/>
    <w:multiLevelType w:val="hybridMultilevel"/>
    <w:tmpl w:val="28385524"/>
    <w:lvl w:ilvl="0" w:tplc="68F87056">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17E45FF"/>
    <w:multiLevelType w:val="hybridMultilevel"/>
    <w:tmpl w:val="FD36B364"/>
    <w:lvl w:ilvl="0" w:tplc="2DE4E038">
      <w:start w:val="4"/>
      <w:numFmt w:val="upperLetter"/>
      <w:lvlText w:val="%1."/>
      <w:lvlJc w:val="left"/>
      <w:pPr>
        <w:ind w:left="216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1B91E1B"/>
    <w:multiLevelType w:val="hybridMultilevel"/>
    <w:tmpl w:val="1144C800"/>
    <w:lvl w:ilvl="0" w:tplc="04090019">
      <w:start w:val="1"/>
      <w:numFmt w:val="lowerLetter"/>
      <w:lvlText w:val="%1."/>
      <w:lvlJc w:val="left"/>
      <w:pPr>
        <w:ind w:left="288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0" w15:restartNumberingAfterBreak="0">
    <w:nsid w:val="71CE3B31"/>
    <w:multiLevelType w:val="hybridMultilevel"/>
    <w:tmpl w:val="65980BE6"/>
    <w:lvl w:ilvl="0" w:tplc="BF42EA2A">
      <w:start w:val="1"/>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24C2DF4"/>
    <w:multiLevelType w:val="hybridMultilevel"/>
    <w:tmpl w:val="DE1C9CA4"/>
    <w:lvl w:ilvl="0" w:tplc="04090019">
      <w:start w:val="1"/>
      <w:numFmt w:val="lowerLetter"/>
      <w:lvlText w:val="%1."/>
      <w:lvlJc w:val="left"/>
      <w:pPr>
        <w:ind w:left="2160" w:hanging="360"/>
      </w:pPr>
      <w:rPr>
        <w:rFonts w:hint="default"/>
        <w:b/>
        <w:i w:val="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2" w15:restartNumberingAfterBreak="0">
    <w:nsid w:val="7336292F"/>
    <w:multiLevelType w:val="hybridMultilevel"/>
    <w:tmpl w:val="66FA0126"/>
    <w:lvl w:ilvl="0" w:tplc="270C597E">
      <w:start w:val="24"/>
      <w:numFmt w:val="upp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37230E2"/>
    <w:multiLevelType w:val="hybridMultilevel"/>
    <w:tmpl w:val="49B2B41A"/>
    <w:lvl w:ilvl="0" w:tplc="4ABC7418">
      <w:start w:val="1"/>
      <w:numFmt w:val="decimal"/>
      <w:lvlText w:val="%1."/>
      <w:lvlJc w:val="right"/>
      <w:pPr>
        <w:ind w:left="826"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3804713"/>
    <w:multiLevelType w:val="hybridMultilevel"/>
    <w:tmpl w:val="60FE68E2"/>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43A250B"/>
    <w:multiLevelType w:val="hybridMultilevel"/>
    <w:tmpl w:val="FE72E1FA"/>
    <w:lvl w:ilvl="0" w:tplc="96282982">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E5F0A514">
      <w:start w:val="1"/>
      <w:numFmt w:val="lowerRoman"/>
      <w:lvlText w:val="%3."/>
      <w:lvlJc w:val="left"/>
      <w:pPr>
        <w:ind w:left="2160" w:hanging="18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43F651E"/>
    <w:multiLevelType w:val="hybridMultilevel"/>
    <w:tmpl w:val="3FF620C0"/>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4900A83"/>
    <w:multiLevelType w:val="hybridMultilevel"/>
    <w:tmpl w:val="1674BCFC"/>
    <w:lvl w:ilvl="0" w:tplc="39A00430">
      <w:start w:val="1"/>
      <w:numFmt w:val="decimal"/>
      <w:lvlText w:val="4.7.%1"/>
      <w:lvlJc w:val="left"/>
      <w:pPr>
        <w:ind w:left="3600" w:hanging="360"/>
      </w:pPr>
      <w:rPr>
        <w:rFonts w:ascii="Times New Roman" w:hAnsi="Times New Roman" w:hint="default"/>
        <w:b/>
        <w:i w:val="0"/>
        <w:sz w:val="20"/>
      </w:rPr>
    </w:lvl>
    <w:lvl w:ilvl="1" w:tplc="4ABC7418">
      <w:start w:val="1"/>
      <w:numFmt w:val="decimal"/>
      <w:lvlText w:val="%2."/>
      <w:lvlJc w:val="right"/>
      <w:pPr>
        <w:ind w:left="1440" w:hanging="360"/>
      </w:pPr>
      <w:rPr>
        <w:rFonts w:hint="default"/>
        <w:b/>
        <w:i w:val="0"/>
        <w:sz w:val="2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4B3526A"/>
    <w:multiLevelType w:val="hybridMultilevel"/>
    <w:tmpl w:val="97A2C9A6"/>
    <w:lvl w:ilvl="0" w:tplc="4ABC7418">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5B4592C"/>
    <w:multiLevelType w:val="hybridMultilevel"/>
    <w:tmpl w:val="5F9C7334"/>
    <w:lvl w:ilvl="0" w:tplc="83D60F4E">
      <w:start w:val="5"/>
      <w:numFmt w:val="decimal"/>
      <w:lvlText w:val="%1."/>
      <w:lvlJc w:val="right"/>
      <w:pPr>
        <w:ind w:left="7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5CF66BD"/>
    <w:multiLevelType w:val="hybridMultilevel"/>
    <w:tmpl w:val="1F9032EC"/>
    <w:lvl w:ilvl="0" w:tplc="12C68E7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63E7A7A"/>
    <w:multiLevelType w:val="hybridMultilevel"/>
    <w:tmpl w:val="CDFCF096"/>
    <w:lvl w:ilvl="0" w:tplc="6DA4C294">
      <w:start w:val="30"/>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6D8213E"/>
    <w:multiLevelType w:val="hybridMultilevel"/>
    <w:tmpl w:val="67BC13B6"/>
    <w:lvl w:ilvl="0" w:tplc="4ABC7418">
      <w:start w:val="1"/>
      <w:numFmt w:val="decimal"/>
      <w:lvlText w:val="%1."/>
      <w:lvlJc w:val="right"/>
      <w:pPr>
        <w:ind w:left="288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33278C"/>
    <w:multiLevelType w:val="hybridMultilevel"/>
    <w:tmpl w:val="12A49EA4"/>
    <w:lvl w:ilvl="0" w:tplc="4E8EF6C0">
      <w:start w:val="1"/>
      <w:numFmt w:val="lowerLetter"/>
      <w:lvlText w:val="%1."/>
      <w:lvlJc w:val="left"/>
      <w:pPr>
        <w:ind w:left="144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B540D5C"/>
    <w:multiLevelType w:val="hybridMultilevel"/>
    <w:tmpl w:val="3A24F826"/>
    <w:lvl w:ilvl="0" w:tplc="4CD4F594">
      <w:start w:val="1"/>
      <w:numFmt w:val="decimal"/>
      <w:lvlText w:val="%1."/>
      <w:lvlJc w:val="right"/>
      <w:pPr>
        <w:ind w:left="43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D38199E"/>
    <w:multiLevelType w:val="hybridMultilevel"/>
    <w:tmpl w:val="C8D0882A"/>
    <w:lvl w:ilvl="0" w:tplc="4ABC7418">
      <w:start w:val="1"/>
      <w:numFmt w:val="decimal"/>
      <w:lvlText w:val="%1."/>
      <w:lvlJc w:val="right"/>
      <w:pPr>
        <w:ind w:left="144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EC47F00"/>
    <w:multiLevelType w:val="hybridMultilevel"/>
    <w:tmpl w:val="507AE144"/>
    <w:lvl w:ilvl="0" w:tplc="B21EC53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F2F0195"/>
    <w:multiLevelType w:val="hybridMultilevel"/>
    <w:tmpl w:val="DB947C3C"/>
    <w:lvl w:ilvl="0" w:tplc="AAF860CC">
      <w:start w:val="9"/>
      <w:numFmt w:val="upperLetter"/>
      <w:lvlText w:val="%1."/>
      <w:lvlJc w:val="left"/>
      <w:pPr>
        <w:ind w:left="144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F4123EA"/>
    <w:multiLevelType w:val="hybridMultilevel"/>
    <w:tmpl w:val="EFB0E76C"/>
    <w:lvl w:ilvl="0" w:tplc="CAC0BE10">
      <w:start w:val="19"/>
      <w:numFmt w:val="upperLetter"/>
      <w:lvlText w:val="%1."/>
      <w:lvlJc w:val="left"/>
      <w:pPr>
        <w:ind w:left="108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F81553C"/>
    <w:multiLevelType w:val="hybridMultilevel"/>
    <w:tmpl w:val="31DC10FC"/>
    <w:lvl w:ilvl="0" w:tplc="04090019">
      <w:start w:val="1"/>
      <w:numFmt w:val="lowerLetter"/>
      <w:lvlText w:val="%1."/>
      <w:lvlJc w:val="lef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F89797C"/>
    <w:multiLevelType w:val="hybridMultilevel"/>
    <w:tmpl w:val="9AAAD4C2"/>
    <w:lvl w:ilvl="0" w:tplc="D8586764">
      <w:start w:val="11"/>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73759">
    <w:abstractNumId w:val="96"/>
  </w:num>
  <w:num w:numId="2" w16cid:durableId="302857124">
    <w:abstractNumId w:val="156"/>
  </w:num>
  <w:num w:numId="3" w16cid:durableId="517425398">
    <w:abstractNumId w:val="0"/>
  </w:num>
  <w:num w:numId="4" w16cid:durableId="946279978">
    <w:abstractNumId w:val="149"/>
  </w:num>
  <w:num w:numId="5" w16cid:durableId="103354802">
    <w:abstractNumId w:val="127"/>
  </w:num>
  <w:num w:numId="6" w16cid:durableId="819617180">
    <w:abstractNumId w:val="100"/>
  </w:num>
  <w:num w:numId="7" w16cid:durableId="987320686">
    <w:abstractNumId w:val="133"/>
  </w:num>
  <w:num w:numId="8" w16cid:durableId="1375275580">
    <w:abstractNumId w:val="22"/>
  </w:num>
  <w:num w:numId="9" w16cid:durableId="1090200715">
    <w:abstractNumId w:val="43"/>
  </w:num>
  <w:num w:numId="10" w16cid:durableId="1047147555">
    <w:abstractNumId w:val="141"/>
  </w:num>
  <w:num w:numId="11" w16cid:durableId="1336222867">
    <w:abstractNumId w:val="214"/>
  </w:num>
  <w:num w:numId="12" w16cid:durableId="3942180">
    <w:abstractNumId w:val="34"/>
  </w:num>
  <w:num w:numId="13" w16cid:durableId="423692175">
    <w:abstractNumId w:val="213"/>
  </w:num>
  <w:num w:numId="14" w16cid:durableId="968123193">
    <w:abstractNumId w:val="113"/>
  </w:num>
  <w:num w:numId="15" w16cid:durableId="509569228">
    <w:abstractNumId w:val="21"/>
  </w:num>
  <w:num w:numId="16" w16cid:durableId="147789434">
    <w:abstractNumId w:val="49"/>
  </w:num>
  <w:num w:numId="17" w16cid:durableId="1867523292">
    <w:abstractNumId w:val="157"/>
  </w:num>
  <w:num w:numId="18" w16cid:durableId="2059625144">
    <w:abstractNumId w:val="115"/>
  </w:num>
  <w:num w:numId="19" w16cid:durableId="103039220">
    <w:abstractNumId w:val="190"/>
  </w:num>
  <w:num w:numId="20" w16cid:durableId="1519273882">
    <w:abstractNumId w:val="68"/>
  </w:num>
  <w:num w:numId="21" w16cid:durableId="1313293944">
    <w:abstractNumId w:val="50"/>
  </w:num>
  <w:num w:numId="22" w16cid:durableId="1101224116">
    <w:abstractNumId w:val="83"/>
  </w:num>
  <w:num w:numId="23" w16cid:durableId="742489193">
    <w:abstractNumId w:val="79"/>
  </w:num>
  <w:num w:numId="24" w16cid:durableId="1920943772">
    <w:abstractNumId w:val="64"/>
  </w:num>
  <w:num w:numId="25" w16cid:durableId="411701464">
    <w:abstractNumId w:val="24"/>
  </w:num>
  <w:num w:numId="26" w16cid:durableId="542063234">
    <w:abstractNumId w:val="131"/>
  </w:num>
  <w:num w:numId="27" w16cid:durableId="1107117531">
    <w:abstractNumId w:val="179"/>
  </w:num>
  <w:num w:numId="28" w16cid:durableId="1418793989">
    <w:abstractNumId w:val="181"/>
  </w:num>
  <w:num w:numId="29" w16cid:durableId="1978605599">
    <w:abstractNumId w:val="140"/>
  </w:num>
  <w:num w:numId="30" w16cid:durableId="1363943128">
    <w:abstractNumId w:val="29"/>
  </w:num>
  <w:num w:numId="31" w16cid:durableId="219826250">
    <w:abstractNumId w:val="26"/>
  </w:num>
  <w:num w:numId="32" w16cid:durableId="189684818">
    <w:abstractNumId w:val="184"/>
  </w:num>
  <w:num w:numId="33" w16cid:durableId="628978961">
    <w:abstractNumId w:val="216"/>
  </w:num>
  <w:num w:numId="34" w16cid:durableId="1493372454">
    <w:abstractNumId w:val="209"/>
  </w:num>
  <w:num w:numId="35" w16cid:durableId="1667440233">
    <w:abstractNumId w:val="174"/>
  </w:num>
  <w:num w:numId="36" w16cid:durableId="174459893">
    <w:abstractNumId w:val="186"/>
  </w:num>
  <w:num w:numId="37" w16cid:durableId="1586498084">
    <w:abstractNumId w:val="36"/>
  </w:num>
  <w:num w:numId="38" w16cid:durableId="827865381">
    <w:abstractNumId w:val="30"/>
  </w:num>
  <w:num w:numId="39" w16cid:durableId="283464654">
    <w:abstractNumId w:val="6"/>
  </w:num>
  <w:num w:numId="40" w16cid:durableId="1253662993">
    <w:abstractNumId w:val="206"/>
  </w:num>
  <w:num w:numId="41" w16cid:durableId="1428773542">
    <w:abstractNumId w:val="4"/>
  </w:num>
  <w:num w:numId="42" w16cid:durableId="604197033">
    <w:abstractNumId w:val="229"/>
  </w:num>
  <w:num w:numId="43" w16cid:durableId="790173849">
    <w:abstractNumId w:val="9"/>
  </w:num>
  <w:num w:numId="44" w16cid:durableId="417676758">
    <w:abstractNumId w:val="218"/>
  </w:num>
  <w:num w:numId="45" w16cid:durableId="1273320371">
    <w:abstractNumId w:val="172"/>
  </w:num>
  <w:num w:numId="46" w16cid:durableId="702829899">
    <w:abstractNumId w:val="17"/>
  </w:num>
  <w:num w:numId="47" w16cid:durableId="1352952181">
    <w:abstractNumId w:val="192"/>
  </w:num>
  <w:num w:numId="48" w16cid:durableId="1085801165">
    <w:abstractNumId w:val="46"/>
  </w:num>
  <w:num w:numId="49" w16cid:durableId="1847859986">
    <w:abstractNumId w:val="72"/>
  </w:num>
  <w:num w:numId="50" w16cid:durableId="132020391">
    <w:abstractNumId w:val="51"/>
  </w:num>
  <w:num w:numId="51" w16cid:durableId="693969180">
    <w:abstractNumId w:val="223"/>
  </w:num>
  <w:num w:numId="52" w16cid:durableId="586622688">
    <w:abstractNumId w:val="132"/>
  </w:num>
  <w:num w:numId="53" w16cid:durableId="909731567">
    <w:abstractNumId w:val="136"/>
  </w:num>
  <w:num w:numId="54" w16cid:durableId="841702630">
    <w:abstractNumId w:val="7"/>
  </w:num>
  <w:num w:numId="55" w16cid:durableId="863591603">
    <w:abstractNumId w:val="142"/>
  </w:num>
  <w:num w:numId="56" w16cid:durableId="1156414455">
    <w:abstractNumId w:val="170"/>
  </w:num>
  <w:num w:numId="57" w16cid:durableId="2087724414">
    <w:abstractNumId w:val="81"/>
  </w:num>
  <w:num w:numId="58" w16cid:durableId="14624171">
    <w:abstractNumId w:val="168"/>
  </w:num>
  <w:num w:numId="59" w16cid:durableId="158081807">
    <w:abstractNumId w:val="225"/>
  </w:num>
  <w:num w:numId="60" w16cid:durableId="704671181">
    <w:abstractNumId w:val="60"/>
  </w:num>
  <w:num w:numId="61" w16cid:durableId="262343957">
    <w:abstractNumId w:val="138"/>
  </w:num>
  <w:num w:numId="62" w16cid:durableId="1376468818">
    <w:abstractNumId w:val="32"/>
  </w:num>
  <w:num w:numId="63" w16cid:durableId="1753157439">
    <w:abstractNumId w:val="203"/>
  </w:num>
  <w:num w:numId="64" w16cid:durableId="1240480862">
    <w:abstractNumId w:val="76"/>
  </w:num>
  <w:num w:numId="65" w16cid:durableId="391932555">
    <w:abstractNumId w:val="135"/>
  </w:num>
  <w:num w:numId="66" w16cid:durableId="408159454">
    <w:abstractNumId w:val="44"/>
  </w:num>
  <w:num w:numId="67" w16cid:durableId="1199121306">
    <w:abstractNumId w:val="73"/>
  </w:num>
  <w:num w:numId="68" w16cid:durableId="714890787">
    <w:abstractNumId w:val="152"/>
  </w:num>
  <w:num w:numId="69" w16cid:durableId="1940330200">
    <w:abstractNumId w:val="25"/>
  </w:num>
  <w:num w:numId="70" w16cid:durableId="1972862683">
    <w:abstractNumId w:val="112"/>
  </w:num>
  <w:num w:numId="71" w16cid:durableId="1027411879">
    <w:abstractNumId w:val="104"/>
  </w:num>
  <w:num w:numId="72" w16cid:durableId="491602547">
    <w:abstractNumId w:val="150"/>
  </w:num>
  <w:num w:numId="73" w16cid:durableId="1493443668">
    <w:abstractNumId w:val="66"/>
  </w:num>
  <w:num w:numId="74" w16cid:durableId="345982778">
    <w:abstractNumId w:val="176"/>
  </w:num>
  <w:num w:numId="75" w16cid:durableId="2129808192">
    <w:abstractNumId w:val="110"/>
  </w:num>
  <w:num w:numId="76" w16cid:durableId="1362975564">
    <w:abstractNumId w:val="210"/>
  </w:num>
  <w:num w:numId="77" w16cid:durableId="1844125400">
    <w:abstractNumId w:val="77"/>
  </w:num>
  <w:num w:numId="78" w16cid:durableId="1456830128">
    <w:abstractNumId w:val="211"/>
  </w:num>
  <w:num w:numId="79" w16cid:durableId="1386753924">
    <w:abstractNumId w:val="182"/>
  </w:num>
  <w:num w:numId="80" w16cid:durableId="1138380984">
    <w:abstractNumId w:val="143"/>
  </w:num>
  <w:num w:numId="81" w16cid:durableId="1300308512">
    <w:abstractNumId w:val="99"/>
  </w:num>
  <w:num w:numId="82" w16cid:durableId="75396071">
    <w:abstractNumId w:val="59"/>
  </w:num>
  <w:num w:numId="83" w16cid:durableId="1626543363">
    <w:abstractNumId w:val="19"/>
  </w:num>
  <w:num w:numId="84" w16cid:durableId="1769231094">
    <w:abstractNumId w:val="11"/>
  </w:num>
  <w:num w:numId="85" w16cid:durableId="786706398">
    <w:abstractNumId w:val="109"/>
  </w:num>
  <w:num w:numId="86" w16cid:durableId="330721117">
    <w:abstractNumId w:val="56"/>
  </w:num>
  <w:num w:numId="87" w16cid:durableId="547643258">
    <w:abstractNumId w:val="145"/>
  </w:num>
  <w:num w:numId="88" w16cid:durableId="819226760">
    <w:abstractNumId w:val="123"/>
  </w:num>
  <w:num w:numId="89" w16cid:durableId="1660772766">
    <w:abstractNumId w:val="61"/>
  </w:num>
  <w:num w:numId="90" w16cid:durableId="1165705183">
    <w:abstractNumId w:val="164"/>
  </w:num>
  <w:num w:numId="91" w16cid:durableId="1336227575">
    <w:abstractNumId w:val="202"/>
  </w:num>
  <w:num w:numId="92" w16cid:durableId="481429534">
    <w:abstractNumId w:val="40"/>
  </w:num>
  <w:num w:numId="93" w16cid:durableId="717167148">
    <w:abstractNumId w:val="62"/>
  </w:num>
  <w:num w:numId="94" w16cid:durableId="1684627938">
    <w:abstractNumId w:val="47"/>
  </w:num>
  <w:num w:numId="95" w16cid:durableId="574433350">
    <w:abstractNumId w:val="224"/>
  </w:num>
  <w:num w:numId="96" w16cid:durableId="2139712560">
    <w:abstractNumId w:val="87"/>
  </w:num>
  <w:num w:numId="97" w16cid:durableId="2094468399">
    <w:abstractNumId w:val="171"/>
  </w:num>
  <w:num w:numId="98" w16cid:durableId="1631323994">
    <w:abstractNumId w:val="85"/>
  </w:num>
  <w:num w:numId="99" w16cid:durableId="241765447">
    <w:abstractNumId w:val="175"/>
  </w:num>
  <w:num w:numId="100" w16cid:durableId="1369337966">
    <w:abstractNumId w:val="222"/>
  </w:num>
  <w:num w:numId="101" w16cid:durableId="1427920033">
    <w:abstractNumId w:val="217"/>
  </w:num>
  <w:num w:numId="102" w16cid:durableId="1690327759">
    <w:abstractNumId w:val="191"/>
  </w:num>
  <w:num w:numId="103" w16cid:durableId="1543009078">
    <w:abstractNumId w:val="153"/>
  </w:num>
  <w:num w:numId="104" w16cid:durableId="1405685119">
    <w:abstractNumId w:val="148"/>
  </w:num>
  <w:num w:numId="105" w16cid:durableId="219563303">
    <w:abstractNumId w:val="2"/>
  </w:num>
  <w:num w:numId="106" w16cid:durableId="2030639622">
    <w:abstractNumId w:val="158"/>
  </w:num>
  <w:num w:numId="107" w16cid:durableId="1288438858">
    <w:abstractNumId w:val="20"/>
  </w:num>
  <w:num w:numId="108" w16cid:durableId="1448431880">
    <w:abstractNumId w:val="90"/>
  </w:num>
  <w:num w:numId="109" w16cid:durableId="447894847">
    <w:abstractNumId w:val="129"/>
  </w:num>
  <w:num w:numId="110" w16cid:durableId="1669091907">
    <w:abstractNumId w:val="185"/>
  </w:num>
  <w:num w:numId="111" w16cid:durableId="464586367">
    <w:abstractNumId w:val="180"/>
  </w:num>
  <w:num w:numId="112" w16cid:durableId="2021851366">
    <w:abstractNumId w:val="197"/>
  </w:num>
  <w:num w:numId="113" w16cid:durableId="79110982">
    <w:abstractNumId w:val="93"/>
  </w:num>
  <w:num w:numId="114" w16cid:durableId="1117410368">
    <w:abstractNumId w:val="116"/>
  </w:num>
  <w:num w:numId="115" w16cid:durableId="1332027380">
    <w:abstractNumId w:val="38"/>
  </w:num>
  <w:num w:numId="116" w16cid:durableId="1272787860">
    <w:abstractNumId w:val="160"/>
  </w:num>
  <w:num w:numId="117" w16cid:durableId="280957234">
    <w:abstractNumId w:val="14"/>
  </w:num>
  <w:num w:numId="118" w16cid:durableId="885677682">
    <w:abstractNumId w:val="97"/>
  </w:num>
  <w:num w:numId="119" w16cid:durableId="781388038">
    <w:abstractNumId w:val="28"/>
  </w:num>
  <w:num w:numId="120" w16cid:durableId="29841155">
    <w:abstractNumId w:val="33"/>
  </w:num>
  <w:num w:numId="121" w16cid:durableId="86584456">
    <w:abstractNumId w:val="58"/>
  </w:num>
  <w:num w:numId="122" w16cid:durableId="330261363">
    <w:abstractNumId w:val="57"/>
  </w:num>
  <w:num w:numId="123" w16cid:durableId="2038851477">
    <w:abstractNumId w:val="204"/>
  </w:num>
  <w:num w:numId="124" w16cid:durableId="1540967719">
    <w:abstractNumId w:val="94"/>
  </w:num>
  <w:num w:numId="125" w16cid:durableId="559824712">
    <w:abstractNumId w:val="117"/>
  </w:num>
  <w:num w:numId="126" w16cid:durableId="783693582">
    <w:abstractNumId w:val="103"/>
  </w:num>
  <w:num w:numId="127" w16cid:durableId="835999200">
    <w:abstractNumId w:val="52"/>
  </w:num>
  <w:num w:numId="128" w16cid:durableId="619458803">
    <w:abstractNumId w:val="106"/>
  </w:num>
  <w:num w:numId="129" w16cid:durableId="681205345">
    <w:abstractNumId w:val="201"/>
  </w:num>
  <w:num w:numId="130" w16cid:durableId="813452020">
    <w:abstractNumId w:val="120"/>
  </w:num>
  <w:num w:numId="131" w16cid:durableId="1211334391">
    <w:abstractNumId w:val="146"/>
  </w:num>
  <w:num w:numId="132" w16cid:durableId="939724231">
    <w:abstractNumId w:val="128"/>
  </w:num>
  <w:num w:numId="133" w16cid:durableId="602149250">
    <w:abstractNumId w:val="80"/>
  </w:num>
  <w:num w:numId="134" w16cid:durableId="1774007731">
    <w:abstractNumId w:val="71"/>
  </w:num>
  <w:num w:numId="135" w16cid:durableId="1737360298">
    <w:abstractNumId w:val="18"/>
  </w:num>
  <w:num w:numId="136" w16cid:durableId="444154087">
    <w:abstractNumId w:val="183"/>
  </w:num>
  <w:num w:numId="137" w16cid:durableId="1262644925">
    <w:abstractNumId w:val="15"/>
  </w:num>
  <w:num w:numId="138" w16cid:durableId="1699432367">
    <w:abstractNumId w:val="78"/>
  </w:num>
  <w:num w:numId="139" w16cid:durableId="496966584">
    <w:abstractNumId w:val="88"/>
  </w:num>
  <w:num w:numId="140" w16cid:durableId="114640726">
    <w:abstractNumId w:val="155"/>
  </w:num>
  <w:num w:numId="141" w16cid:durableId="539169840">
    <w:abstractNumId w:val="230"/>
  </w:num>
  <w:num w:numId="142" w16cid:durableId="870337582">
    <w:abstractNumId w:val="75"/>
  </w:num>
  <w:num w:numId="143" w16cid:durableId="470245740">
    <w:abstractNumId w:val="8"/>
  </w:num>
  <w:num w:numId="144" w16cid:durableId="1787773797">
    <w:abstractNumId w:val="122"/>
  </w:num>
  <w:num w:numId="145" w16cid:durableId="460195010">
    <w:abstractNumId w:val="144"/>
  </w:num>
  <w:num w:numId="146" w16cid:durableId="811605640">
    <w:abstractNumId w:val="12"/>
  </w:num>
  <w:num w:numId="147" w16cid:durableId="125246029">
    <w:abstractNumId w:val="10"/>
  </w:num>
  <w:num w:numId="148" w16cid:durableId="1607427289">
    <w:abstractNumId w:val="125"/>
  </w:num>
  <w:num w:numId="149" w16cid:durableId="1886525543">
    <w:abstractNumId w:val="166"/>
  </w:num>
  <w:num w:numId="150" w16cid:durableId="234363693">
    <w:abstractNumId w:val="188"/>
  </w:num>
  <w:num w:numId="151" w16cid:durableId="26804578">
    <w:abstractNumId w:val="220"/>
  </w:num>
  <w:num w:numId="152" w16cid:durableId="125054167">
    <w:abstractNumId w:val="69"/>
  </w:num>
  <w:num w:numId="153" w16cid:durableId="1242789990">
    <w:abstractNumId w:val="178"/>
  </w:num>
  <w:num w:numId="154" w16cid:durableId="545185">
    <w:abstractNumId w:val="215"/>
  </w:num>
  <w:num w:numId="155" w16cid:durableId="104735488">
    <w:abstractNumId w:val="154"/>
  </w:num>
  <w:num w:numId="156" w16cid:durableId="924847690">
    <w:abstractNumId w:val="162"/>
  </w:num>
  <w:num w:numId="157" w16cid:durableId="1945453364">
    <w:abstractNumId w:val="194"/>
  </w:num>
  <w:num w:numId="158" w16cid:durableId="539248124">
    <w:abstractNumId w:val="23"/>
  </w:num>
  <w:num w:numId="159" w16cid:durableId="1198160465">
    <w:abstractNumId w:val="121"/>
  </w:num>
  <w:num w:numId="160" w16cid:durableId="776220512">
    <w:abstractNumId w:val="102"/>
  </w:num>
  <w:num w:numId="161" w16cid:durableId="799301201">
    <w:abstractNumId w:val="13"/>
  </w:num>
  <w:num w:numId="162" w16cid:durableId="1671980697">
    <w:abstractNumId w:val="137"/>
  </w:num>
  <w:num w:numId="163" w16cid:durableId="1848716190">
    <w:abstractNumId w:val="45"/>
  </w:num>
  <w:num w:numId="164" w16cid:durableId="1844129695">
    <w:abstractNumId w:val="95"/>
  </w:num>
  <w:num w:numId="165" w16cid:durableId="2108185300">
    <w:abstractNumId w:val="98"/>
  </w:num>
  <w:num w:numId="166" w16cid:durableId="1699430945">
    <w:abstractNumId w:val="107"/>
  </w:num>
  <w:num w:numId="167" w16cid:durableId="77796117">
    <w:abstractNumId w:val="119"/>
  </w:num>
  <w:num w:numId="168" w16cid:durableId="1791708707">
    <w:abstractNumId w:val="195"/>
  </w:num>
  <w:num w:numId="169" w16cid:durableId="1648821761">
    <w:abstractNumId w:val="39"/>
  </w:num>
  <w:num w:numId="170" w16cid:durableId="2051224194">
    <w:abstractNumId w:val="199"/>
  </w:num>
  <w:num w:numId="171" w16cid:durableId="1312558940">
    <w:abstractNumId w:val="226"/>
  </w:num>
  <w:num w:numId="172" w16cid:durableId="1635139909">
    <w:abstractNumId w:val="65"/>
  </w:num>
  <w:num w:numId="173" w16cid:durableId="1895114084">
    <w:abstractNumId w:val="55"/>
  </w:num>
  <w:num w:numId="174" w16cid:durableId="481167111">
    <w:abstractNumId w:val="118"/>
  </w:num>
  <w:num w:numId="175" w16cid:durableId="527304152">
    <w:abstractNumId w:val="161"/>
  </w:num>
  <w:num w:numId="176" w16cid:durableId="1322781959">
    <w:abstractNumId w:val="219"/>
  </w:num>
  <w:num w:numId="177" w16cid:durableId="1403143745">
    <w:abstractNumId w:val="189"/>
  </w:num>
  <w:num w:numId="178" w16cid:durableId="92552703">
    <w:abstractNumId w:val="74"/>
  </w:num>
  <w:num w:numId="179" w16cid:durableId="709644525">
    <w:abstractNumId w:val="173"/>
  </w:num>
  <w:num w:numId="180" w16cid:durableId="591663129">
    <w:abstractNumId w:val="89"/>
  </w:num>
  <w:num w:numId="181" w16cid:durableId="1945108874">
    <w:abstractNumId w:val="111"/>
  </w:num>
  <w:num w:numId="182" w16cid:durableId="1578900342">
    <w:abstractNumId w:val="86"/>
  </w:num>
  <w:num w:numId="183" w16cid:durableId="1636788038">
    <w:abstractNumId w:val="126"/>
  </w:num>
  <w:num w:numId="184" w16cid:durableId="870267436">
    <w:abstractNumId w:val="208"/>
  </w:num>
  <w:num w:numId="185" w16cid:durableId="1331904098">
    <w:abstractNumId w:val="16"/>
  </w:num>
  <w:num w:numId="186" w16cid:durableId="147593190">
    <w:abstractNumId w:val="35"/>
  </w:num>
  <w:num w:numId="187" w16cid:durableId="1745448222">
    <w:abstractNumId w:val="165"/>
  </w:num>
  <w:num w:numId="188" w16cid:durableId="1944606998">
    <w:abstractNumId w:val="177"/>
  </w:num>
  <w:num w:numId="189" w16cid:durableId="962805835">
    <w:abstractNumId w:val="205"/>
  </w:num>
  <w:num w:numId="190" w16cid:durableId="1826818428">
    <w:abstractNumId w:val="169"/>
  </w:num>
  <w:num w:numId="191" w16cid:durableId="197936082">
    <w:abstractNumId w:val="53"/>
  </w:num>
  <w:num w:numId="192" w16cid:durableId="2126346296">
    <w:abstractNumId w:val="163"/>
  </w:num>
  <w:num w:numId="193" w16cid:durableId="1874924179">
    <w:abstractNumId w:val="31"/>
  </w:num>
  <w:num w:numId="194" w16cid:durableId="308945884">
    <w:abstractNumId w:val="27"/>
  </w:num>
  <w:num w:numId="195" w16cid:durableId="1555656526">
    <w:abstractNumId w:val="3"/>
  </w:num>
  <w:num w:numId="196" w16cid:durableId="1233541120">
    <w:abstractNumId w:val="41"/>
  </w:num>
  <w:num w:numId="197" w16cid:durableId="1117866780">
    <w:abstractNumId w:val="82"/>
  </w:num>
  <w:num w:numId="198" w16cid:durableId="1312636644">
    <w:abstractNumId w:val="139"/>
  </w:num>
  <w:num w:numId="199" w16cid:durableId="291255918">
    <w:abstractNumId w:val="151"/>
  </w:num>
  <w:num w:numId="200" w16cid:durableId="765350048">
    <w:abstractNumId w:val="159"/>
  </w:num>
  <w:num w:numId="201" w16cid:durableId="2096826130">
    <w:abstractNumId w:val="198"/>
  </w:num>
  <w:num w:numId="202" w16cid:durableId="693730050">
    <w:abstractNumId w:val="114"/>
  </w:num>
  <w:num w:numId="203" w16cid:durableId="1985353229">
    <w:abstractNumId w:val="54"/>
  </w:num>
  <w:num w:numId="204" w16cid:durableId="1233587481">
    <w:abstractNumId w:val="63"/>
  </w:num>
  <w:num w:numId="205" w16cid:durableId="652639111">
    <w:abstractNumId w:val="147"/>
  </w:num>
  <w:num w:numId="206" w16cid:durableId="490603552">
    <w:abstractNumId w:val="221"/>
  </w:num>
  <w:num w:numId="207" w16cid:durableId="832405201">
    <w:abstractNumId w:val="193"/>
  </w:num>
  <w:num w:numId="208" w16cid:durableId="1931310771">
    <w:abstractNumId w:val="227"/>
  </w:num>
  <w:num w:numId="209" w16cid:durableId="949122674">
    <w:abstractNumId w:val="130"/>
  </w:num>
  <w:num w:numId="210" w16cid:durableId="1187210776">
    <w:abstractNumId w:val="212"/>
  </w:num>
  <w:num w:numId="211" w16cid:durableId="336612905">
    <w:abstractNumId w:val="91"/>
  </w:num>
  <w:num w:numId="212" w16cid:durableId="705637278">
    <w:abstractNumId w:val="42"/>
  </w:num>
  <w:num w:numId="213" w16cid:durableId="276108378">
    <w:abstractNumId w:val="200"/>
  </w:num>
  <w:num w:numId="214" w16cid:durableId="1430273895">
    <w:abstractNumId w:val="37"/>
  </w:num>
  <w:num w:numId="215" w16cid:durableId="883829955">
    <w:abstractNumId w:val="5"/>
  </w:num>
  <w:num w:numId="216" w16cid:durableId="1390349710">
    <w:abstractNumId w:val="70"/>
  </w:num>
  <w:num w:numId="217" w16cid:durableId="204754613">
    <w:abstractNumId w:val="105"/>
  </w:num>
  <w:num w:numId="218" w16cid:durableId="103118567">
    <w:abstractNumId w:val="108"/>
  </w:num>
  <w:num w:numId="219" w16cid:durableId="1893299101">
    <w:abstractNumId w:val="67"/>
  </w:num>
  <w:num w:numId="220" w16cid:durableId="112554774">
    <w:abstractNumId w:val="207"/>
  </w:num>
  <w:num w:numId="221" w16cid:durableId="1935894625">
    <w:abstractNumId w:val="196"/>
  </w:num>
  <w:num w:numId="222" w16cid:durableId="1499032239">
    <w:abstractNumId w:val="48"/>
  </w:num>
  <w:num w:numId="223" w16cid:durableId="1975481019">
    <w:abstractNumId w:val="101"/>
  </w:num>
  <w:num w:numId="224" w16cid:durableId="317418370">
    <w:abstractNumId w:val="84"/>
  </w:num>
  <w:num w:numId="225" w16cid:durableId="516509512">
    <w:abstractNumId w:val="92"/>
  </w:num>
  <w:num w:numId="226" w16cid:durableId="1926380037">
    <w:abstractNumId w:val="228"/>
  </w:num>
  <w:num w:numId="227" w16cid:durableId="2027831515">
    <w:abstractNumId w:val="167"/>
  </w:num>
  <w:num w:numId="228" w16cid:durableId="102653047">
    <w:abstractNumId w:val="1"/>
  </w:num>
  <w:num w:numId="229" w16cid:durableId="157311473">
    <w:abstractNumId w:val="124"/>
  </w:num>
  <w:num w:numId="230" w16cid:durableId="1198858717">
    <w:abstractNumId w:val="187"/>
  </w:num>
  <w:num w:numId="231" w16cid:durableId="742141917">
    <w:abstractNumId w:val="13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360"/>
  <w:characterSpacingControl w:val="doNotCompres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6D"/>
    <w:rsid w:val="00001426"/>
    <w:rsid w:val="00002F5B"/>
    <w:rsid w:val="000030E6"/>
    <w:rsid w:val="000043C0"/>
    <w:rsid w:val="00005804"/>
    <w:rsid w:val="00005E55"/>
    <w:rsid w:val="000073C1"/>
    <w:rsid w:val="00011751"/>
    <w:rsid w:val="000117A9"/>
    <w:rsid w:val="00011F23"/>
    <w:rsid w:val="00012E5F"/>
    <w:rsid w:val="00013D09"/>
    <w:rsid w:val="0001579D"/>
    <w:rsid w:val="00020A01"/>
    <w:rsid w:val="00023E2F"/>
    <w:rsid w:val="00023E4A"/>
    <w:rsid w:val="000246E9"/>
    <w:rsid w:val="00025782"/>
    <w:rsid w:val="00025C85"/>
    <w:rsid w:val="00027458"/>
    <w:rsid w:val="00027587"/>
    <w:rsid w:val="00027E8E"/>
    <w:rsid w:val="00030E93"/>
    <w:rsid w:val="00031EDF"/>
    <w:rsid w:val="00032805"/>
    <w:rsid w:val="00032853"/>
    <w:rsid w:val="0003287D"/>
    <w:rsid w:val="00032BE8"/>
    <w:rsid w:val="00033631"/>
    <w:rsid w:val="00033E16"/>
    <w:rsid w:val="00034D29"/>
    <w:rsid w:val="00036936"/>
    <w:rsid w:val="00036A31"/>
    <w:rsid w:val="0003710C"/>
    <w:rsid w:val="000373C9"/>
    <w:rsid w:val="0003764C"/>
    <w:rsid w:val="00037877"/>
    <w:rsid w:val="00041443"/>
    <w:rsid w:val="000428FB"/>
    <w:rsid w:val="00042D48"/>
    <w:rsid w:val="000434E6"/>
    <w:rsid w:val="000438EC"/>
    <w:rsid w:val="000440E5"/>
    <w:rsid w:val="000451A9"/>
    <w:rsid w:val="00045DF2"/>
    <w:rsid w:val="00047CC8"/>
    <w:rsid w:val="000501F6"/>
    <w:rsid w:val="000508A3"/>
    <w:rsid w:val="00051F31"/>
    <w:rsid w:val="00053E0A"/>
    <w:rsid w:val="00054755"/>
    <w:rsid w:val="00054D20"/>
    <w:rsid w:val="00055587"/>
    <w:rsid w:val="0005649B"/>
    <w:rsid w:val="0005790E"/>
    <w:rsid w:val="000606AD"/>
    <w:rsid w:val="00060CD8"/>
    <w:rsid w:val="000613E9"/>
    <w:rsid w:val="00061C4B"/>
    <w:rsid w:val="00061F66"/>
    <w:rsid w:val="0006204A"/>
    <w:rsid w:val="000620E5"/>
    <w:rsid w:val="000621DD"/>
    <w:rsid w:val="00062BF0"/>
    <w:rsid w:val="00065739"/>
    <w:rsid w:val="00065873"/>
    <w:rsid w:val="0006613E"/>
    <w:rsid w:val="00070D8D"/>
    <w:rsid w:val="00070F99"/>
    <w:rsid w:val="00072518"/>
    <w:rsid w:val="00073379"/>
    <w:rsid w:val="00073973"/>
    <w:rsid w:val="00073A0D"/>
    <w:rsid w:val="00073CE8"/>
    <w:rsid w:val="00073FB2"/>
    <w:rsid w:val="00075AF1"/>
    <w:rsid w:val="00076872"/>
    <w:rsid w:val="00076F44"/>
    <w:rsid w:val="00077530"/>
    <w:rsid w:val="0007769A"/>
    <w:rsid w:val="00077B8E"/>
    <w:rsid w:val="00080312"/>
    <w:rsid w:val="0008045F"/>
    <w:rsid w:val="00080A50"/>
    <w:rsid w:val="00082144"/>
    <w:rsid w:val="000821F4"/>
    <w:rsid w:val="00082A61"/>
    <w:rsid w:val="000851B9"/>
    <w:rsid w:val="00085951"/>
    <w:rsid w:val="00085E52"/>
    <w:rsid w:val="00086851"/>
    <w:rsid w:val="000872D4"/>
    <w:rsid w:val="000900B7"/>
    <w:rsid w:val="00090B6C"/>
    <w:rsid w:val="00090D5E"/>
    <w:rsid w:val="00090F49"/>
    <w:rsid w:val="00093A60"/>
    <w:rsid w:val="00093D8A"/>
    <w:rsid w:val="00094549"/>
    <w:rsid w:val="00094CB6"/>
    <w:rsid w:val="00095553"/>
    <w:rsid w:val="00096000"/>
    <w:rsid w:val="00096322"/>
    <w:rsid w:val="000A0ED8"/>
    <w:rsid w:val="000A1DD8"/>
    <w:rsid w:val="000A231D"/>
    <w:rsid w:val="000A23DC"/>
    <w:rsid w:val="000A34D8"/>
    <w:rsid w:val="000A3BAA"/>
    <w:rsid w:val="000A421F"/>
    <w:rsid w:val="000A62C8"/>
    <w:rsid w:val="000A6654"/>
    <w:rsid w:val="000A775D"/>
    <w:rsid w:val="000B09B0"/>
    <w:rsid w:val="000B0F92"/>
    <w:rsid w:val="000B1407"/>
    <w:rsid w:val="000B1D4B"/>
    <w:rsid w:val="000B3248"/>
    <w:rsid w:val="000B393F"/>
    <w:rsid w:val="000B436A"/>
    <w:rsid w:val="000B674A"/>
    <w:rsid w:val="000C0567"/>
    <w:rsid w:val="000C1EE9"/>
    <w:rsid w:val="000C201B"/>
    <w:rsid w:val="000C44A6"/>
    <w:rsid w:val="000C6A60"/>
    <w:rsid w:val="000C78E7"/>
    <w:rsid w:val="000D00BA"/>
    <w:rsid w:val="000D12B3"/>
    <w:rsid w:val="000D209D"/>
    <w:rsid w:val="000D2709"/>
    <w:rsid w:val="000D371A"/>
    <w:rsid w:val="000D3FEA"/>
    <w:rsid w:val="000D4FA8"/>
    <w:rsid w:val="000D59CB"/>
    <w:rsid w:val="000D5AAA"/>
    <w:rsid w:val="000D623B"/>
    <w:rsid w:val="000D66F0"/>
    <w:rsid w:val="000D68A6"/>
    <w:rsid w:val="000D6D3B"/>
    <w:rsid w:val="000D7620"/>
    <w:rsid w:val="000D7A53"/>
    <w:rsid w:val="000E04C4"/>
    <w:rsid w:val="000E0FCC"/>
    <w:rsid w:val="000E3E87"/>
    <w:rsid w:val="000E48A5"/>
    <w:rsid w:val="000E7E24"/>
    <w:rsid w:val="000F07D5"/>
    <w:rsid w:val="000F14AF"/>
    <w:rsid w:val="000F1840"/>
    <w:rsid w:val="000F1D4F"/>
    <w:rsid w:val="000F283D"/>
    <w:rsid w:val="000F3210"/>
    <w:rsid w:val="000F38D2"/>
    <w:rsid w:val="000F3F1F"/>
    <w:rsid w:val="000F3F9A"/>
    <w:rsid w:val="000F6B47"/>
    <w:rsid w:val="000F71C7"/>
    <w:rsid w:val="000F7201"/>
    <w:rsid w:val="000F7C32"/>
    <w:rsid w:val="001013A2"/>
    <w:rsid w:val="00102305"/>
    <w:rsid w:val="0010269D"/>
    <w:rsid w:val="00102E2F"/>
    <w:rsid w:val="001031F4"/>
    <w:rsid w:val="00103C54"/>
    <w:rsid w:val="00103EFF"/>
    <w:rsid w:val="00104998"/>
    <w:rsid w:val="00105F90"/>
    <w:rsid w:val="00106A40"/>
    <w:rsid w:val="00107625"/>
    <w:rsid w:val="00107BED"/>
    <w:rsid w:val="00114280"/>
    <w:rsid w:val="00115148"/>
    <w:rsid w:val="0011526E"/>
    <w:rsid w:val="00117B3E"/>
    <w:rsid w:val="00120C77"/>
    <w:rsid w:val="0012120B"/>
    <w:rsid w:val="00121854"/>
    <w:rsid w:val="00122AA7"/>
    <w:rsid w:val="00123E62"/>
    <w:rsid w:val="00124710"/>
    <w:rsid w:val="00125482"/>
    <w:rsid w:val="001256E5"/>
    <w:rsid w:val="00125D22"/>
    <w:rsid w:val="0013050A"/>
    <w:rsid w:val="00130948"/>
    <w:rsid w:val="00132B05"/>
    <w:rsid w:val="00132C69"/>
    <w:rsid w:val="001355D2"/>
    <w:rsid w:val="0013703A"/>
    <w:rsid w:val="00137C79"/>
    <w:rsid w:val="0014067D"/>
    <w:rsid w:val="001410DB"/>
    <w:rsid w:val="0014171B"/>
    <w:rsid w:val="001428DA"/>
    <w:rsid w:val="00144B3F"/>
    <w:rsid w:val="00145447"/>
    <w:rsid w:val="001471C0"/>
    <w:rsid w:val="00147BC3"/>
    <w:rsid w:val="00151523"/>
    <w:rsid w:val="00151D2B"/>
    <w:rsid w:val="001531A2"/>
    <w:rsid w:val="00154587"/>
    <w:rsid w:val="00156763"/>
    <w:rsid w:val="00160545"/>
    <w:rsid w:val="00160570"/>
    <w:rsid w:val="001628C4"/>
    <w:rsid w:val="0016337C"/>
    <w:rsid w:val="00163402"/>
    <w:rsid w:val="00164994"/>
    <w:rsid w:val="00164B98"/>
    <w:rsid w:val="00165033"/>
    <w:rsid w:val="00166076"/>
    <w:rsid w:val="00166738"/>
    <w:rsid w:val="00166F21"/>
    <w:rsid w:val="0016748B"/>
    <w:rsid w:val="00170928"/>
    <w:rsid w:val="00171218"/>
    <w:rsid w:val="001712CD"/>
    <w:rsid w:val="00171646"/>
    <w:rsid w:val="00172D48"/>
    <w:rsid w:val="001763B3"/>
    <w:rsid w:val="00177C50"/>
    <w:rsid w:val="00177E3B"/>
    <w:rsid w:val="00181EE5"/>
    <w:rsid w:val="001831D3"/>
    <w:rsid w:val="00183CFE"/>
    <w:rsid w:val="00183E6C"/>
    <w:rsid w:val="00184325"/>
    <w:rsid w:val="00184373"/>
    <w:rsid w:val="001849E5"/>
    <w:rsid w:val="001857CD"/>
    <w:rsid w:val="00185EDC"/>
    <w:rsid w:val="001902EE"/>
    <w:rsid w:val="00190C16"/>
    <w:rsid w:val="00191880"/>
    <w:rsid w:val="001923FD"/>
    <w:rsid w:val="0019277A"/>
    <w:rsid w:val="00192C91"/>
    <w:rsid w:val="0019374D"/>
    <w:rsid w:val="00194CFA"/>
    <w:rsid w:val="00194E4A"/>
    <w:rsid w:val="00197643"/>
    <w:rsid w:val="0019775B"/>
    <w:rsid w:val="00197E5D"/>
    <w:rsid w:val="00197F13"/>
    <w:rsid w:val="001A0EFB"/>
    <w:rsid w:val="001A1BFB"/>
    <w:rsid w:val="001A2AE9"/>
    <w:rsid w:val="001A2DB7"/>
    <w:rsid w:val="001A43E4"/>
    <w:rsid w:val="001A715A"/>
    <w:rsid w:val="001A7B53"/>
    <w:rsid w:val="001B0853"/>
    <w:rsid w:val="001B1987"/>
    <w:rsid w:val="001B366B"/>
    <w:rsid w:val="001B3A1D"/>
    <w:rsid w:val="001B579A"/>
    <w:rsid w:val="001B5BF9"/>
    <w:rsid w:val="001B5C82"/>
    <w:rsid w:val="001B643A"/>
    <w:rsid w:val="001B675B"/>
    <w:rsid w:val="001B74F4"/>
    <w:rsid w:val="001B7C2B"/>
    <w:rsid w:val="001B7EED"/>
    <w:rsid w:val="001C1AA1"/>
    <w:rsid w:val="001C21D0"/>
    <w:rsid w:val="001C3D58"/>
    <w:rsid w:val="001C695A"/>
    <w:rsid w:val="001D166C"/>
    <w:rsid w:val="001D1E0E"/>
    <w:rsid w:val="001D2595"/>
    <w:rsid w:val="001D2DE7"/>
    <w:rsid w:val="001D3000"/>
    <w:rsid w:val="001D37E5"/>
    <w:rsid w:val="001D5630"/>
    <w:rsid w:val="001D5B48"/>
    <w:rsid w:val="001D6141"/>
    <w:rsid w:val="001D6707"/>
    <w:rsid w:val="001D6B78"/>
    <w:rsid w:val="001E1E98"/>
    <w:rsid w:val="001E31D1"/>
    <w:rsid w:val="001E6FCB"/>
    <w:rsid w:val="001F02B1"/>
    <w:rsid w:val="001F1E0D"/>
    <w:rsid w:val="001F1E4B"/>
    <w:rsid w:val="001F2253"/>
    <w:rsid w:val="001F2E44"/>
    <w:rsid w:val="001F41A4"/>
    <w:rsid w:val="001F41B2"/>
    <w:rsid w:val="001F49F3"/>
    <w:rsid w:val="001F4D3D"/>
    <w:rsid w:val="001F4DAB"/>
    <w:rsid w:val="001F4ED9"/>
    <w:rsid w:val="001F5313"/>
    <w:rsid w:val="001F5ED3"/>
    <w:rsid w:val="001F6633"/>
    <w:rsid w:val="001F7897"/>
    <w:rsid w:val="00200A02"/>
    <w:rsid w:val="002014C7"/>
    <w:rsid w:val="00202E9A"/>
    <w:rsid w:val="00203E1B"/>
    <w:rsid w:val="00204A81"/>
    <w:rsid w:val="00204B48"/>
    <w:rsid w:val="002051D8"/>
    <w:rsid w:val="00206AD1"/>
    <w:rsid w:val="00207CEE"/>
    <w:rsid w:val="00210D10"/>
    <w:rsid w:val="00211F71"/>
    <w:rsid w:val="00213F00"/>
    <w:rsid w:val="0021534E"/>
    <w:rsid w:val="00216459"/>
    <w:rsid w:val="00217A21"/>
    <w:rsid w:val="00217B25"/>
    <w:rsid w:val="00220ED2"/>
    <w:rsid w:val="002211E5"/>
    <w:rsid w:val="0022218E"/>
    <w:rsid w:val="00223913"/>
    <w:rsid w:val="00224B04"/>
    <w:rsid w:val="0022537B"/>
    <w:rsid w:val="00225A60"/>
    <w:rsid w:val="002260AE"/>
    <w:rsid w:val="00227313"/>
    <w:rsid w:val="00227A64"/>
    <w:rsid w:val="00230B24"/>
    <w:rsid w:val="00232E36"/>
    <w:rsid w:val="00232EF6"/>
    <w:rsid w:val="00234F87"/>
    <w:rsid w:val="0023531B"/>
    <w:rsid w:val="00235FDE"/>
    <w:rsid w:val="002366D7"/>
    <w:rsid w:val="00237082"/>
    <w:rsid w:val="00241208"/>
    <w:rsid w:val="00241B76"/>
    <w:rsid w:val="00242278"/>
    <w:rsid w:val="00243831"/>
    <w:rsid w:val="00243BF7"/>
    <w:rsid w:val="00244EC7"/>
    <w:rsid w:val="00244F71"/>
    <w:rsid w:val="00246341"/>
    <w:rsid w:val="002473D5"/>
    <w:rsid w:val="00252690"/>
    <w:rsid w:val="00252E38"/>
    <w:rsid w:val="002538B0"/>
    <w:rsid w:val="00253C85"/>
    <w:rsid w:val="00254866"/>
    <w:rsid w:val="00254BDE"/>
    <w:rsid w:val="00254F9E"/>
    <w:rsid w:val="00256872"/>
    <w:rsid w:val="002572FA"/>
    <w:rsid w:val="002609AF"/>
    <w:rsid w:val="002613C2"/>
    <w:rsid w:val="002616E7"/>
    <w:rsid w:val="00261AC3"/>
    <w:rsid w:val="00263892"/>
    <w:rsid w:val="0026401E"/>
    <w:rsid w:val="00264EE5"/>
    <w:rsid w:val="002658C9"/>
    <w:rsid w:val="00265EE0"/>
    <w:rsid w:val="00266FC7"/>
    <w:rsid w:val="00267076"/>
    <w:rsid w:val="002671A6"/>
    <w:rsid w:val="00267597"/>
    <w:rsid w:val="00267ACA"/>
    <w:rsid w:val="00267C85"/>
    <w:rsid w:val="00270131"/>
    <w:rsid w:val="002706D6"/>
    <w:rsid w:val="00270DAD"/>
    <w:rsid w:val="0027217E"/>
    <w:rsid w:val="0027228E"/>
    <w:rsid w:val="00272704"/>
    <w:rsid w:val="00277B60"/>
    <w:rsid w:val="00280453"/>
    <w:rsid w:val="00281F75"/>
    <w:rsid w:val="00282C16"/>
    <w:rsid w:val="00285B79"/>
    <w:rsid w:val="00286DE6"/>
    <w:rsid w:val="002870B1"/>
    <w:rsid w:val="00287279"/>
    <w:rsid w:val="002877DE"/>
    <w:rsid w:val="00287F20"/>
    <w:rsid w:val="0029019A"/>
    <w:rsid w:val="00291292"/>
    <w:rsid w:val="002912C2"/>
    <w:rsid w:val="00291862"/>
    <w:rsid w:val="00292926"/>
    <w:rsid w:val="00292ED3"/>
    <w:rsid w:val="00294AE2"/>
    <w:rsid w:val="0029661D"/>
    <w:rsid w:val="0029663A"/>
    <w:rsid w:val="002972B2"/>
    <w:rsid w:val="002972EE"/>
    <w:rsid w:val="00297309"/>
    <w:rsid w:val="00297936"/>
    <w:rsid w:val="002A01A5"/>
    <w:rsid w:val="002A2704"/>
    <w:rsid w:val="002A2EEF"/>
    <w:rsid w:val="002A3300"/>
    <w:rsid w:val="002A36A3"/>
    <w:rsid w:val="002A3867"/>
    <w:rsid w:val="002A428F"/>
    <w:rsid w:val="002A50D1"/>
    <w:rsid w:val="002A5AE0"/>
    <w:rsid w:val="002A6DB1"/>
    <w:rsid w:val="002A78A7"/>
    <w:rsid w:val="002A7D76"/>
    <w:rsid w:val="002B0570"/>
    <w:rsid w:val="002B0BBD"/>
    <w:rsid w:val="002B1517"/>
    <w:rsid w:val="002B1B1D"/>
    <w:rsid w:val="002B1C58"/>
    <w:rsid w:val="002B2B25"/>
    <w:rsid w:val="002B392E"/>
    <w:rsid w:val="002B403A"/>
    <w:rsid w:val="002B423E"/>
    <w:rsid w:val="002B4A1B"/>
    <w:rsid w:val="002B6D7E"/>
    <w:rsid w:val="002C0170"/>
    <w:rsid w:val="002C0FFE"/>
    <w:rsid w:val="002C1530"/>
    <w:rsid w:val="002C2AB0"/>
    <w:rsid w:val="002C3CA8"/>
    <w:rsid w:val="002C3D8C"/>
    <w:rsid w:val="002C5D00"/>
    <w:rsid w:val="002C5E3E"/>
    <w:rsid w:val="002D0004"/>
    <w:rsid w:val="002D1212"/>
    <w:rsid w:val="002D186E"/>
    <w:rsid w:val="002D2C99"/>
    <w:rsid w:val="002D4AF3"/>
    <w:rsid w:val="002D7F6A"/>
    <w:rsid w:val="002E1475"/>
    <w:rsid w:val="002E3459"/>
    <w:rsid w:val="002E51DA"/>
    <w:rsid w:val="002E52CD"/>
    <w:rsid w:val="002E550A"/>
    <w:rsid w:val="002E7700"/>
    <w:rsid w:val="002E7BFD"/>
    <w:rsid w:val="002F03FA"/>
    <w:rsid w:val="002F0559"/>
    <w:rsid w:val="002F069A"/>
    <w:rsid w:val="002F070C"/>
    <w:rsid w:val="002F0862"/>
    <w:rsid w:val="002F0AC1"/>
    <w:rsid w:val="002F0B9E"/>
    <w:rsid w:val="002F235A"/>
    <w:rsid w:val="002F3AED"/>
    <w:rsid w:val="002F3C92"/>
    <w:rsid w:val="002F43AB"/>
    <w:rsid w:val="002F532E"/>
    <w:rsid w:val="002F5B82"/>
    <w:rsid w:val="00302A9C"/>
    <w:rsid w:val="0030394B"/>
    <w:rsid w:val="00304678"/>
    <w:rsid w:val="00304DED"/>
    <w:rsid w:val="00305044"/>
    <w:rsid w:val="00305210"/>
    <w:rsid w:val="00306655"/>
    <w:rsid w:val="00306CDB"/>
    <w:rsid w:val="0030723E"/>
    <w:rsid w:val="00310C78"/>
    <w:rsid w:val="00312FE8"/>
    <w:rsid w:val="00313043"/>
    <w:rsid w:val="00313D75"/>
    <w:rsid w:val="0031416E"/>
    <w:rsid w:val="003143B1"/>
    <w:rsid w:val="00315919"/>
    <w:rsid w:val="00315CAF"/>
    <w:rsid w:val="00320FE2"/>
    <w:rsid w:val="003243A5"/>
    <w:rsid w:val="00326425"/>
    <w:rsid w:val="00330E40"/>
    <w:rsid w:val="0033148C"/>
    <w:rsid w:val="00331FEB"/>
    <w:rsid w:val="0033204E"/>
    <w:rsid w:val="00333907"/>
    <w:rsid w:val="00333C3D"/>
    <w:rsid w:val="003343FF"/>
    <w:rsid w:val="00336729"/>
    <w:rsid w:val="00337D01"/>
    <w:rsid w:val="00337FF1"/>
    <w:rsid w:val="00340F05"/>
    <w:rsid w:val="003417C5"/>
    <w:rsid w:val="0034631A"/>
    <w:rsid w:val="00346B15"/>
    <w:rsid w:val="00346C1D"/>
    <w:rsid w:val="0034786E"/>
    <w:rsid w:val="00350A8E"/>
    <w:rsid w:val="00351DB1"/>
    <w:rsid w:val="003520AC"/>
    <w:rsid w:val="00352183"/>
    <w:rsid w:val="0035317B"/>
    <w:rsid w:val="003538A2"/>
    <w:rsid w:val="00354ADA"/>
    <w:rsid w:val="00357488"/>
    <w:rsid w:val="00360259"/>
    <w:rsid w:val="00360D7E"/>
    <w:rsid w:val="00362106"/>
    <w:rsid w:val="00362500"/>
    <w:rsid w:val="003628D2"/>
    <w:rsid w:val="003638BF"/>
    <w:rsid w:val="0036518A"/>
    <w:rsid w:val="00365A25"/>
    <w:rsid w:val="00365B46"/>
    <w:rsid w:val="00366F8D"/>
    <w:rsid w:val="00370D72"/>
    <w:rsid w:val="003718A8"/>
    <w:rsid w:val="003718CB"/>
    <w:rsid w:val="00371C47"/>
    <w:rsid w:val="003723F6"/>
    <w:rsid w:val="00373E28"/>
    <w:rsid w:val="00375295"/>
    <w:rsid w:val="003752B7"/>
    <w:rsid w:val="00375CC6"/>
    <w:rsid w:val="003761C7"/>
    <w:rsid w:val="0037697F"/>
    <w:rsid w:val="00377B46"/>
    <w:rsid w:val="00382843"/>
    <w:rsid w:val="00382AF7"/>
    <w:rsid w:val="003839CC"/>
    <w:rsid w:val="00385476"/>
    <w:rsid w:val="0038574D"/>
    <w:rsid w:val="00385DB5"/>
    <w:rsid w:val="00386E93"/>
    <w:rsid w:val="00390827"/>
    <w:rsid w:val="003916DE"/>
    <w:rsid w:val="00394E72"/>
    <w:rsid w:val="00394EF0"/>
    <w:rsid w:val="003974E2"/>
    <w:rsid w:val="003A0562"/>
    <w:rsid w:val="003A14B4"/>
    <w:rsid w:val="003A2767"/>
    <w:rsid w:val="003A380F"/>
    <w:rsid w:val="003A458C"/>
    <w:rsid w:val="003A6123"/>
    <w:rsid w:val="003A7608"/>
    <w:rsid w:val="003A7656"/>
    <w:rsid w:val="003A76AA"/>
    <w:rsid w:val="003A7ABD"/>
    <w:rsid w:val="003A7BB1"/>
    <w:rsid w:val="003A7BDE"/>
    <w:rsid w:val="003B0B70"/>
    <w:rsid w:val="003B3656"/>
    <w:rsid w:val="003B550C"/>
    <w:rsid w:val="003B61CC"/>
    <w:rsid w:val="003B6B12"/>
    <w:rsid w:val="003B795B"/>
    <w:rsid w:val="003C0262"/>
    <w:rsid w:val="003C090A"/>
    <w:rsid w:val="003C0F06"/>
    <w:rsid w:val="003C0F6B"/>
    <w:rsid w:val="003C12C2"/>
    <w:rsid w:val="003C43CD"/>
    <w:rsid w:val="003C475B"/>
    <w:rsid w:val="003C4D1E"/>
    <w:rsid w:val="003C4E4B"/>
    <w:rsid w:val="003C53D8"/>
    <w:rsid w:val="003C5A2C"/>
    <w:rsid w:val="003C5D0C"/>
    <w:rsid w:val="003C5D2C"/>
    <w:rsid w:val="003C5F46"/>
    <w:rsid w:val="003C6BE7"/>
    <w:rsid w:val="003C71B4"/>
    <w:rsid w:val="003C791D"/>
    <w:rsid w:val="003D021D"/>
    <w:rsid w:val="003D0333"/>
    <w:rsid w:val="003D03FD"/>
    <w:rsid w:val="003D05DE"/>
    <w:rsid w:val="003D1CE2"/>
    <w:rsid w:val="003D1E8F"/>
    <w:rsid w:val="003D30CD"/>
    <w:rsid w:val="003D3D3A"/>
    <w:rsid w:val="003D49CB"/>
    <w:rsid w:val="003D49EA"/>
    <w:rsid w:val="003D7A90"/>
    <w:rsid w:val="003E012E"/>
    <w:rsid w:val="003E0709"/>
    <w:rsid w:val="003E3142"/>
    <w:rsid w:val="003E362C"/>
    <w:rsid w:val="003E38CC"/>
    <w:rsid w:val="003E4637"/>
    <w:rsid w:val="003E6275"/>
    <w:rsid w:val="003E63B9"/>
    <w:rsid w:val="003E6D74"/>
    <w:rsid w:val="003E7441"/>
    <w:rsid w:val="003E79EC"/>
    <w:rsid w:val="003F1799"/>
    <w:rsid w:val="003F4800"/>
    <w:rsid w:val="003F5447"/>
    <w:rsid w:val="003F7332"/>
    <w:rsid w:val="004002D6"/>
    <w:rsid w:val="004004AC"/>
    <w:rsid w:val="004016B8"/>
    <w:rsid w:val="0040274D"/>
    <w:rsid w:val="00405019"/>
    <w:rsid w:val="00405067"/>
    <w:rsid w:val="004056E3"/>
    <w:rsid w:val="00405E7A"/>
    <w:rsid w:val="00405EB5"/>
    <w:rsid w:val="00405F43"/>
    <w:rsid w:val="004061B3"/>
    <w:rsid w:val="0040743A"/>
    <w:rsid w:val="00412BD8"/>
    <w:rsid w:val="0041587C"/>
    <w:rsid w:val="0041725E"/>
    <w:rsid w:val="00420AC0"/>
    <w:rsid w:val="0042277B"/>
    <w:rsid w:val="00423579"/>
    <w:rsid w:val="00423ABD"/>
    <w:rsid w:val="00423E36"/>
    <w:rsid w:val="00424341"/>
    <w:rsid w:val="004247A1"/>
    <w:rsid w:val="004262D5"/>
    <w:rsid w:val="00427591"/>
    <w:rsid w:val="00430820"/>
    <w:rsid w:val="00430DC2"/>
    <w:rsid w:val="00431184"/>
    <w:rsid w:val="004314BA"/>
    <w:rsid w:val="00431707"/>
    <w:rsid w:val="0043183C"/>
    <w:rsid w:val="004344E1"/>
    <w:rsid w:val="00434653"/>
    <w:rsid w:val="00434F1F"/>
    <w:rsid w:val="00435306"/>
    <w:rsid w:val="00435741"/>
    <w:rsid w:val="00436125"/>
    <w:rsid w:val="00437F93"/>
    <w:rsid w:val="004409EA"/>
    <w:rsid w:val="00440C34"/>
    <w:rsid w:val="004428EB"/>
    <w:rsid w:val="00443B43"/>
    <w:rsid w:val="0044500A"/>
    <w:rsid w:val="00445B37"/>
    <w:rsid w:val="0044633F"/>
    <w:rsid w:val="00447585"/>
    <w:rsid w:val="004476BC"/>
    <w:rsid w:val="00447BAA"/>
    <w:rsid w:val="00452750"/>
    <w:rsid w:val="0045285B"/>
    <w:rsid w:val="0045296E"/>
    <w:rsid w:val="00452A2D"/>
    <w:rsid w:val="00455032"/>
    <w:rsid w:val="004552A3"/>
    <w:rsid w:val="00455992"/>
    <w:rsid w:val="004565B6"/>
    <w:rsid w:val="00456C47"/>
    <w:rsid w:val="004604E1"/>
    <w:rsid w:val="004608EA"/>
    <w:rsid w:val="0046144A"/>
    <w:rsid w:val="00461459"/>
    <w:rsid w:val="00465E2D"/>
    <w:rsid w:val="00465E71"/>
    <w:rsid w:val="0046658C"/>
    <w:rsid w:val="00467F5E"/>
    <w:rsid w:val="0047109D"/>
    <w:rsid w:val="00471967"/>
    <w:rsid w:val="00473928"/>
    <w:rsid w:val="00473AB6"/>
    <w:rsid w:val="004740EA"/>
    <w:rsid w:val="0047543C"/>
    <w:rsid w:val="004762CC"/>
    <w:rsid w:val="0047678E"/>
    <w:rsid w:val="00476BB4"/>
    <w:rsid w:val="004807B2"/>
    <w:rsid w:val="00480B35"/>
    <w:rsid w:val="00480B8A"/>
    <w:rsid w:val="00481396"/>
    <w:rsid w:val="00484163"/>
    <w:rsid w:val="004849A8"/>
    <w:rsid w:val="00486414"/>
    <w:rsid w:val="004878CE"/>
    <w:rsid w:val="00487EE1"/>
    <w:rsid w:val="00490B74"/>
    <w:rsid w:val="0049246C"/>
    <w:rsid w:val="00492740"/>
    <w:rsid w:val="00492959"/>
    <w:rsid w:val="004952F1"/>
    <w:rsid w:val="00495C73"/>
    <w:rsid w:val="00496AC1"/>
    <w:rsid w:val="00496F1C"/>
    <w:rsid w:val="004A07E0"/>
    <w:rsid w:val="004A109F"/>
    <w:rsid w:val="004A16B4"/>
    <w:rsid w:val="004A198E"/>
    <w:rsid w:val="004A4AFB"/>
    <w:rsid w:val="004A5DA0"/>
    <w:rsid w:val="004A6085"/>
    <w:rsid w:val="004A7734"/>
    <w:rsid w:val="004B026D"/>
    <w:rsid w:val="004B0312"/>
    <w:rsid w:val="004B15D5"/>
    <w:rsid w:val="004B1BD7"/>
    <w:rsid w:val="004B3F93"/>
    <w:rsid w:val="004B4536"/>
    <w:rsid w:val="004B57A4"/>
    <w:rsid w:val="004B6097"/>
    <w:rsid w:val="004B6DF0"/>
    <w:rsid w:val="004C064E"/>
    <w:rsid w:val="004C0D1E"/>
    <w:rsid w:val="004C1A0B"/>
    <w:rsid w:val="004C3BBA"/>
    <w:rsid w:val="004C3D94"/>
    <w:rsid w:val="004C4028"/>
    <w:rsid w:val="004C4F71"/>
    <w:rsid w:val="004C5365"/>
    <w:rsid w:val="004C591E"/>
    <w:rsid w:val="004C67F0"/>
    <w:rsid w:val="004C743E"/>
    <w:rsid w:val="004D0482"/>
    <w:rsid w:val="004D1AB3"/>
    <w:rsid w:val="004D1F2E"/>
    <w:rsid w:val="004D2915"/>
    <w:rsid w:val="004D33C5"/>
    <w:rsid w:val="004D4AA0"/>
    <w:rsid w:val="004D4FE5"/>
    <w:rsid w:val="004D5EFE"/>
    <w:rsid w:val="004D6130"/>
    <w:rsid w:val="004D77B8"/>
    <w:rsid w:val="004E14D1"/>
    <w:rsid w:val="004E1B4A"/>
    <w:rsid w:val="004E323F"/>
    <w:rsid w:val="004E55EE"/>
    <w:rsid w:val="004E66A0"/>
    <w:rsid w:val="004E6E67"/>
    <w:rsid w:val="004F0046"/>
    <w:rsid w:val="004F0E09"/>
    <w:rsid w:val="004F2278"/>
    <w:rsid w:val="004F2A31"/>
    <w:rsid w:val="004F3DF5"/>
    <w:rsid w:val="004F40A6"/>
    <w:rsid w:val="004F42E1"/>
    <w:rsid w:val="004F5DB9"/>
    <w:rsid w:val="004F693B"/>
    <w:rsid w:val="004F7009"/>
    <w:rsid w:val="005000E1"/>
    <w:rsid w:val="005001BD"/>
    <w:rsid w:val="005004C4"/>
    <w:rsid w:val="0050117E"/>
    <w:rsid w:val="005020F4"/>
    <w:rsid w:val="00504125"/>
    <w:rsid w:val="0050687D"/>
    <w:rsid w:val="005075AA"/>
    <w:rsid w:val="00507608"/>
    <w:rsid w:val="005078FD"/>
    <w:rsid w:val="005100CA"/>
    <w:rsid w:val="005103C7"/>
    <w:rsid w:val="005104FB"/>
    <w:rsid w:val="0051087F"/>
    <w:rsid w:val="00511282"/>
    <w:rsid w:val="00511F1F"/>
    <w:rsid w:val="00513C14"/>
    <w:rsid w:val="00514BA9"/>
    <w:rsid w:val="00515614"/>
    <w:rsid w:val="00521046"/>
    <w:rsid w:val="00521D1F"/>
    <w:rsid w:val="00521D8C"/>
    <w:rsid w:val="0052213A"/>
    <w:rsid w:val="00522AED"/>
    <w:rsid w:val="00523A2F"/>
    <w:rsid w:val="0052562F"/>
    <w:rsid w:val="00530ADD"/>
    <w:rsid w:val="0053310B"/>
    <w:rsid w:val="00533679"/>
    <w:rsid w:val="005345CF"/>
    <w:rsid w:val="0053508C"/>
    <w:rsid w:val="00535527"/>
    <w:rsid w:val="00536324"/>
    <w:rsid w:val="005369BD"/>
    <w:rsid w:val="00536C85"/>
    <w:rsid w:val="00537BE8"/>
    <w:rsid w:val="00537C4C"/>
    <w:rsid w:val="00542E49"/>
    <w:rsid w:val="00543478"/>
    <w:rsid w:val="00543A85"/>
    <w:rsid w:val="00543D84"/>
    <w:rsid w:val="00543DA0"/>
    <w:rsid w:val="0055122A"/>
    <w:rsid w:val="00551CC2"/>
    <w:rsid w:val="005522CE"/>
    <w:rsid w:val="005526F7"/>
    <w:rsid w:val="005537BE"/>
    <w:rsid w:val="00555796"/>
    <w:rsid w:val="00555834"/>
    <w:rsid w:val="00555AE9"/>
    <w:rsid w:val="005575CC"/>
    <w:rsid w:val="005609F9"/>
    <w:rsid w:val="00560BE3"/>
    <w:rsid w:val="00561B06"/>
    <w:rsid w:val="00562D25"/>
    <w:rsid w:val="00563440"/>
    <w:rsid w:val="00565159"/>
    <w:rsid w:val="005652A3"/>
    <w:rsid w:val="00565673"/>
    <w:rsid w:val="00567280"/>
    <w:rsid w:val="005703FC"/>
    <w:rsid w:val="005705BA"/>
    <w:rsid w:val="00572281"/>
    <w:rsid w:val="00572633"/>
    <w:rsid w:val="00573BD2"/>
    <w:rsid w:val="00576390"/>
    <w:rsid w:val="00576F18"/>
    <w:rsid w:val="005773FF"/>
    <w:rsid w:val="00577E54"/>
    <w:rsid w:val="00580C94"/>
    <w:rsid w:val="00581A4A"/>
    <w:rsid w:val="00582548"/>
    <w:rsid w:val="005858E5"/>
    <w:rsid w:val="00586501"/>
    <w:rsid w:val="00586904"/>
    <w:rsid w:val="00587F8C"/>
    <w:rsid w:val="00590210"/>
    <w:rsid w:val="00590237"/>
    <w:rsid w:val="00590BA7"/>
    <w:rsid w:val="0059356E"/>
    <w:rsid w:val="005943AE"/>
    <w:rsid w:val="00594A92"/>
    <w:rsid w:val="00594BC5"/>
    <w:rsid w:val="00595271"/>
    <w:rsid w:val="00596194"/>
    <w:rsid w:val="00596952"/>
    <w:rsid w:val="00596FB2"/>
    <w:rsid w:val="00597239"/>
    <w:rsid w:val="005A083A"/>
    <w:rsid w:val="005A0CF7"/>
    <w:rsid w:val="005A1B57"/>
    <w:rsid w:val="005A1CE1"/>
    <w:rsid w:val="005A28B8"/>
    <w:rsid w:val="005A3027"/>
    <w:rsid w:val="005A3FC4"/>
    <w:rsid w:val="005A43B8"/>
    <w:rsid w:val="005A453C"/>
    <w:rsid w:val="005A52E4"/>
    <w:rsid w:val="005A5EB8"/>
    <w:rsid w:val="005A681F"/>
    <w:rsid w:val="005A6FE9"/>
    <w:rsid w:val="005A73F2"/>
    <w:rsid w:val="005A75D7"/>
    <w:rsid w:val="005B10EE"/>
    <w:rsid w:val="005B1E8A"/>
    <w:rsid w:val="005B2153"/>
    <w:rsid w:val="005B21AB"/>
    <w:rsid w:val="005B4D49"/>
    <w:rsid w:val="005B4DB5"/>
    <w:rsid w:val="005B51CB"/>
    <w:rsid w:val="005B59FE"/>
    <w:rsid w:val="005B5ABA"/>
    <w:rsid w:val="005B618A"/>
    <w:rsid w:val="005B66A7"/>
    <w:rsid w:val="005B6BDB"/>
    <w:rsid w:val="005B7835"/>
    <w:rsid w:val="005B78BD"/>
    <w:rsid w:val="005B7F69"/>
    <w:rsid w:val="005C14D0"/>
    <w:rsid w:val="005C2F8D"/>
    <w:rsid w:val="005C3055"/>
    <w:rsid w:val="005C3819"/>
    <w:rsid w:val="005C3F92"/>
    <w:rsid w:val="005C442B"/>
    <w:rsid w:val="005C471C"/>
    <w:rsid w:val="005D14D9"/>
    <w:rsid w:val="005D192E"/>
    <w:rsid w:val="005D24E0"/>
    <w:rsid w:val="005D2504"/>
    <w:rsid w:val="005D6E0B"/>
    <w:rsid w:val="005D79DB"/>
    <w:rsid w:val="005D7F05"/>
    <w:rsid w:val="005E0648"/>
    <w:rsid w:val="005E0EBD"/>
    <w:rsid w:val="005E13E8"/>
    <w:rsid w:val="005E2BA9"/>
    <w:rsid w:val="005E502D"/>
    <w:rsid w:val="005E62F1"/>
    <w:rsid w:val="005E712C"/>
    <w:rsid w:val="005E7877"/>
    <w:rsid w:val="005F0C5F"/>
    <w:rsid w:val="005F0D0C"/>
    <w:rsid w:val="005F1AB3"/>
    <w:rsid w:val="005F2FEE"/>
    <w:rsid w:val="005F3D50"/>
    <w:rsid w:val="005F415F"/>
    <w:rsid w:val="005F7187"/>
    <w:rsid w:val="005F7A77"/>
    <w:rsid w:val="006003E4"/>
    <w:rsid w:val="0060284E"/>
    <w:rsid w:val="006043AD"/>
    <w:rsid w:val="006052DA"/>
    <w:rsid w:val="0060650E"/>
    <w:rsid w:val="00610130"/>
    <w:rsid w:val="006105BD"/>
    <w:rsid w:val="00610B7C"/>
    <w:rsid w:val="0061188D"/>
    <w:rsid w:val="0061191D"/>
    <w:rsid w:val="00611E13"/>
    <w:rsid w:val="006121A7"/>
    <w:rsid w:val="00613597"/>
    <w:rsid w:val="00614DDE"/>
    <w:rsid w:val="00616738"/>
    <w:rsid w:val="006167DD"/>
    <w:rsid w:val="00616CAC"/>
    <w:rsid w:val="006203EE"/>
    <w:rsid w:val="0062477A"/>
    <w:rsid w:val="00624782"/>
    <w:rsid w:val="00625331"/>
    <w:rsid w:val="00626C40"/>
    <w:rsid w:val="00627257"/>
    <w:rsid w:val="00627A45"/>
    <w:rsid w:val="006306D0"/>
    <w:rsid w:val="00631F0B"/>
    <w:rsid w:val="0063249B"/>
    <w:rsid w:val="006325F2"/>
    <w:rsid w:val="00634ABB"/>
    <w:rsid w:val="00635D97"/>
    <w:rsid w:val="0063608C"/>
    <w:rsid w:val="00637EA5"/>
    <w:rsid w:val="006404C0"/>
    <w:rsid w:val="00640E8F"/>
    <w:rsid w:val="00641AE4"/>
    <w:rsid w:val="00642049"/>
    <w:rsid w:val="006445BD"/>
    <w:rsid w:val="006446A7"/>
    <w:rsid w:val="0064486F"/>
    <w:rsid w:val="00644A11"/>
    <w:rsid w:val="0065078B"/>
    <w:rsid w:val="00650BB0"/>
    <w:rsid w:val="00652BE1"/>
    <w:rsid w:val="006550D8"/>
    <w:rsid w:val="00656333"/>
    <w:rsid w:val="00656A40"/>
    <w:rsid w:val="00657AED"/>
    <w:rsid w:val="00660857"/>
    <w:rsid w:val="006622AC"/>
    <w:rsid w:val="0066261E"/>
    <w:rsid w:val="006634A1"/>
    <w:rsid w:val="00664A9A"/>
    <w:rsid w:val="00664E85"/>
    <w:rsid w:val="00665951"/>
    <w:rsid w:val="00666F1E"/>
    <w:rsid w:val="00670588"/>
    <w:rsid w:val="00671C19"/>
    <w:rsid w:val="00675ACF"/>
    <w:rsid w:val="006762F3"/>
    <w:rsid w:val="0067651E"/>
    <w:rsid w:val="006811BA"/>
    <w:rsid w:val="00684808"/>
    <w:rsid w:val="006848EE"/>
    <w:rsid w:val="006859EF"/>
    <w:rsid w:val="00686863"/>
    <w:rsid w:val="006869DA"/>
    <w:rsid w:val="006871CD"/>
    <w:rsid w:val="00687D2F"/>
    <w:rsid w:val="00691BCD"/>
    <w:rsid w:val="00694B8D"/>
    <w:rsid w:val="00695EC2"/>
    <w:rsid w:val="00696FE7"/>
    <w:rsid w:val="00697BB8"/>
    <w:rsid w:val="006A0346"/>
    <w:rsid w:val="006A0883"/>
    <w:rsid w:val="006A1130"/>
    <w:rsid w:val="006A1422"/>
    <w:rsid w:val="006A1945"/>
    <w:rsid w:val="006A1F38"/>
    <w:rsid w:val="006A3049"/>
    <w:rsid w:val="006A3AA4"/>
    <w:rsid w:val="006A4566"/>
    <w:rsid w:val="006A4A17"/>
    <w:rsid w:val="006A6BC7"/>
    <w:rsid w:val="006A7310"/>
    <w:rsid w:val="006A7391"/>
    <w:rsid w:val="006B0DD8"/>
    <w:rsid w:val="006B0E8F"/>
    <w:rsid w:val="006B14D4"/>
    <w:rsid w:val="006B5705"/>
    <w:rsid w:val="006B6C56"/>
    <w:rsid w:val="006C203D"/>
    <w:rsid w:val="006C4111"/>
    <w:rsid w:val="006C6254"/>
    <w:rsid w:val="006D1304"/>
    <w:rsid w:val="006D28B1"/>
    <w:rsid w:val="006D2B91"/>
    <w:rsid w:val="006D2F99"/>
    <w:rsid w:val="006D317F"/>
    <w:rsid w:val="006D333D"/>
    <w:rsid w:val="006E037B"/>
    <w:rsid w:val="006E1FA1"/>
    <w:rsid w:val="006E37BA"/>
    <w:rsid w:val="006E4FCB"/>
    <w:rsid w:val="006E68C2"/>
    <w:rsid w:val="006F01C7"/>
    <w:rsid w:val="006F21B7"/>
    <w:rsid w:val="006F25E3"/>
    <w:rsid w:val="006F4341"/>
    <w:rsid w:val="006F4B69"/>
    <w:rsid w:val="006F6CA6"/>
    <w:rsid w:val="006F7294"/>
    <w:rsid w:val="0070030F"/>
    <w:rsid w:val="00700635"/>
    <w:rsid w:val="0070153C"/>
    <w:rsid w:val="00701A1F"/>
    <w:rsid w:val="00701DC0"/>
    <w:rsid w:val="00702F68"/>
    <w:rsid w:val="00702FE8"/>
    <w:rsid w:val="0070318B"/>
    <w:rsid w:val="00703966"/>
    <w:rsid w:val="007049A7"/>
    <w:rsid w:val="00705519"/>
    <w:rsid w:val="00706D5E"/>
    <w:rsid w:val="00707150"/>
    <w:rsid w:val="007079ED"/>
    <w:rsid w:val="00707A46"/>
    <w:rsid w:val="00707ABB"/>
    <w:rsid w:val="0071019A"/>
    <w:rsid w:val="00711368"/>
    <w:rsid w:val="007119A3"/>
    <w:rsid w:val="00712109"/>
    <w:rsid w:val="0071230A"/>
    <w:rsid w:val="00712A91"/>
    <w:rsid w:val="00712E48"/>
    <w:rsid w:val="00714648"/>
    <w:rsid w:val="00714DCE"/>
    <w:rsid w:val="007169EF"/>
    <w:rsid w:val="00716E12"/>
    <w:rsid w:val="00717745"/>
    <w:rsid w:val="00717885"/>
    <w:rsid w:val="00717E9A"/>
    <w:rsid w:val="00721909"/>
    <w:rsid w:val="007234A7"/>
    <w:rsid w:val="00723859"/>
    <w:rsid w:val="007238C1"/>
    <w:rsid w:val="00725216"/>
    <w:rsid w:val="007266EB"/>
    <w:rsid w:val="00726B00"/>
    <w:rsid w:val="00726D31"/>
    <w:rsid w:val="00726E97"/>
    <w:rsid w:val="0072748F"/>
    <w:rsid w:val="00727B2E"/>
    <w:rsid w:val="0073058D"/>
    <w:rsid w:val="00730BDF"/>
    <w:rsid w:val="00731476"/>
    <w:rsid w:val="00731618"/>
    <w:rsid w:val="007331EB"/>
    <w:rsid w:val="00736DB0"/>
    <w:rsid w:val="00737373"/>
    <w:rsid w:val="00737870"/>
    <w:rsid w:val="00740A6F"/>
    <w:rsid w:val="007427BB"/>
    <w:rsid w:val="00742C1F"/>
    <w:rsid w:val="00743E48"/>
    <w:rsid w:val="007447BB"/>
    <w:rsid w:val="00745103"/>
    <w:rsid w:val="007456AB"/>
    <w:rsid w:val="00745A01"/>
    <w:rsid w:val="0074617D"/>
    <w:rsid w:val="00746E40"/>
    <w:rsid w:val="0075025A"/>
    <w:rsid w:val="007507C4"/>
    <w:rsid w:val="007510B0"/>
    <w:rsid w:val="00751665"/>
    <w:rsid w:val="00752D2C"/>
    <w:rsid w:val="007532BF"/>
    <w:rsid w:val="007537E6"/>
    <w:rsid w:val="00753823"/>
    <w:rsid w:val="00754A3A"/>
    <w:rsid w:val="007555FE"/>
    <w:rsid w:val="00756247"/>
    <w:rsid w:val="007578BC"/>
    <w:rsid w:val="0076186D"/>
    <w:rsid w:val="007618F6"/>
    <w:rsid w:val="00761AD9"/>
    <w:rsid w:val="00762011"/>
    <w:rsid w:val="0076246A"/>
    <w:rsid w:val="0076284D"/>
    <w:rsid w:val="00764162"/>
    <w:rsid w:val="007650B1"/>
    <w:rsid w:val="00765487"/>
    <w:rsid w:val="00765835"/>
    <w:rsid w:val="0076662E"/>
    <w:rsid w:val="0076716C"/>
    <w:rsid w:val="0077096F"/>
    <w:rsid w:val="00771926"/>
    <w:rsid w:val="0077456F"/>
    <w:rsid w:val="0077547B"/>
    <w:rsid w:val="00776621"/>
    <w:rsid w:val="00776A9A"/>
    <w:rsid w:val="0077706F"/>
    <w:rsid w:val="007805F6"/>
    <w:rsid w:val="00781682"/>
    <w:rsid w:val="0078360A"/>
    <w:rsid w:val="0078501F"/>
    <w:rsid w:val="0078580F"/>
    <w:rsid w:val="00785BE7"/>
    <w:rsid w:val="00786780"/>
    <w:rsid w:val="00786AA8"/>
    <w:rsid w:val="00786BEB"/>
    <w:rsid w:val="00787617"/>
    <w:rsid w:val="00790D8B"/>
    <w:rsid w:val="007910AA"/>
    <w:rsid w:val="00793A62"/>
    <w:rsid w:val="007949E1"/>
    <w:rsid w:val="00795A76"/>
    <w:rsid w:val="00795EB6"/>
    <w:rsid w:val="0079732D"/>
    <w:rsid w:val="007A2E94"/>
    <w:rsid w:val="007A3410"/>
    <w:rsid w:val="007A39D7"/>
    <w:rsid w:val="007A451C"/>
    <w:rsid w:val="007A49D4"/>
    <w:rsid w:val="007A4E4F"/>
    <w:rsid w:val="007A50FB"/>
    <w:rsid w:val="007A5623"/>
    <w:rsid w:val="007A592E"/>
    <w:rsid w:val="007A5AAF"/>
    <w:rsid w:val="007A5D98"/>
    <w:rsid w:val="007A693B"/>
    <w:rsid w:val="007A6B46"/>
    <w:rsid w:val="007B0A84"/>
    <w:rsid w:val="007B1032"/>
    <w:rsid w:val="007B1B2C"/>
    <w:rsid w:val="007B303D"/>
    <w:rsid w:val="007B363B"/>
    <w:rsid w:val="007B4C0F"/>
    <w:rsid w:val="007B51BB"/>
    <w:rsid w:val="007B6613"/>
    <w:rsid w:val="007B78DE"/>
    <w:rsid w:val="007B7951"/>
    <w:rsid w:val="007C0E0D"/>
    <w:rsid w:val="007C12A1"/>
    <w:rsid w:val="007C1902"/>
    <w:rsid w:val="007C1A68"/>
    <w:rsid w:val="007C1D07"/>
    <w:rsid w:val="007C231A"/>
    <w:rsid w:val="007C282B"/>
    <w:rsid w:val="007C2F93"/>
    <w:rsid w:val="007C3869"/>
    <w:rsid w:val="007C4992"/>
    <w:rsid w:val="007C4AE2"/>
    <w:rsid w:val="007C61E1"/>
    <w:rsid w:val="007C6AEB"/>
    <w:rsid w:val="007C7A24"/>
    <w:rsid w:val="007D162F"/>
    <w:rsid w:val="007D1D36"/>
    <w:rsid w:val="007D1FFD"/>
    <w:rsid w:val="007D2627"/>
    <w:rsid w:val="007D295C"/>
    <w:rsid w:val="007D2F72"/>
    <w:rsid w:val="007D311C"/>
    <w:rsid w:val="007D4DF1"/>
    <w:rsid w:val="007E002E"/>
    <w:rsid w:val="007E08B0"/>
    <w:rsid w:val="007E0FAF"/>
    <w:rsid w:val="007E2B86"/>
    <w:rsid w:val="007E2E92"/>
    <w:rsid w:val="007E4F17"/>
    <w:rsid w:val="007F1D5C"/>
    <w:rsid w:val="007F5393"/>
    <w:rsid w:val="007F550D"/>
    <w:rsid w:val="007F638C"/>
    <w:rsid w:val="007F709E"/>
    <w:rsid w:val="00800557"/>
    <w:rsid w:val="0080169C"/>
    <w:rsid w:val="008019D1"/>
    <w:rsid w:val="00805593"/>
    <w:rsid w:val="0080582C"/>
    <w:rsid w:val="0080649E"/>
    <w:rsid w:val="0080651B"/>
    <w:rsid w:val="0080764B"/>
    <w:rsid w:val="00814459"/>
    <w:rsid w:val="0081495D"/>
    <w:rsid w:val="0081543F"/>
    <w:rsid w:val="00815A39"/>
    <w:rsid w:val="00815EB8"/>
    <w:rsid w:val="00817410"/>
    <w:rsid w:val="0081792C"/>
    <w:rsid w:val="00820923"/>
    <w:rsid w:val="00821161"/>
    <w:rsid w:val="008226CB"/>
    <w:rsid w:val="00822897"/>
    <w:rsid w:val="00822B4C"/>
    <w:rsid w:val="008244F7"/>
    <w:rsid w:val="00830198"/>
    <w:rsid w:val="00832267"/>
    <w:rsid w:val="0083299F"/>
    <w:rsid w:val="00833025"/>
    <w:rsid w:val="00836424"/>
    <w:rsid w:val="00836D64"/>
    <w:rsid w:val="00836E50"/>
    <w:rsid w:val="00840BFA"/>
    <w:rsid w:val="00842C1A"/>
    <w:rsid w:val="008432A5"/>
    <w:rsid w:val="0084337D"/>
    <w:rsid w:val="00843B5B"/>
    <w:rsid w:val="00844CE8"/>
    <w:rsid w:val="0084649D"/>
    <w:rsid w:val="0085028D"/>
    <w:rsid w:val="008519FE"/>
    <w:rsid w:val="00851DED"/>
    <w:rsid w:val="008531F6"/>
    <w:rsid w:val="00853C03"/>
    <w:rsid w:val="00856D1C"/>
    <w:rsid w:val="00857FC1"/>
    <w:rsid w:val="008600EA"/>
    <w:rsid w:val="008603BF"/>
    <w:rsid w:val="00861EC7"/>
    <w:rsid w:val="0086282C"/>
    <w:rsid w:val="0086496D"/>
    <w:rsid w:val="008649A3"/>
    <w:rsid w:val="00864FEB"/>
    <w:rsid w:val="008655FD"/>
    <w:rsid w:val="008658D0"/>
    <w:rsid w:val="00866117"/>
    <w:rsid w:val="0086668B"/>
    <w:rsid w:val="00866867"/>
    <w:rsid w:val="008706FB"/>
    <w:rsid w:val="00870964"/>
    <w:rsid w:val="00870992"/>
    <w:rsid w:val="008711DC"/>
    <w:rsid w:val="00871794"/>
    <w:rsid w:val="008729FC"/>
    <w:rsid w:val="00872A94"/>
    <w:rsid w:val="00872AAE"/>
    <w:rsid w:val="0087359E"/>
    <w:rsid w:val="00873C35"/>
    <w:rsid w:val="00874549"/>
    <w:rsid w:val="0087465A"/>
    <w:rsid w:val="0087551B"/>
    <w:rsid w:val="00876285"/>
    <w:rsid w:val="00876D1D"/>
    <w:rsid w:val="00877A60"/>
    <w:rsid w:val="00877CE6"/>
    <w:rsid w:val="00881019"/>
    <w:rsid w:val="00881EF1"/>
    <w:rsid w:val="0088252D"/>
    <w:rsid w:val="0088294A"/>
    <w:rsid w:val="00883C18"/>
    <w:rsid w:val="00886BB6"/>
    <w:rsid w:val="00890127"/>
    <w:rsid w:val="008917ED"/>
    <w:rsid w:val="00891AC9"/>
    <w:rsid w:val="00891ADB"/>
    <w:rsid w:val="00894072"/>
    <w:rsid w:val="00894BCB"/>
    <w:rsid w:val="0089593E"/>
    <w:rsid w:val="00895947"/>
    <w:rsid w:val="00897617"/>
    <w:rsid w:val="00897762"/>
    <w:rsid w:val="00897A02"/>
    <w:rsid w:val="00897C58"/>
    <w:rsid w:val="008A004C"/>
    <w:rsid w:val="008A0A68"/>
    <w:rsid w:val="008A295C"/>
    <w:rsid w:val="008A2C28"/>
    <w:rsid w:val="008A59DB"/>
    <w:rsid w:val="008A65F1"/>
    <w:rsid w:val="008A68B0"/>
    <w:rsid w:val="008A7589"/>
    <w:rsid w:val="008A75BD"/>
    <w:rsid w:val="008B07DB"/>
    <w:rsid w:val="008B0D4D"/>
    <w:rsid w:val="008B3348"/>
    <w:rsid w:val="008B3625"/>
    <w:rsid w:val="008B3641"/>
    <w:rsid w:val="008B5211"/>
    <w:rsid w:val="008B5966"/>
    <w:rsid w:val="008B61A2"/>
    <w:rsid w:val="008B6462"/>
    <w:rsid w:val="008B74C6"/>
    <w:rsid w:val="008C0451"/>
    <w:rsid w:val="008C0819"/>
    <w:rsid w:val="008C245E"/>
    <w:rsid w:val="008C3D38"/>
    <w:rsid w:val="008C71BE"/>
    <w:rsid w:val="008C746F"/>
    <w:rsid w:val="008C7990"/>
    <w:rsid w:val="008D049E"/>
    <w:rsid w:val="008D16CE"/>
    <w:rsid w:val="008D1B05"/>
    <w:rsid w:val="008D1E91"/>
    <w:rsid w:val="008D3CA4"/>
    <w:rsid w:val="008D3DF9"/>
    <w:rsid w:val="008D3EE1"/>
    <w:rsid w:val="008D3EEF"/>
    <w:rsid w:val="008D482B"/>
    <w:rsid w:val="008D56D5"/>
    <w:rsid w:val="008E2CF3"/>
    <w:rsid w:val="008E2CF8"/>
    <w:rsid w:val="008E336F"/>
    <w:rsid w:val="008E49B6"/>
    <w:rsid w:val="008E4D1E"/>
    <w:rsid w:val="008E6E2A"/>
    <w:rsid w:val="008F0CFE"/>
    <w:rsid w:val="008F1028"/>
    <w:rsid w:val="008F1830"/>
    <w:rsid w:val="008F1898"/>
    <w:rsid w:val="008F1B2D"/>
    <w:rsid w:val="008F20C1"/>
    <w:rsid w:val="008F3039"/>
    <w:rsid w:val="008F41EB"/>
    <w:rsid w:val="008F6551"/>
    <w:rsid w:val="008F66FC"/>
    <w:rsid w:val="008F6B75"/>
    <w:rsid w:val="008F6E66"/>
    <w:rsid w:val="008F71AB"/>
    <w:rsid w:val="008F7FF3"/>
    <w:rsid w:val="00900110"/>
    <w:rsid w:val="009001A1"/>
    <w:rsid w:val="00900B42"/>
    <w:rsid w:val="00900E08"/>
    <w:rsid w:val="00902F00"/>
    <w:rsid w:val="009035DB"/>
    <w:rsid w:val="009047E1"/>
    <w:rsid w:val="00904B3E"/>
    <w:rsid w:val="00905388"/>
    <w:rsid w:val="00906C71"/>
    <w:rsid w:val="00906F0F"/>
    <w:rsid w:val="009072FD"/>
    <w:rsid w:val="00907AC3"/>
    <w:rsid w:val="00910229"/>
    <w:rsid w:val="0091147C"/>
    <w:rsid w:val="00912367"/>
    <w:rsid w:val="00913FE5"/>
    <w:rsid w:val="00914157"/>
    <w:rsid w:val="00915AB7"/>
    <w:rsid w:val="0092082D"/>
    <w:rsid w:val="00921400"/>
    <w:rsid w:val="0092282C"/>
    <w:rsid w:val="009241B5"/>
    <w:rsid w:val="00924F9E"/>
    <w:rsid w:val="009252B1"/>
    <w:rsid w:val="009265A1"/>
    <w:rsid w:val="009271D7"/>
    <w:rsid w:val="00930776"/>
    <w:rsid w:val="009326DF"/>
    <w:rsid w:val="00933B0C"/>
    <w:rsid w:val="0093464C"/>
    <w:rsid w:val="00935A86"/>
    <w:rsid w:val="0093644A"/>
    <w:rsid w:val="00941B00"/>
    <w:rsid w:val="00941CCD"/>
    <w:rsid w:val="00942846"/>
    <w:rsid w:val="00945027"/>
    <w:rsid w:val="009451F5"/>
    <w:rsid w:val="0094733F"/>
    <w:rsid w:val="00947EEC"/>
    <w:rsid w:val="0095015A"/>
    <w:rsid w:val="00950A4C"/>
    <w:rsid w:val="009525FD"/>
    <w:rsid w:val="0095330B"/>
    <w:rsid w:val="00954B18"/>
    <w:rsid w:val="009558DB"/>
    <w:rsid w:val="009559A6"/>
    <w:rsid w:val="009612D3"/>
    <w:rsid w:val="00962B1F"/>
    <w:rsid w:val="009639D9"/>
    <w:rsid w:val="00963AEB"/>
    <w:rsid w:val="00963C2A"/>
    <w:rsid w:val="00963C40"/>
    <w:rsid w:val="00965414"/>
    <w:rsid w:val="00966C98"/>
    <w:rsid w:val="00970ECE"/>
    <w:rsid w:val="00971F68"/>
    <w:rsid w:val="00972079"/>
    <w:rsid w:val="00972F7E"/>
    <w:rsid w:val="0097488F"/>
    <w:rsid w:val="00974998"/>
    <w:rsid w:val="009749D3"/>
    <w:rsid w:val="00974DC7"/>
    <w:rsid w:val="00974F65"/>
    <w:rsid w:val="00975949"/>
    <w:rsid w:val="00976892"/>
    <w:rsid w:val="0098000A"/>
    <w:rsid w:val="0098452D"/>
    <w:rsid w:val="00984D02"/>
    <w:rsid w:val="00984F2F"/>
    <w:rsid w:val="0098514F"/>
    <w:rsid w:val="009867A4"/>
    <w:rsid w:val="00987A17"/>
    <w:rsid w:val="00990B81"/>
    <w:rsid w:val="00991E6F"/>
    <w:rsid w:val="00992922"/>
    <w:rsid w:val="0099367C"/>
    <w:rsid w:val="00993D84"/>
    <w:rsid w:val="00995B28"/>
    <w:rsid w:val="009A3467"/>
    <w:rsid w:val="009A3AB6"/>
    <w:rsid w:val="009A586A"/>
    <w:rsid w:val="009A6E24"/>
    <w:rsid w:val="009A7F36"/>
    <w:rsid w:val="009B0A37"/>
    <w:rsid w:val="009B34A4"/>
    <w:rsid w:val="009B376A"/>
    <w:rsid w:val="009B465E"/>
    <w:rsid w:val="009B58BF"/>
    <w:rsid w:val="009B5D16"/>
    <w:rsid w:val="009B7A14"/>
    <w:rsid w:val="009B7FCA"/>
    <w:rsid w:val="009C0A3A"/>
    <w:rsid w:val="009C119B"/>
    <w:rsid w:val="009C12CB"/>
    <w:rsid w:val="009C2D3C"/>
    <w:rsid w:val="009C3AB5"/>
    <w:rsid w:val="009C3DF3"/>
    <w:rsid w:val="009C4895"/>
    <w:rsid w:val="009C4AE3"/>
    <w:rsid w:val="009C5D8A"/>
    <w:rsid w:val="009C73AA"/>
    <w:rsid w:val="009D155E"/>
    <w:rsid w:val="009D2312"/>
    <w:rsid w:val="009D431B"/>
    <w:rsid w:val="009D6900"/>
    <w:rsid w:val="009D6FB1"/>
    <w:rsid w:val="009D7616"/>
    <w:rsid w:val="009E042C"/>
    <w:rsid w:val="009E1213"/>
    <w:rsid w:val="009E12C6"/>
    <w:rsid w:val="009E1A69"/>
    <w:rsid w:val="009E20ED"/>
    <w:rsid w:val="009E34E3"/>
    <w:rsid w:val="009E42B5"/>
    <w:rsid w:val="009E4AB9"/>
    <w:rsid w:val="009F02C9"/>
    <w:rsid w:val="009F0E1F"/>
    <w:rsid w:val="009F1224"/>
    <w:rsid w:val="009F2845"/>
    <w:rsid w:val="009F28BE"/>
    <w:rsid w:val="009F3C6A"/>
    <w:rsid w:val="009F4362"/>
    <w:rsid w:val="009F5405"/>
    <w:rsid w:val="009F7BAE"/>
    <w:rsid w:val="009F7DA3"/>
    <w:rsid w:val="00A00A06"/>
    <w:rsid w:val="00A00A68"/>
    <w:rsid w:val="00A01061"/>
    <w:rsid w:val="00A0279C"/>
    <w:rsid w:val="00A0293C"/>
    <w:rsid w:val="00A02A85"/>
    <w:rsid w:val="00A04923"/>
    <w:rsid w:val="00A05385"/>
    <w:rsid w:val="00A05CB8"/>
    <w:rsid w:val="00A05E77"/>
    <w:rsid w:val="00A06221"/>
    <w:rsid w:val="00A069D4"/>
    <w:rsid w:val="00A071CD"/>
    <w:rsid w:val="00A075AD"/>
    <w:rsid w:val="00A0776E"/>
    <w:rsid w:val="00A10C96"/>
    <w:rsid w:val="00A10E3E"/>
    <w:rsid w:val="00A128BD"/>
    <w:rsid w:val="00A139DE"/>
    <w:rsid w:val="00A14E48"/>
    <w:rsid w:val="00A14FEB"/>
    <w:rsid w:val="00A15FED"/>
    <w:rsid w:val="00A16AE7"/>
    <w:rsid w:val="00A16D6F"/>
    <w:rsid w:val="00A17258"/>
    <w:rsid w:val="00A204AE"/>
    <w:rsid w:val="00A21BF3"/>
    <w:rsid w:val="00A23A20"/>
    <w:rsid w:val="00A23D39"/>
    <w:rsid w:val="00A242F8"/>
    <w:rsid w:val="00A24526"/>
    <w:rsid w:val="00A24659"/>
    <w:rsid w:val="00A24CA5"/>
    <w:rsid w:val="00A27A91"/>
    <w:rsid w:val="00A31F7A"/>
    <w:rsid w:val="00A32156"/>
    <w:rsid w:val="00A3226C"/>
    <w:rsid w:val="00A32E7B"/>
    <w:rsid w:val="00A33A2C"/>
    <w:rsid w:val="00A33A3C"/>
    <w:rsid w:val="00A33CAA"/>
    <w:rsid w:val="00A35608"/>
    <w:rsid w:val="00A35F3F"/>
    <w:rsid w:val="00A36EDD"/>
    <w:rsid w:val="00A403B6"/>
    <w:rsid w:val="00A420D7"/>
    <w:rsid w:val="00A43904"/>
    <w:rsid w:val="00A44FE1"/>
    <w:rsid w:val="00A460A4"/>
    <w:rsid w:val="00A467B2"/>
    <w:rsid w:val="00A46F95"/>
    <w:rsid w:val="00A473B6"/>
    <w:rsid w:val="00A47D84"/>
    <w:rsid w:val="00A50EC0"/>
    <w:rsid w:val="00A517AC"/>
    <w:rsid w:val="00A54D2A"/>
    <w:rsid w:val="00A55104"/>
    <w:rsid w:val="00A57153"/>
    <w:rsid w:val="00A57917"/>
    <w:rsid w:val="00A61154"/>
    <w:rsid w:val="00A61804"/>
    <w:rsid w:val="00A621E5"/>
    <w:rsid w:val="00A63202"/>
    <w:rsid w:val="00A641A7"/>
    <w:rsid w:val="00A64D1D"/>
    <w:rsid w:val="00A655F0"/>
    <w:rsid w:val="00A65D87"/>
    <w:rsid w:val="00A66224"/>
    <w:rsid w:val="00A70C4D"/>
    <w:rsid w:val="00A71495"/>
    <w:rsid w:val="00A71865"/>
    <w:rsid w:val="00A71A5B"/>
    <w:rsid w:val="00A737C0"/>
    <w:rsid w:val="00A74D53"/>
    <w:rsid w:val="00A753BC"/>
    <w:rsid w:val="00A76445"/>
    <w:rsid w:val="00A7746E"/>
    <w:rsid w:val="00A779B7"/>
    <w:rsid w:val="00A77D5B"/>
    <w:rsid w:val="00A8149E"/>
    <w:rsid w:val="00A82418"/>
    <w:rsid w:val="00A83CF0"/>
    <w:rsid w:val="00A83D88"/>
    <w:rsid w:val="00A84E40"/>
    <w:rsid w:val="00A87FC0"/>
    <w:rsid w:val="00A90B71"/>
    <w:rsid w:val="00A91278"/>
    <w:rsid w:val="00A96756"/>
    <w:rsid w:val="00A96E72"/>
    <w:rsid w:val="00AA052E"/>
    <w:rsid w:val="00AA0DB1"/>
    <w:rsid w:val="00AA0EDF"/>
    <w:rsid w:val="00AA1C27"/>
    <w:rsid w:val="00AA379F"/>
    <w:rsid w:val="00AA6648"/>
    <w:rsid w:val="00AB00F4"/>
    <w:rsid w:val="00AB0D67"/>
    <w:rsid w:val="00AB10E3"/>
    <w:rsid w:val="00AB1485"/>
    <w:rsid w:val="00AB1CE2"/>
    <w:rsid w:val="00AB3588"/>
    <w:rsid w:val="00AB54D5"/>
    <w:rsid w:val="00AB5FD5"/>
    <w:rsid w:val="00AB63FC"/>
    <w:rsid w:val="00AB7023"/>
    <w:rsid w:val="00AB7760"/>
    <w:rsid w:val="00AB7B53"/>
    <w:rsid w:val="00AC03E9"/>
    <w:rsid w:val="00AC379C"/>
    <w:rsid w:val="00AC39CF"/>
    <w:rsid w:val="00AC3A18"/>
    <w:rsid w:val="00AC427B"/>
    <w:rsid w:val="00AC4B76"/>
    <w:rsid w:val="00AC560A"/>
    <w:rsid w:val="00AC6016"/>
    <w:rsid w:val="00AC67BD"/>
    <w:rsid w:val="00AD0BA2"/>
    <w:rsid w:val="00AD16B4"/>
    <w:rsid w:val="00AD1950"/>
    <w:rsid w:val="00AD1E60"/>
    <w:rsid w:val="00AD2BBC"/>
    <w:rsid w:val="00AD358B"/>
    <w:rsid w:val="00AD3A83"/>
    <w:rsid w:val="00AD4B3F"/>
    <w:rsid w:val="00AD5878"/>
    <w:rsid w:val="00AD7209"/>
    <w:rsid w:val="00AE0CD4"/>
    <w:rsid w:val="00AE0CE3"/>
    <w:rsid w:val="00AE1AE9"/>
    <w:rsid w:val="00AE219F"/>
    <w:rsid w:val="00AE4416"/>
    <w:rsid w:val="00AE4542"/>
    <w:rsid w:val="00AE5B88"/>
    <w:rsid w:val="00AE6892"/>
    <w:rsid w:val="00AE71A0"/>
    <w:rsid w:val="00AE726A"/>
    <w:rsid w:val="00AF0014"/>
    <w:rsid w:val="00AF06F4"/>
    <w:rsid w:val="00AF0741"/>
    <w:rsid w:val="00AF0C78"/>
    <w:rsid w:val="00AF1F3F"/>
    <w:rsid w:val="00AF246F"/>
    <w:rsid w:val="00AF32BB"/>
    <w:rsid w:val="00AF4350"/>
    <w:rsid w:val="00AF5799"/>
    <w:rsid w:val="00AF6B00"/>
    <w:rsid w:val="00B00AEF"/>
    <w:rsid w:val="00B0292A"/>
    <w:rsid w:val="00B02DCD"/>
    <w:rsid w:val="00B04693"/>
    <w:rsid w:val="00B0477C"/>
    <w:rsid w:val="00B0755E"/>
    <w:rsid w:val="00B11DFF"/>
    <w:rsid w:val="00B1264D"/>
    <w:rsid w:val="00B12B43"/>
    <w:rsid w:val="00B13950"/>
    <w:rsid w:val="00B1428F"/>
    <w:rsid w:val="00B21A31"/>
    <w:rsid w:val="00B23C89"/>
    <w:rsid w:val="00B24783"/>
    <w:rsid w:val="00B26151"/>
    <w:rsid w:val="00B26226"/>
    <w:rsid w:val="00B2719A"/>
    <w:rsid w:val="00B27492"/>
    <w:rsid w:val="00B308AD"/>
    <w:rsid w:val="00B30C45"/>
    <w:rsid w:val="00B30DBB"/>
    <w:rsid w:val="00B33800"/>
    <w:rsid w:val="00B34856"/>
    <w:rsid w:val="00B349A4"/>
    <w:rsid w:val="00B4052A"/>
    <w:rsid w:val="00B41D73"/>
    <w:rsid w:val="00B421C9"/>
    <w:rsid w:val="00B4250C"/>
    <w:rsid w:val="00B44263"/>
    <w:rsid w:val="00B4445D"/>
    <w:rsid w:val="00B45232"/>
    <w:rsid w:val="00B46789"/>
    <w:rsid w:val="00B4779A"/>
    <w:rsid w:val="00B47ABF"/>
    <w:rsid w:val="00B5077F"/>
    <w:rsid w:val="00B50EB5"/>
    <w:rsid w:val="00B516DC"/>
    <w:rsid w:val="00B51A13"/>
    <w:rsid w:val="00B51DCA"/>
    <w:rsid w:val="00B528A6"/>
    <w:rsid w:val="00B52F9F"/>
    <w:rsid w:val="00B531D2"/>
    <w:rsid w:val="00B5389D"/>
    <w:rsid w:val="00B53E95"/>
    <w:rsid w:val="00B5467C"/>
    <w:rsid w:val="00B54F95"/>
    <w:rsid w:val="00B55AA2"/>
    <w:rsid w:val="00B57245"/>
    <w:rsid w:val="00B60BBC"/>
    <w:rsid w:val="00B617A5"/>
    <w:rsid w:val="00B61B6E"/>
    <w:rsid w:val="00B61DF5"/>
    <w:rsid w:val="00B628F3"/>
    <w:rsid w:val="00B63FDE"/>
    <w:rsid w:val="00B649C5"/>
    <w:rsid w:val="00B64DFB"/>
    <w:rsid w:val="00B6624E"/>
    <w:rsid w:val="00B6766F"/>
    <w:rsid w:val="00B67980"/>
    <w:rsid w:val="00B70438"/>
    <w:rsid w:val="00B7094A"/>
    <w:rsid w:val="00B73044"/>
    <w:rsid w:val="00B74C7F"/>
    <w:rsid w:val="00B763A8"/>
    <w:rsid w:val="00B81070"/>
    <w:rsid w:val="00B812F8"/>
    <w:rsid w:val="00B83D76"/>
    <w:rsid w:val="00B83FA4"/>
    <w:rsid w:val="00B841A5"/>
    <w:rsid w:val="00B845FA"/>
    <w:rsid w:val="00B858DE"/>
    <w:rsid w:val="00B85AB7"/>
    <w:rsid w:val="00B868E7"/>
    <w:rsid w:val="00B8693F"/>
    <w:rsid w:val="00B86E23"/>
    <w:rsid w:val="00B8762C"/>
    <w:rsid w:val="00B87F21"/>
    <w:rsid w:val="00B911D9"/>
    <w:rsid w:val="00B91F2B"/>
    <w:rsid w:val="00B92647"/>
    <w:rsid w:val="00B935F7"/>
    <w:rsid w:val="00B9510C"/>
    <w:rsid w:val="00B9692F"/>
    <w:rsid w:val="00B96BA0"/>
    <w:rsid w:val="00B96D00"/>
    <w:rsid w:val="00B971A0"/>
    <w:rsid w:val="00B97C32"/>
    <w:rsid w:val="00BA1AB6"/>
    <w:rsid w:val="00BA2045"/>
    <w:rsid w:val="00BA20D6"/>
    <w:rsid w:val="00BA28F2"/>
    <w:rsid w:val="00BA3AAE"/>
    <w:rsid w:val="00BA5BBD"/>
    <w:rsid w:val="00BA5EFD"/>
    <w:rsid w:val="00BA61B9"/>
    <w:rsid w:val="00BA6A02"/>
    <w:rsid w:val="00BA6A3F"/>
    <w:rsid w:val="00BA6BED"/>
    <w:rsid w:val="00BA6E39"/>
    <w:rsid w:val="00BA7148"/>
    <w:rsid w:val="00BA7AA1"/>
    <w:rsid w:val="00BB19A9"/>
    <w:rsid w:val="00BB3E36"/>
    <w:rsid w:val="00BB4ED6"/>
    <w:rsid w:val="00BB52C9"/>
    <w:rsid w:val="00BB53B7"/>
    <w:rsid w:val="00BB6455"/>
    <w:rsid w:val="00BB67B9"/>
    <w:rsid w:val="00BC242F"/>
    <w:rsid w:val="00BC2FC2"/>
    <w:rsid w:val="00BC4CA2"/>
    <w:rsid w:val="00BC58E8"/>
    <w:rsid w:val="00BC6643"/>
    <w:rsid w:val="00BC77F2"/>
    <w:rsid w:val="00BC7F6F"/>
    <w:rsid w:val="00BD1089"/>
    <w:rsid w:val="00BD1155"/>
    <w:rsid w:val="00BD12DA"/>
    <w:rsid w:val="00BD1F97"/>
    <w:rsid w:val="00BD2291"/>
    <w:rsid w:val="00BD2ABE"/>
    <w:rsid w:val="00BD2FE0"/>
    <w:rsid w:val="00BD3A03"/>
    <w:rsid w:val="00BD488B"/>
    <w:rsid w:val="00BD64DB"/>
    <w:rsid w:val="00BE101D"/>
    <w:rsid w:val="00BE19E8"/>
    <w:rsid w:val="00BE3A41"/>
    <w:rsid w:val="00BE3A58"/>
    <w:rsid w:val="00BE5547"/>
    <w:rsid w:val="00BE62FF"/>
    <w:rsid w:val="00BF12AC"/>
    <w:rsid w:val="00BF208B"/>
    <w:rsid w:val="00BF2647"/>
    <w:rsid w:val="00BF2811"/>
    <w:rsid w:val="00BF4391"/>
    <w:rsid w:val="00BF4886"/>
    <w:rsid w:val="00BF5AF9"/>
    <w:rsid w:val="00BF68FB"/>
    <w:rsid w:val="00BF6D20"/>
    <w:rsid w:val="00BF6E81"/>
    <w:rsid w:val="00BF6FB1"/>
    <w:rsid w:val="00BF7CCF"/>
    <w:rsid w:val="00BF7E64"/>
    <w:rsid w:val="00C0092E"/>
    <w:rsid w:val="00C02102"/>
    <w:rsid w:val="00C03720"/>
    <w:rsid w:val="00C04137"/>
    <w:rsid w:val="00C05320"/>
    <w:rsid w:val="00C057DB"/>
    <w:rsid w:val="00C07275"/>
    <w:rsid w:val="00C10233"/>
    <w:rsid w:val="00C11065"/>
    <w:rsid w:val="00C12280"/>
    <w:rsid w:val="00C12929"/>
    <w:rsid w:val="00C12972"/>
    <w:rsid w:val="00C141E2"/>
    <w:rsid w:val="00C14BBE"/>
    <w:rsid w:val="00C15769"/>
    <w:rsid w:val="00C15ED2"/>
    <w:rsid w:val="00C17455"/>
    <w:rsid w:val="00C17B5B"/>
    <w:rsid w:val="00C17E86"/>
    <w:rsid w:val="00C20A8D"/>
    <w:rsid w:val="00C211E1"/>
    <w:rsid w:val="00C217C1"/>
    <w:rsid w:val="00C22442"/>
    <w:rsid w:val="00C2328A"/>
    <w:rsid w:val="00C24C4B"/>
    <w:rsid w:val="00C263A8"/>
    <w:rsid w:val="00C301E0"/>
    <w:rsid w:val="00C327F7"/>
    <w:rsid w:val="00C3283E"/>
    <w:rsid w:val="00C33689"/>
    <w:rsid w:val="00C35EE0"/>
    <w:rsid w:val="00C37902"/>
    <w:rsid w:val="00C37DD3"/>
    <w:rsid w:val="00C4018E"/>
    <w:rsid w:val="00C40A4A"/>
    <w:rsid w:val="00C40BAF"/>
    <w:rsid w:val="00C40C41"/>
    <w:rsid w:val="00C41A87"/>
    <w:rsid w:val="00C41EB8"/>
    <w:rsid w:val="00C44535"/>
    <w:rsid w:val="00C45D9F"/>
    <w:rsid w:val="00C46032"/>
    <w:rsid w:val="00C4755A"/>
    <w:rsid w:val="00C47AEB"/>
    <w:rsid w:val="00C501BD"/>
    <w:rsid w:val="00C5036B"/>
    <w:rsid w:val="00C512C7"/>
    <w:rsid w:val="00C51458"/>
    <w:rsid w:val="00C51908"/>
    <w:rsid w:val="00C51985"/>
    <w:rsid w:val="00C51D70"/>
    <w:rsid w:val="00C52367"/>
    <w:rsid w:val="00C52704"/>
    <w:rsid w:val="00C52CA2"/>
    <w:rsid w:val="00C53691"/>
    <w:rsid w:val="00C538D4"/>
    <w:rsid w:val="00C547A8"/>
    <w:rsid w:val="00C548B8"/>
    <w:rsid w:val="00C54EAC"/>
    <w:rsid w:val="00C54FD2"/>
    <w:rsid w:val="00C560F6"/>
    <w:rsid w:val="00C56E82"/>
    <w:rsid w:val="00C57FF5"/>
    <w:rsid w:val="00C619B7"/>
    <w:rsid w:val="00C61B1A"/>
    <w:rsid w:val="00C626F7"/>
    <w:rsid w:val="00C63679"/>
    <w:rsid w:val="00C64000"/>
    <w:rsid w:val="00C644A4"/>
    <w:rsid w:val="00C66D8D"/>
    <w:rsid w:val="00C701E2"/>
    <w:rsid w:val="00C7076D"/>
    <w:rsid w:val="00C708E9"/>
    <w:rsid w:val="00C70E59"/>
    <w:rsid w:val="00C71CDC"/>
    <w:rsid w:val="00C72162"/>
    <w:rsid w:val="00C72B92"/>
    <w:rsid w:val="00C72BAF"/>
    <w:rsid w:val="00C72F30"/>
    <w:rsid w:val="00C73111"/>
    <w:rsid w:val="00C73240"/>
    <w:rsid w:val="00C752BA"/>
    <w:rsid w:val="00C75BDE"/>
    <w:rsid w:val="00C762C7"/>
    <w:rsid w:val="00C76872"/>
    <w:rsid w:val="00C76F74"/>
    <w:rsid w:val="00C77C0B"/>
    <w:rsid w:val="00C80D8F"/>
    <w:rsid w:val="00C813E7"/>
    <w:rsid w:val="00C81586"/>
    <w:rsid w:val="00C82952"/>
    <w:rsid w:val="00C83785"/>
    <w:rsid w:val="00C85927"/>
    <w:rsid w:val="00C869D2"/>
    <w:rsid w:val="00C87E6C"/>
    <w:rsid w:val="00C87F65"/>
    <w:rsid w:val="00C906E2"/>
    <w:rsid w:val="00C910CF"/>
    <w:rsid w:val="00C9142E"/>
    <w:rsid w:val="00C91916"/>
    <w:rsid w:val="00C91A5B"/>
    <w:rsid w:val="00C9219F"/>
    <w:rsid w:val="00C92EC0"/>
    <w:rsid w:val="00C93B25"/>
    <w:rsid w:val="00C94432"/>
    <w:rsid w:val="00C9708D"/>
    <w:rsid w:val="00C97705"/>
    <w:rsid w:val="00C97979"/>
    <w:rsid w:val="00CA02B3"/>
    <w:rsid w:val="00CA0A39"/>
    <w:rsid w:val="00CA2123"/>
    <w:rsid w:val="00CA287B"/>
    <w:rsid w:val="00CA394B"/>
    <w:rsid w:val="00CA3B2E"/>
    <w:rsid w:val="00CA425C"/>
    <w:rsid w:val="00CA68D6"/>
    <w:rsid w:val="00CA7661"/>
    <w:rsid w:val="00CB0602"/>
    <w:rsid w:val="00CB142E"/>
    <w:rsid w:val="00CB4A74"/>
    <w:rsid w:val="00CB64B5"/>
    <w:rsid w:val="00CC1741"/>
    <w:rsid w:val="00CC36BB"/>
    <w:rsid w:val="00CC3A68"/>
    <w:rsid w:val="00CC3A98"/>
    <w:rsid w:val="00CC4182"/>
    <w:rsid w:val="00CC66B0"/>
    <w:rsid w:val="00CC6896"/>
    <w:rsid w:val="00CC7692"/>
    <w:rsid w:val="00CD1925"/>
    <w:rsid w:val="00CD19BB"/>
    <w:rsid w:val="00CD1E0D"/>
    <w:rsid w:val="00CD2C46"/>
    <w:rsid w:val="00CD4192"/>
    <w:rsid w:val="00CD56C8"/>
    <w:rsid w:val="00CD5EFE"/>
    <w:rsid w:val="00CD63C3"/>
    <w:rsid w:val="00CD7BA4"/>
    <w:rsid w:val="00CE09B3"/>
    <w:rsid w:val="00CE153B"/>
    <w:rsid w:val="00CE1749"/>
    <w:rsid w:val="00CE1806"/>
    <w:rsid w:val="00CE2542"/>
    <w:rsid w:val="00CE28F4"/>
    <w:rsid w:val="00CE39E2"/>
    <w:rsid w:val="00CF165D"/>
    <w:rsid w:val="00CF17EC"/>
    <w:rsid w:val="00CF27DC"/>
    <w:rsid w:val="00CF56F0"/>
    <w:rsid w:val="00CF662C"/>
    <w:rsid w:val="00CF7B76"/>
    <w:rsid w:val="00CF7F22"/>
    <w:rsid w:val="00D00E8C"/>
    <w:rsid w:val="00D01229"/>
    <w:rsid w:val="00D01BA9"/>
    <w:rsid w:val="00D01C1B"/>
    <w:rsid w:val="00D02669"/>
    <w:rsid w:val="00D02941"/>
    <w:rsid w:val="00D03B35"/>
    <w:rsid w:val="00D03BCB"/>
    <w:rsid w:val="00D03BEE"/>
    <w:rsid w:val="00D049FE"/>
    <w:rsid w:val="00D07FC8"/>
    <w:rsid w:val="00D100A2"/>
    <w:rsid w:val="00D11A2C"/>
    <w:rsid w:val="00D13FB9"/>
    <w:rsid w:val="00D14199"/>
    <w:rsid w:val="00D14ACF"/>
    <w:rsid w:val="00D14FDB"/>
    <w:rsid w:val="00D1511D"/>
    <w:rsid w:val="00D17FF1"/>
    <w:rsid w:val="00D20176"/>
    <w:rsid w:val="00D21504"/>
    <w:rsid w:val="00D21AD4"/>
    <w:rsid w:val="00D21AE1"/>
    <w:rsid w:val="00D22CB2"/>
    <w:rsid w:val="00D2462B"/>
    <w:rsid w:val="00D24C1C"/>
    <w:rsid w:val="00D24E2E"/>
    <w:rsid w:val="00D2588A"/>
    <w:rsid w:val="00D25F34"/>
    <w:rsid w:val="00D26BA9"/>
    <w:rsid w:val="00D27F3D"/>
    <w:rsid w:val="00D30DBB"/>
    <w:rsid w:val="00D310EC"/>
    <w:rsid w:val="00D31906"/>
    <w:rsid w:val="00D31D3A"/>
    <w:rsid w:val="00D32418"/>
    <w:rsid w:val="00D3360F"/>
    <w:rsid w:val="00D3437B"/>
    <w:rsid w:val="00D3450A"/>
    <w:rsid w:val="00D3453B"/>
    <w:rsid w:val="00D35043"/>
    <w:rsid w:val="00D35511"/>
    <w:rsid w:val="00D369A4"/>
    <w:rsid w:val="00D41807"/>
    <w:rsid w:val="00D44286"/>
    <w:rsid w:val="00D464C8"/>
    <w:rsid w:val="00D50B1B"/>
    <w:rsid w:val="00D51430"/>
    <w:rsid w:val="00D526FE"/>
    <w:rsid w:val="00D533B2"/>
    <w:rsid w:val="00D54001"/>
    <w:rsid w:val="00D56040"/>
    <w:rsid w:val="00D56424"/>
    <w:rsid w:val="00D569BA"/>
    <w:rsid w:val="00D60441"/>
    <w:rsid w:val="00D614D3"/>
    <w:rsid w:val="00D61AA7"/>
    <w:rsid w:val="00D61FAB"/>
    <w:rsid w:val="00D630DA"/>
    <w:rsid w:val="00D632CF"/>
    <w:rsid w:val="00D63CEB"/>
    <w:rsid w:val="00D63E36"/>
    <w:rsid w:val="00D64A48"/>
    <w:rsid w:val="00D64DA2"/>
    <w:rsid w:val="00D652FE"/>
    <w:rsid w:val="00D65C06"/>
    <w:rsid w:val="00D65E9F"/>
    <w:rsid w:val="00D67816"/>
    <w:rsid w:val="00D67A03"/>
    <w:rsid w:val="00D7034F"/>
    <w:rsid w:val="00D70619"/>
    <w:rsid w:val="00D70C1B"/>
    <w:rsid w:val="00D70CE0"/>
    <w:rsid w:val="00D715E5"/>
    <w:rsid w:val="00D71D1C"/>
    <w:rsid w:val="00D7256D"/>
    <w:rsid w:val="00D72FB8"/>
    <w:rsid w:val="00D73F78"/>
    <w:rsid w:val="00D76052"/>
    <w:rsid w:val="00D766C2"/>
    <w:rsid w:val="00D80090"/>
    <w:rsid w:val="00D835D9"/>
    <w:rsid w:val="00D856C0"/>
    <w:rsid w:val="00D86276"/>
    <w:rsid w:val="00D87DF2"/>
    <w:rsid w:val="00D91983"/>
    <w:rsid w:val="00D92494"/>
    <w:rsid w:val="00D93CF7"/>
    <w:rsid w:val="00D93F26"/>
    <w:rsid w:val="00D94522"/>
    <w:rsid w:val="00D95D76"/>
    <w:rsid w:val="00D96273"/>
    <w:rsid w:val="00D977A1"/>
    <w:rsid w:val="00DA0427"/>
    <w:rsid w:val="00DA090F"/>
    <w:rsid w:val="00DA1612"/>
    <w:rsid w:val="00DA25F7"/>
    <w:rsid w:val="00DA30E8"/>
    <w:rsid w:val="00DA3B00"/>
    <w:rsid w:val="00DA468F"/>
    <w:rsid w:val="00DA4F44"/>
    <w:rsid w:val="00DA6213"/>
    <w:rsid w:val="00DB0D09"/>
    <w:rsid w:val="00DB106C"/>
    <w:rsid w:val="00DB2B5F"/>
    <w:rsid w:val="00DB2E91"/>
    <w:rsid w:val="00DB3E13"/>
    <w:rsid w:val="00DB3F1D"/>
    <w:rsid w:val="00DB4244"/>
    <w:rsid w:val="00DB520D"/>
    <w:rsid w:val="00DB5BF6"/>
    <w:rsid w:val="00DB70B2"/>
    <w:rsid w:val="00DB75DB"/>
    <w:rsid w:val="00DC034B"/>
    <w:rsid w:val="00DC182F"/>
    <w:rsid w:val="00DC44BB"/>
    <w:rsid w:val="00DC4A72"/>
    <w:rsid w:val="00DC6203"/>
    <w:rsid w:val="00DC6955"/>
    <w:rsid w:val="00DC6BC8"/>
    <w:rsid w:val="00DD02EE"/>
    <w:rsid w:val="00DD0767"/>
    <w:rsid w:val="00DD0B8A"/>
    <w:rsid w:val="00DD1444"/>
    <w:rsid w:val="00DD365C"/>
    <w:rsid w:val="00DD5555"/>
    <w:rsid w:val="00DD58FE"/>
    <w:rsid w:val="00DE4106"/>
    <w:rsid w:val="00DE497A"/>
    <w:rsid w:val="00DE5C3B"/>
    <w:rsid w:val="00DE6160"/>
    <w:rsid w:val="00DE6E7D"/>
    <w:rsid w:val="00DE712E"/>
    <w:rsid w:val="00DF106C"/>
    <w:rsid w:val="00DF1C83"/>
    <w:rsid w:val="00DF25E6"/>
    <w:rsid w:val="00DF30A0"/>
    <w:rsid w:val="00DF3F74"/>
    <w:rsid w:val="00DF4247"/>
    <w:rsid w:val="00DF4F68"/>
    <w:rsid w:val="00DF5A33"/>
    <w:rsid w:val="00DF672D"/>
    <w:rsid w:val="00E000FD"/>
    <w:rsid w:val="00E0069F"/>
    <w:rsid w:val="00E022D0"/>
    <w:rsid w:val="00E02A8E"/>
    <w:rsid w:val="00E02BE2"/>
    <w:rsid w:val="00E03394"/>
    <w:rsid w:val="00E036FE"/>
    <w:rsid w:val="00E040C7"/>
    <w:rsid w:val="00E046DB"/>
    <w:rsid w:val="00E04837"/>
    <w:rsid w:val="00E04B79"/>
    <w:rsid w:val="00E057A1"/>
    <w:rsid w:val="00E058C5"/>
    <w:rsid w:val="00E07507"/>
    <w:rsid w:val="00E10467"/>
    <w:rsid w:val="00E10B54"/>
    <w:rsid w:val="00E11AA8"/>
    <w:rsid w:val="00E12BBA"/>
    <w:rsid w:val="00E14F4E"/>
    <w:rsid w:val="00E16FDD"/>
    <w:rsid w:val="00E17631"/>
    <w:rsid w:val="00E20CCD"/>
    <w:rsid w:val="00E20F90"/>
    <w:rsid w:val="00E223AD"/>
    <w:rsid w:val="00E22B6F"/>
    <w:rsid w:val="00E2413D"/>
    <w:rsid w:val="00E24DC1"/>
    <w:rsid w:val="00E26810"/>
    <w:rsid w:val="00E269CB"/>
    <w:rsid w:val="00E27DC1"/>
    <w:rsid w:val="00E322AA"/>
    <w:rsid w:val="00E32C17"/>
    <w:rsid w:val="00E32DFE"/>
    <w:rsid w:val="00E33068"/>
    <w:rsid w:val="00E33778"/>
    <w:rsid w:val="00E35A69"/>
    <w:rsid w:val="00E370FA"/>
    <w:rsid w:val="00E37135"/>
    <w:rsid w:val="00E37908"/>
    <w:rsid w:val="00E37AD9"/>
    <w:rsid w:val="00E4162E"/>
    <w:rsid w:val="00E4446B"/>
    <w:rsid w:val="00E445BC"/>
    <w:rsid w:val="00E4661E"/>
    <w:rsid w:val="00E466E7"/>
    <w:rsid w:val="00E479E3"/>
    <w:rsid w:val="00E51490"/>
    <w:rsid w:val="00E53626"/>
    <w:rsid w:val="00E542C8"/>
    <w:rsid w:val="00E565DF"/>
    <w:rsid w:val="00E56774"/>
    <w:rsid w:val="00E5696B"/>
    <w:rsid w:val="00E574FC"/>
    <w:rsid w:val="00E578B2"/>
    <w:rsid w:val="00E60AC5"/>
    <w:rsid w:val="00E60BC4"/>
    <w:rsid w:val="00E60C05"/>
    <w:rsid w:val="00E61558"/>
    <w:rsid w:val="00E620D0"/>
    <w:rsid w:val="00E62207"/>
    <w:rsid w:val="00E627EB"/>
    <w:rsid w:val="00E663F6"/>
    <w:rsid w:val="00E675C0"/>
    <w:rsid w:val="00E67930"/>
    <w:rsid w:val="00E67D11"/>
    <w:rsid w:val="00E71A45"/>
    <w:rsid w:val="00E72597"/>
    <w:rsid w:val="00E72828"/>
    <w:rsid w:val="00E72E19"/>
    <w:rsid w:val="00E73299"/>
    <w:rsid w:val="00E74005"/>
    <w:rsid w:val="00E7400E"/>
    <w:rsid w:val="00E747D3"/>
    <w:rsid w:val="00E75206"/>
    <w:rsid w:val="00E761CB"/>
    <w:rsid w:val="00E7787F"/>
    <w:rsid w:val="00E800F9"/>
    <w:rsid w:val="00E80431"/>
    <w:rsid w:val="00E80FC6"/>
    <w:rsid w:val="00E814DA"/>
    <w:rsid w:val="00E81A03"/>
    <w:rsid w:val="00E81B23"/>
    <w:rsid w:val="00E82AF5"/>
    <w:rsid w:val="00E82FD9"/>
    <w:rsid w:val="00E84246"/>
    <w:rsid w:val="00E84C2C"/>
    <w:rsid w:val="00E84D69"/>
    <w:rsid w:val="00E85CB5"/>
    <w:rsid w:val="00E85D80"/>
    <w:rsid w:val="00E85FCA"/>
    <w:rsid w:val="00E8768D"/>
    <w:rsid w:val="00E92CF2"/>
    <w:rsid w:val="00E94E90"/>
    <w:rsid w:val="00E96719"/>
    <w:rsid w:val="00E96D57"/>
    <w:rsid w:val="00E96F94"/>
    <w:rsid w:val="00EA04E5"/>
    <w:rsid w:val="00EA0E7A"/>
    <w:rsid w:val="00EA14BD"/>
    <w:rsid w:val="00EA16AD"/>
    <w:rsid w:val="00EA1C10"/>
    <w:rsid w:val="00EA2412"/>
    <w:rsid w:val="00EA2419"/>
    <w:rsid w:val="00EA2B37"/>
    <w:rsid w:val="00EA3064"/>
    <w:rsid w:val="00EA3CDF"/>
    <w:rsid w:val="00EA4168"/>
    <w:rsid w:val="00EA464E"/>
    <w:rsid w:val="00EA49FA"/>
    <w:rsid w:val="00EA4A5D"/>
    <w:rsid w:val="00EA4CAC"/>
    <w:rsid w:val="00EA63BD"/>
    <w:rsid w:val="00EA7326"/>
    <w:rsid w:val="00EB02C9"/>
    <w:rsid w:val="00EB11D3"/>
    <w:rsid w:val="00EB319B"/>
    <w:rsid w:val="00EB4BE6"/>
    <w:rsid w:val="00EB5B10"/>
    <w:rsid w:val="00EB7565"/>
    <w:rsid w:val="00EB7A7A"/>
    <w:rsid w:val="00EB7FA4"/>
    <w:rsid w:val="00EC0F9D"/>
    <w:rsid w:val="00EC1269"/>
    <w:rsid w:val="00EC5FD0"/>
    <w:rsid w:val="00EC5FD4"/>
    <w:rsid w:val="00EC6843"/>
    <w:rsid w:val="00ED0049"/>
    <w:rsid w:val="00ED0662"/>
    <w:rsid w:val="00ED2A4E"/>
    <w:rsid w:val="00ED32D2"/>
    <w:rsid w:val="00ED46BE"/>
    <w:rsid w:val="00ED4823"/>
    <w:rsid w:val="00ED4F79"/>
    <w:rsid w:val="00ED535D"/>
    <w:rsid w:val="00ED5813"/>
    <w:rsid w:val="00ED7297"/>
    <w:rsid w:val="00EE2BB1"/>
    <w:rsid w:val="00EE2E33"/>
    <w:rsid w:val="00EE308A"/>
    <w:rsid w:val="00EE3440"/>
    <w:rsid w:val="00EE3F7E"/>
    <w:rsid w:val="00EE43EE"/>
    <w:rsid w:val="00EE4C34"/>
    <w:rsid w:val="00EE6B56"/>
    <w:rsid w:val="00EE6CD2"/>
    <w:rsid w:val="00EE6D5C"/>
    <w:rsid w:val="00EF1212"/>
    <w:rsid w:val="00EF19D1"/>
    <w:rsid w:val="00EF2FED"/>
    <w:rsid w:val="00EF4018"/>
    <w:rsid w:val="00EF5342"/>
    <w:rsid w:val="00EF5863"/>
    <w:rsid w:val="00EF67BD"/>
    <w:rsid w:val="00EF6898"/>
    <w:rsid w:val="00EF6D89"/>
    <w:rsid w:val="00EF7971"/>
    <w:rsid w:val="00F0038B"/>
    <w:rsid w:val="00F00685"/>
    <w:rsid w:val="00F00836"/>
    <w:rsid w:val="00F00C94"/>
    <w:rsid w:val="00F00EB6"/>
    <w:rsid w:val="00F01525"/>
    <w:rsid w:val="00F019F6"/>
    <w:rsid w:val="00F01F27"/>
    <w:rsid w:val="00F0206F"/>
    <w:rsid w:val="00F02E5E"/>
    <w:rsid w:val="00F038FA"/>
    <w:rsid w:val="00F077C5"/>
    <w:rsid w:val="00F10761"/>
    <w:rsid w:val="00F10B2A"/>
    <w:rsid w:val="00F10DE4"/>
    <w:rsid w:val="00F10EB3"/>
    <w:rsid w:val="00F11124"/>
    <w:rsid w:val="00F12550"/>
    <w:rsid w:val="00F137F9"/>
    <w:rsid w:val="00F13864"/>
    <w:rsid w:val="00F14B8C"/>
    <w:rsid w:val="00F155C3"/>
    <w:rsid w:val="00F17CE0"/>
    <w:rsid w:val="00F2095F"/>
    <w:rsid w:val="00F20C7C"/>
    <w:rsid w:val="00F213B6"/>
    <w:rsid w:val="00F21E25"/>
    <w:rsid w:val="00F22C25"/>
    <w:rsid w:val="00F24451"/>
    <w:rsid w:val="00F2484F"/>
    <w:rsid w:val="00F251D0"/>
    <w:rsid w:val="00F25E31"/>
    <w:rsid w:val="00F26E8F"/>
    <w:rsid w:val="00F27C10"/>
    <w:rsid w:val="00F3281F"/>
    <w:rsid w:val="00F33ACE"/>
    <w:rsid w:val="00F359F7"/>
    <w:rsid w:val="00F35A17"/>
    <w:rsid w:val="00F35E34"/>
    <w:rsid w:val="00F42791"/>
    <w:rsid w:val="00F42953"/>
    <w:rsid w:val="00F42B49"/>
    <w:rsid w:val="00F4388B"/>
    <w:rsid w:val="00F4466E"/>
    <w:rsid w:val="00F4580F"/>
    <w:rsid w:val="00F45C13"/>
    <w:rsid w:val="00F473C1"/>
    <w:rsid w:val="00F52004"/>
    <w:rsid w:val="00F522B4"/>
    <w:rsid w:val="00F53222"/>
    <w:rsid w:val="00F53773"/>
    <w:rsid w:val="00F53A1B"/>
    <w:rsid w:val="00F55145"/>
    <w:rsid w:val="00F60C6E"/>
    <w:rsid w:val="00F60FDA"/>
    <w:rsid w:val="00F6117B"/>
    <w:rsid w:val="00F62601"/>
    <w:rsid w:val="00F62CE4"/>
    <w:rsid w:val="00F63430"/>
    <w:rsid w:val="00F637AF"/>
    <w:rsid w:val="00F63ACE"/>
    <w:rsid w:val="00F6534B"/>
    <w:rsid w:val="00F67CD1"/>
    <w:rsid w:val="00F74059"/>
    <w:rsid w:val="00F74C5A"/>
    <w:rsid w:val="00F76309"/>
    <w:rsid w:val="00F76B92"/>
    <w:rsid w:val="00F76BFC"/>
    <w:rsid w:val="00F809C3"/>
    <w:rsid w:val="00F81958"/>
    <w:rsid w:val="00F81A5C"/>
    <w:rsid w:val="00F822EB"/>
    <w:rsid w:val="00F83B36"/>
    <w:rsid w:val="00F8467A"/>
    <w:rsid w:val="00F847B7"/>
    <w:rsid w:val="00F85771"/>
    <w:rsid w:val="00F86804"/>
    <w:rsid w:val="00F86857"/>
    <w:rsid w:val="00F87906"/>
    <w:rsid w:val="00F901B1"/>
    <w:rsid w:val="00F90928"/>
    <w:rsid w:val="00F90DC2"/>
    <w:rsid w:val="00F9276B"/>
    <w:rsid w:val="00F94600"/>
    <w:rsid w:val="00F951DA"/>
    <w:rsid w:val="00F95CEA"/>
    <w:rsid w:val="00F962E2"/>
    <w:rsid w:val="00F96E51"/>
    <w:rsid w:val="00F97AD8"/>
    <w:rsid w:val="00FA048D"/>
    <w:rsid w:val="00FA113C"/>
    <w:rsid w:val="00FA14C3"/>
    <w:rsid w:val="00FA1CF7"/>
    <w:rsid w:val="00FA20E9"/>
    <w:rsid w:val="00FA2888"/>
    <w:rsid w:val="00FA29AA"/>
    <w:rsid w:val="00FA4DF7"/>
    <w:rsid w:val="00FA4FB2"/>
    <w:rsid w:val="00FA5170"/>
    <w:rsid w:val="00FA5530"/>
    <w:rsid w:val="00FA7975"/>
    <w:rsid w:val="00FA7A99"/>
    <w:rsid w:val="00FB22D5"/>
    <w:rsid w:val="00FB244B"/>
    <w:rsid w:val="00FB2C58"/>
    <w:rsid w:val="00FB314A"/>
    <w:rsid w:val="00FB3AB1"/>
    <w:rsid w:val="00FB4486"/>
    <w:rsid w:val="00FB52EF"/>
    <w:rsid w:val="00FB57A9"/>
    <w:rsid w:val="00FB708B"/>
    <w:rsid w:val="00FC08BA"/>
    <w:rsid w:val="00FC1328"/>
    <w:rsid w:val="00FC36DF"/>
    <w:rsid w:val="00FC5870"/>
    <w:rsid w:val="00FC5FDF"/>
    <w:rsid w:val="00FD0219"/>
    <w:rsid w:val="00FD0FB5"/>
    <w:rsid w:val="00FD25EF"/>
    <w:rsid w:val="00FD2FBC"/>
    <w:rsid w:val="00FD32D0"/>
    <w:rsid w:val="00FD39F5"/>
    <w:rsid w:val="00FD3A70"/>
    <w:rsid w:val="00FD3EEB"/>
    <w:rsid w:val="00FD414A"/>
    <w:rsid w:val="00FD423D"/>
    <w:rsid w:val="00FD4336"/>
    <w:rsid w:val="00FD4E95"/>
    <w:rsid w:val="00FD7973"/>
    <w:rsid w:val="00FD7D34"/>
    <w:rsid w:val="00FE0BA8"/>
    <w:rsid w:val="00FE1D12"/>
    <w:rsid w:val="00FE208C"/>
    <w:rsid w:val="00FE275F"/>
    <w:rsid w:val="00FE2BD9"/>
    <w:rsid w:val="00FE3507"/>
    <w:rsid w:val="00FE54D5"/>
    <w:rsid w:val="00FE714E"/>
    <w:rsid w:val="00FE72CE"/>
    <w:rsid w:val="00FF019E"/>
    <w:rsid w:val="00FF020E"/>
    <w:rsid w:val="00FF0C51"/>
    <w:rsid w:val="00FF13B3"/>
    <w:rsid w:val="00FF1F1D"/>
    <w:rsid w:val="00FF4AD9"/>
    <w:rsid w:val="00FF5141"/>
    <w:rsid w:val="00FF72DF"/>
    <w:rsid w:val="0102D0EC"/>
    <w:rsid w:val="01CBE40B"/>
    <w:rsid w:val="01E744E4"/>
    <w:rsid w:val="02055044"/>
    <w:rsid w:val="02670306"/>
    <w:rsid w:val="02695608"/>
    <w:rsid w:val="02A6D3EE"/>
    <w:rsid w:val="02FCEC3F"/>
    <w:rsid w:val="03222C20"/>
    <w:rsid w:val="035ADBDF"/>
    <w:rsid w:val="03D19B43"/>
    <w:rsid w:val="049DC573"/>
    <w:rsid w:val="04C5B693"/>
    <w:rsid w:val="04CB91A0"/>
    <w:rsid w:val="05062846"/>
    <w:rsid w:val="050DD3FA"/>
    <w:rsid w:val="05397DBF"/>
    <w:rsid w:val="058346F4"/>
    <w:rsid w:val="05B071CF"/>
    <w:rsid w:val="05B36F4A"/>
    <w:rsid w:val="060900E5"/>
    <w:rsid w:val="069DCBA0"/>
    <w:rsid w:val="06A077F3"/>
    <w:rsid w:val="06BA9EDE"/>
    <w:rsid w:val="07139E8D"/>
    <w:rsid w:val="07601242"/>
    <w:rsid w:val="0793628D"/>
    <w:rsid w:val="07952A8B"/>
    <w:rsid w:val="0825BEA9"/>
    <w:rsid w:val="08BBA2F9"/>
    <w:rsid w:val="08C96666"/>
    <w:rsid w:val="08D693B5"/>
    <w:rsid w:val="097B4F58"/>
    <w:rsid w:val="098BB852"/>
    <w:rsid w:val="0A3983C9"/>
    <w:rsid w:val="0A72E7B0"/>
    <w:rsid w:val="0A84E174"/>
    <w:rsid w:val="0A8C6405"/>
    <w:rsid w:val="0AFB8DFE"/>
    <w:rsid w:val="0B069D3D"/>
    <w:rsid w:val="0B22B987"/>
    <w:rsid w:val="0B24EE70"/>
    <w:rsid w:val="0B4BF2EC"/>
    <w:rsid w:val="0B51B93D"/>
    <w:rsid w:val="0B6F47DA"/>
    <w:rsid w:val="0BC1C773"/>
    <w:rsid w:val="0BD39371"/>
    <w:rsid w:val="0BE218D3"/>
    <w:rsid w:val="0C025202"/>
    <w:rsid w:val="0C02B6C2"/>
    <w:rsid w:val="0C5DC239"/>
    <w:rsid w:val="0D3E420E"/>
    <w:rsid w:val="0D9D9D3E"/>
    <w:rsid w:val="0DC4D234"/>
    <w:rsid w:val="0E7F81B2"/>
    <w:rsid w:val="0EB76380"/>
    <w:rsid w:val="0F9AB5E9"/>
    <w:rsid w:val="0FB4A09B"/>
    <w:rsid w:val="0FD40E0C"/>
    <w:rsid w:val="0FE351E6"/>
    <w:rsid w:val="10B1C3E3"/>
    <w:rsid w:val="10E78D7A"/>
    <w:rsid w:val="112CDF19"/>
    <w:rsid w:val="1148AE16"/>
    <w:rsid w:val="119F5915"/>
    <w:rsid w:val="12A4E4DD"/>
    <w:rsid w:val="12ADF88A"/>
    <w:rsid w:val="12EA18A1"/>
    <w:rsid w:val="136A288E"/>
    <w:rsid w:val="13C47107"/>
    <w:rsid w:val="1409963A"/>
    <w:rsid w:val="1450FCC7"/>
    <w:rsid w:val="14A3D11F"/>
    <w:rsid w:val="14B89390"/>
    <w:rsid w:val="14CEE7ED"/>
    <w:rsid w:val="14E13683"/>
    <w:rsid w:val="1556E711"/>
    <w:rsid w:val="158E98BC"/>
    <w:rsid w:val="159D0508"/>
    <w:rsid w:val="163BF49A"/>
    <w:rsid w:val="16EDA45A"/>
    <w:rsid w:val="17116E92"/>
    <w:rsid w:val="17979F27"/>
    <w:rsid w:val="17D1F2D7"/>
    <w:rsid w:val="18262C7D"/>
    <w:rsid w:val="1859364F"/>
    <w:rsid w:val="1870FD49"/>
    <w:rsid w:val="191DAA53"/>
    <w:rsid w:val="192A6F99"/>
    <w:rsid w:val="19BA6FB9"/>
    <w:rsid w:val="19DD8613"/>
    <w:rsid w:val="1A4A2B3A"/>
    <w:rsid w:val="1B36E581"/>
    <w:rsid w:val="1B49DC58"/>
    <w:rsid w:val="1B6582F4"/>
    <w:rsid w:val="1BD51933"/>
    <w:rsid w:val="1C3D2069"/>
    <w:rsid w:val="1CC7A42A"/>
    <w:rsid w:val="1CF60248"/>
    <w:rsid w:val="1D049C71"/>
    <w:rsid w:val="1D2B0C6C"/>
    <w:rsid w:val="1DCA2B90"/>
    <w:rsid w:val="1E0BB772"/>
    <w:rsid w:val="1E13D06D"/>
    <w:rsid w:val="1E2C1B70"/>
    <w:rsid w:val="1E4DBF55"/>
    <w:rsid w:val="1E51F3D9"/>
    <w:rsid w:val="1EF0ACCB"/>
    <w:rsid w:val="1EF9250B"/>
    <w:rsid w:val="1F2684B5"/>
    <w:rsid w:val="1F3ED559"/>
    <w:rsid w:val="1F6ECBC8"/>
    <w:rsid w:val="1FB6C666"/>
    <w:rsid w:val="1FEF6EE9"/>
    <w:rsid w:val="20804F51"/>
    <w:rsid w:val="2093C652"/>
    <w:rsid w:val="20E08B5E"/>
    <w:rsid w:val="20EEA033"/>
    <w:rsid w:val="2106187D"/>
    <w:rsid w:val="22112557"/>
    <w:rsid w:val="223D6F0C"/>
    <w:rsid w:val="22E67097"/>
    <w:rsid w:val="23070D23"/>
    <w:rsid w:val="2326C42A"/>
    <w:rsid w:val="233A795F"/>
    <w:rsid w:val="239888BB"/>
    <w:rsid w:val="23ABA42F"/>
    <w:rsid w:val="23FFE371"/>
    <w:rsid w:val="2418FD8D"/>
    <w:rsid w:val="241C7A6C"/>
    <w:rsid w:val="24EFBDA5"/>
    <w:rsid w:val="257A4A23"/>
    <w:rsid w:val="2589AF50"/>
    <w:rsid w:val="26B1CE0C"/>
    <w:rsid w:val="275C5060"/>
    <w:rsid w:val="275E0628"/>
    <w:rsid w:val="278B10B2"/>
    <w:rsid w:val="278D683B"/>
    <w:rsid w:val="2790E88F"/>
    <w:rsid w:val="27B632AA"/>
    <w:rsid w:val="2816D5F3"/>
    <w:rsid w:val="284765E2"/>
    <w:rsid w:val="2883822F"/>
    <w:rsid w:val="2886FBCB"/>
    <w:rsid w:val="2893CE9D"/>
    <w:rsid w:val="28E0F3B0"/>
    <w:rsid w:val="28E24B0D"/>
    <w:rsid w:val="296CF08D"/>
    <w:rsid w:val="29997699"/>
    <w:rsid w:val="299BE80B"/>
    <w:rsid w:val="29F8E70E"/>
    <w:rsid w:val="2A143B20"/>
    <w:rsid w:val="2A80953B"/>
    <w:rsid w:val="2A9996AD"/>
    <w:rsid w:val="2AA01FF6"/>
    <w:rsid w:val="2B8C01A7"/>
    <w:rsid w:val="2BCF0F9F"/>
    <w:rsid w:val="2C02E48D"/>
    <w:rsid w:val="2C327ADB"/>
    <w:rsid w:val="2C44676F"/>
    <w:rsid w:val="2C6042AD"/>
    <w:rsid w:val="2CDF2700"/>
    <w:rsid w:val="2CF74CCD"/>
    <w:rsid w:val="2D1020DE"/>
    <w:rsid w:val="2E4CA233"/>
    <w:rsid w:val="2E626E04"/>
    <w:rsid w:val="2E778438"/>
    <w:rsid w:val="2FD0246E"/>
    <w:rsid w:val="30E0970B"/>
    <w:rsid w:val="312B963E"/>
    <w:rsid w:val="313E9822"/>
    <w:rsid w:val="3162A6D6"/>
    <w:rsid w:val="3166D4E3"/>
    <w:rsid w:val="31BFAB29"/>
    <w:rsid w:val="321C871C"/>
    <w:rsid w:val="324C7625"/>
    <w:rsid w:val="32640DAA"/>
    <w:rsid w:val="3271685D"/>
    <w:rsid w:val="32D3617C"/>
    <w:rsid w:val="3335EB4E"/>
    <w:rsid w:val="33915C94"/>
    <w:rsid w:val="33C3B072"/>
    <w:rsid w:val="341B8CE8"/>
    <w:rsid w:val="345B55A5"/>
    <w:rsid w:val="348751C7"/>
    <w:rsid w:val="3511E6D3"/>
    <w:rsid w:val="351C472B"/>
    <w:rsid w:val="35789F26"/>
    <w:rsid w:val="35B32156"/>
    <w:rsid w:val="35B54378"/>
    <w:rsid w:val="35FD4F54"/>
    <w:rsid w:val="36432256"/>
    <w:rsid w:val="369CF427"/>
    <w:rsid w:val="373FEE13"/>
    <w:rsid w:val="3878AFEA"/>
    <w:rsid w:val="3A13E6FB"/>
    <w:rsid w:val="3A7973D6"/>
    <w:rsid w:val="3A7A933E"/>
    <w:rsid w:val="3A8D0A4A"/>
    <w:rsid w:val="3AD72FAD"/>
    <w:rsid w:val="3B2AF3B4"/>
    <w:rsid w:val="3B363214"/>
    <w:rsid w:val="3B3EEAA8"/>
    <w:rsid w:val="3B49A871"/>
    <w:rsid w:val="3B64917C"/>
    <w:rsid w:val="3B7657BC"/>
    <w:rsid w:val="3BD4333C"/>
    <w:rsid w:val="3BE21191"/>
    <w:rsid w:val="3C00BB99"/>
    <w:rsid w:val="3C1DC5CE"/>
    <w:rsid w:val="3C35E604"/>
    <w:rsid w:val="3C8C732F"/>
    <w:rsid w:val="3CDC045B"/>
    <w:rsid w:val="3D206DAA"/>
    <w:rsid w:val="3D410D36"/>
    <w:rsid w:val="3D94DA6A"/>
    <w:rsid w:val="3DAB9466"/>
    <w:rsid w:val="3E604D10"/>
    <w:rsid w:val="3E90FD18"/>
    <w:rsid w:val="3F825E8F"/>
    <w:rsid w:val="3F8AF673"/>
    <w:rsid w:val="3FADDAB8"/>
    <w:rsid w:val="3FAF2794"/>
    <w:rsid w:val="402A2D4E"/>
    <w:rsid w:val="4034E208"/>
    <w:rsid w:val="40545992"/>
    <w:rsid w:val="407876A5"/>
    <w:rsid w:val="40AE1831"/>
    <w:rsid w:val="40C2DDE8"/>
    <w:rsid w:val="410856FD"/>
    <w:rsid w:val="4150EADD"/>
    <w:rsid w:val="4179C694"/>
    <w:rsid w:val="426F2BA8"/>
    <w:rsid w:val="42C380C9"/>
    <w:rsid w:val="42E5EC3D"/>
    <w:rsid w:val="43E3C57D"/>
    <w:rsid w:val="4437F01E"/>
    <w:rsid w:val="445B8F2B"/>
    <w:rsid w:val="4514BC4D"/>
    <w:rsid w:val="460D2026"/>
    <w:rsid w:val="460F0399"/>
    <w:rsid w:val="46198D90"/>
    <w:rsid w:val="466B5134"/>
    <w:rsid w:val="46C3AE7B"/>
    <w:rsid w:val="47AF435B"/>
    <w:rsid w:val="47E1F570"/>
    <w:rsid w:val="483D3253"/>
    <w:rsid w:val="485237B1"/>
    <w:rsid w:val="48A34E71"/>
    <w:rsid w:val="49765517"/>
    <w:rsid w:val="49A6DDEC"/>
    <w:rsid w:val="4A10EA34"/>
    <w:rsid w:val="4AE29968"/>
    <w:rsid w:val="4AEDE1C1"/>
    <w:rsid w:val="4B32A56F"/>
    <w:rsid w:val="4BFCAE42"/>
    <w:rsid w:val="4C97D977"/>
    <w:rsid w:val="4CBA3138"/>
    <w:rsid w:val="4CC04913"/>
    <w:rsid w:val="4D4FA25E"/>
    <w:rsid w:val="4E28FBF1"/>
    <w:rsid w:val="4E911F41"/>
    <w:rsid w:val="4F70FD98"/>
    <w:rsid w:val="4F9EE3B9"/>
    <w:rsid w:val="4FEF31D3"/>
    <w:rsid w:val="50023E99"/>
    <w:rsid w:val="5075F002"/>
    <w:rsid w:val="50DA0C79"/>
    <w:rsid w:val="51193D1E"/>
    <w:rsid w:val="51403B40"/>
    <w:rsid w:val="514AB8E5"/>
    <w:rsid w:val="515FE206"/>
    <w:rsid w:val="51D034C2"/>
    <w:rsid w:val="51E622F0"/>
    <w:rsid w:val="520D8946"/>
    <w:rsid w:val="527B51F7"/>
    <w:rsid w:val="52D1D68D"/>
    <w:rsid w:val="52F0CA73"/>
    <w:rsid w:val="532E6902"/>
    <w:rsid w:val="5335A1BF"/>
    <w:rsid w:val="53E74D10"/>
    <w:rsid w:val="544ACADE"/>
    <w:rsid w:val="545C557D"/>
    <w:rsid w:val="54A1D2DD"/>
    <w:rsid w:val="54E909BE"/>
    <w:rsid w:val="54EFCD16"/>
    <w:rsid w:val="5512D310"/>
    <w:rsid w:val="5573E35B"/>
    <w:rsid w:val="55976FD3"/>
    <w:rsid w:val="55C295DC"/>
    <w:rsid w:val="55D5EF19"/>
    <w:rsid w:val="56CECB16"/>
    <w:rsid w:val="577ECF9C"/>
    <w:rsid w:val="589911A7"/>
    <w:rsid w:val="59023FF3"/>
    <w:rsid w:val="59A00343"/>
    <w:rsid w:val="59B3B52A"/>
    <w:rsid w:val="5A0CA258"/>
    <w:rsid w:val="5A759993"/>
    <w:rsid w:val="5AB37225"/>
    <w:rsid w:val="5ADD8CC6"/>
    <w:rsid w:val="5ADEDE1F"/>
    <w:rsid w:val="5B4192AA"/>
    <w:rsid w:val="5B6E26F8"/>
    <w:rsid w:val="5BABD642"/>
    <w:rsid w:val="5C06B191"/>
    <w:rsid w:val="5C0BBE65"/>
    <w:rsid w:val="5C5B49EF"/>
    <w:rsid w:val="5D5ECA6A"/>
    <w:rsid w:val="5E45C09A"/>
    <w:rsid w:val="5E5CD37F"/>
    <w:rsid w:val="5E8025E4"/>
    <w:rsid w:val="5EB60839"/>
    <w:rsid w:val="5F219174"/>
    <w:rsid w:val="5F40B3D7"/>
    <w:rsid w:val="5F6FBAD4"/>
    <w:rsid w:val="5FD2758B"/>
    <w:rsid w:val="6060AFEB"/>
    <w:rsid w:val="6073A0BF"/>
    <w:rsid w:val="61246DE6"/>
    <w:rsid w:val="6124C618"/>
    <w:rsid w:val="629885F4"/>
    <w:rsid w:val="62CD45E4"/>
    <w:rsid w:val="62CF8247"/>
    <w:rsid w:val="631513B8"/>
    <w:rsid w:val="6326CE26"/>
    <w:rsid w:val="6432DA09"/>
    <w:rsid w:val="64A46928"/>
    <w:rsid w:val="64B1EF39"/>
    <w:rsid w:val="65405BB6"/>
    <w:rsid w:val="655764E0"/>
    <w:rsid w:val="65F584C7"/>
    <w:rsid w:val="662FFEF4"/>
    <w:rsid w:val="67787299"/>
    <w:rsid w:val="67B6EB92"/>
    <w:rsid w:val="67C430D7"/>
    <w:rsid w:val="67C53CE2"/>
    <w:rsid w:val="68017458"/>
    <w:rsid w:val="68F3121C"/>
    <w:rsid w:val="690D881D"/>
    <w:rsid w:val="69B021EA"/>
    <w:rsid w:val="6A2B0B9E"/>
    <w:rsid w:val="6B159CFC"/>
    <w:rsid w:val="6B962282"/>
    <w:rsid w:val="6C1336EE"/>
    <w:rsid w:val="6C68F967"/>
    <w:rsid w:val="6C72A1B2"/>
    <w:rsid w:val="6C78402A"/>
    <w:rsid w:val="6CEDC54E"/>
    <w:rsid w:val="6DDA003D"/>
    <w:rsid w:val="6E1514E5"/>
    <w:rsid w:val="6E4C65BC"/>
    <w:rsid w:val="6E88D208"/>
    <w:rsid w:val="6EF0DD98"/>
    <w:rsid w:val="6F28BBCA"/>
    <w:rsid w:val="6F3B4B18"/>
    <w:rsid w:val="6FBFF89E"/>
    <w:rsid w:val="7041CE48"/>
    <w:rsid w:val="70AB959F"/>
    <w:rsid w:val="70AFDC4B"/>
    <w:rsid w:val="70C8C2C1"/>
    <w:rsid w:val="70E021D4"/>
    <w:rsid w:val="70E34973"/>
    <w:rsid w:val="70E5D05D"/>
    <w:rsid w:val="7115BFFC"/>
    <w:rsid w:val="71249B8A"/>
    <w:rsid w:val="71F17564"/>
    <w:rsid w:val="721201EC"/>
    <w:rsid w:val="727008E7"/>
    <w:rsid w:val="729DEF15"/>
    <w:rsid w:val="72C35A8B"/>
    <w:rsid w:val="72F55E42"/>
    <w:rsid w:val="7360164F"/>
    <w:rsid w:val="73818325"/>
    <w:rsid w:val="73903D3D"/>
    <w:rsid w:val="73C9D444"/>
    <w:rsid w:val="745929A4"/>
    <w:rsid w:val="75576D15"/>
    <w:rsid w:val="762B7ADB"/>
    <w:rsid w:val="76817EF8"/>
    <w:rsid w:val="7723ADF3"/>
    <w:rsid w:val="7733CEB6"/>
    <w:rsid w:val="776D886F"/>
    <w:rsid w:val="7789C51D"/>
    <w:rsid w:val="77DD98BF"/>
    <w:rsid w:val="788C210F"/>
    <w:rsid w:val="78B69ED4"/>
    <w:rsid w:val="78E86F50"/>
    <w:rsid w:val="7A24A2D0"/>
    <w:rsid w:val="7AE6EA42"/>
    <w:rsid w:val="7C8AE2A3"/>
    <w:rsid w:val="7C9216C9"/>
    <w:rsid w:val="7CE83B07"/>
    <w:rsid w:val="7CEA598C"/>
    <w:rsid w:val="7D32B9AB"/>
    <w:rsid w:val="7D35D1DC"/>
    <w:rsid w:val="7DB78453"/>
    <w:rsid w:val="7E418D06"/>
    <w:rsid w:val="7EDC7E36"/>
    <w:rsid w:val="7EF7552A"/>
    <w:rsid w:val="7EF86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3353E21"/>
  <w15:chartTrackingRefBased/>
  <w15:docId w15:val="{2A653F4B-F353-452D-BB60-478CDECD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964"/>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4B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B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B0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B0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B0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B02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B02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B02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B02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B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B0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B026D"/>
    <w:rPr>
      <w:rFonts w:eastAsiaTheme="majorEastAsia" w:cstheme="majorBidi"/>
      <w:i/>
      <w:iCs/>
      <w:color w:val="0F4761" w:themeColor="accent1" w:themeShade="BF"/>
    </w:rPr>
  </w:style>
  <w:style w:type="character" w:customStyle="1" w:styleId="Heading5Char">
    <w:name w:val="Heading 5 Char"/>
    <w:basedOn w:val="DefaultParagraphFont"/>
    <w:link w:val="Heading5"/>
    <w:rsid w:val="004B026D"/>
    <w:rPr>
      <w:rFonts w:eastAsiaTheme="majorEastAsia" w:cstheme="majorBidi"/>
      <w:color w:val="0F4761" w:themeColor="accent1" w:themeShade="BF"/>
    </w:rPr>
  </w:style>
  <w:style w:type="character" w:customStyle="1" w:styleId="Heading6Char">
    <w:name w:val="Heading 6 Char"/>
    <w:basedOn w:val="DefaultParagraphFont"/>
    <w:link w:val="Heading6"/>
    <w:rsid w:val="004B026D"/>
    <w:rPr>
      <w:rFonts w:eastAsiaTheme="majorEastAsia" w:cstheme="majorBidi"/>
      <w:i/>
      <w:iCs/>
      <w:color w:val="595959" w:themeColor="text1" w:themeTint="A6"/>
    </w:rPr>
  </w:style>
  <w:style w:type="character" w:customStyle="1" w:styleId="Heading7Char">
    <w:name w:val="Heading 7 Char"/>
    <w:basedOn w:val="DefaultParagraphFont"/>
    <w:link w:val="Heading7"/>
    <w:rsid w:val="004B026D"/>
    <w:rPr>
      <w:rFonts w:eastAsiaTheme="majorEastAsia" w:cstheme="majorBidi"/>
      <w:color w:val="595959" w:themeColor="text1" w:themeTint="A6"/>
    </w:rPr>
  </w:style>
  <w:style w:type="character" w:customStyle="1" w:styleId="Heading8Char">
    <w:name w:val="Heading 8 Char"/>
    <w:basedOn w:val="DefaultParagraphFont"/>
    <w:link w:val="Heading8"/>
    <w:rsid w:val="004B026D"/>
    <w:rPr>
      <w:rFonts w:eastAsiaTheme="majorEastAsia" w:cstheme="majorBidi"/>
      <w:i/>
      <w:iCs/>
      <w:color w:val="272727" w:themeColor="text1" w:themeTint="D8"/>
    </w:rPr>
  </w:style>
  <w:style w:type="character" w:customStyle="1" w:styleId="Heading9Char">
    <w:name w:val="Heading 9 Char"/>
    <w:basedOn w:val="DefaultParagraphFont"/>
    <w:link w:val="Heading9"/>
    <w:rsid w:val="004B026D"/>
    <w:rPr>
      <w:rFonts w:eastAsiaTheme="majorEastAsia" w:cstheme="majorBidi"/>
      <w:color w:val="272727" w:themeColor="text1" w:themeTint="D8"/>
    </w:rPr>
  </w:style>
  <w:style w:type="paragraph" w:styleId="Title">
    <w:name w:val="Title"/>
    <w:basedOn w:val="Normal"/>
    <w:next w:val="Normal"/>
    <w:link w:val="TitleChar"/>
    <w:qFormat/>
    <w:rsid w:val="004B02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B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26D"/>
    <w:pPr>
      <w:spacing w:before="160"/>
      <w:jc w:val="center"/>
    </w:pPr>
    <w:rPr>
      <w:i/>
      <w:iCs/>
      <w:color w:val="404040" w:themeColor="text1" w:themeTint="BF"/>
    </w:rPr>
  </w:style>
  <w:style w:type="character" w:customStyle="1" w:styleId="QuoteChar">
    <w:name w:val="Quote Char"/>
    <w:basedOn w:val="DefaultParagraphFont"/>
    <w:link w:val="Quote"/>
    <w:uiPriority w:val="29"/>
    <w:rsid w:val="004B026D"/>
    <w:rPr>
      <w:i/>
      <w:iCs/>
      <w:color w:val="404040" w:themeColor="text1" w:themeTint="BF"/>
    </w:rPr>
  </w:style>
  <w:style w:type="paragraph" w:styleId="ListParagraph">
    <w:name w:val="List Paragraph"/>
    <w:basedOn w:val="Normal"/>
    <w:link w:val="ListParagraphChar"/>
    <w:uiPriority w:val="34"/>
    <w:qFormat/>
    <w:rsid w:val="004B026D"/>
    <w:pPr>
      <w:ind w:left="720"/>
      <w:contextualSpacing/>
    </w:pPr>
  </w:style>
  <w:style w:type="character" w:styleId="IntenseEmphasis">
    <w:name w:val="Intense Emphasis"/>
    <w:basedOn w:val="DefaultParagraphFont"/>
    <w:uiPriority w:val="21"/>
    <w:qFormat/>
    <w:rsid w:val="004B026D"/>
    <w:rPr>
      <w:i/>
      <w:iCs/>
      <w:color w:val="0F4761" w:themeColor="accent1" w:themeShade="BF"/>
    </w:rPr>
  </w:style>
  <w:style w:type="paragraph" w:styleId="IntenseQuote">
    <w:name w:val="Intense Quote"/>
    <w:basedOn w:val="Normal"/>
    <w:next w:val="Normal"/>
    <w:link w:val="IntenseQuoteChar"/>
    <w:uiPriority w:val="30"/>
    <w:qFormat/>
    <w:rsid w:val="004B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26D"/>
    <w:rPr>
      <w:i/>
      <w:iCs/>
      <w:color w:val="0F4761" w:themeColor="accent1" w:themeShade="BF"/>
    </w:rPr>
  </w:style>
  <w:style w:type="character" w:styleId="IntenseReference">
    <w:name w:val="Intense Reference"/>
    <w:basedOn w:val="DefaultParagraphFont"/>
    <w:uiPriority w:val="32"/>
    <w:qFormat/>
    <w:rsid w:val="004B026D"/>
    <w:rPr>
      <w:b/>
      <w:bCs/>
      <w:smallCaps/>
      <w:color w:val="0F4761" w:themeColor="accent1" w:themeShade="BF"/>
      <w:spacing w:val="5"/>
    </w:rPr>
  </w:style>
  <w:style w:type="paragraph" w:styleId="EndnoteText">
    <w:name w:val="endnote text"/>
    <w:basedOn w:val="Normal"/>
    <w:link w:val="EndnoteTextChar"/>
    <w:semiHidden/>
    <w:rsid w:val="004B026D"/>
    <w:rPr>
      <w:sz w:val="20"/>
    </w:rPr>
  </w:style>
  <w:style w:type="character" w:customStyle="1" w:styleId="EndnoteTextChar">
    <w:name w:val="Endnote Text Char"/>
    <w:basedOn w:val="DefaultParagraphFont"/>
    <w:link w:val="EndnoteText"/>
    <w:semiHidden/>
    <w:rsid w:val="004B026D"/>
    <w:rPr>
      <w:rFonts w:ascii="Times New Roman" w:eastAsia="Times New Roman" w:hAnsi="Times New Roman" w:cs="Times New Roman"/>
      <w:kern w:val="0"/>
      <w:sz w:val="20"/>
      <w:szCs w:val="20"/>
      <w14:ligatures w14:val="none"/>
    </w:rPr>
  </w:style>
  <w:style w:type="paragraph" w:styleId="EnvelopeAddress">
    <w:name w:val="envelope address"/>
    <w:basedOn w:val="Normal"/>
    <w:rsid w:val="004B026D"/>
    <w:pPr>
      <w:framePr w:w="7920" w:h="1980" w:hRule="exact" w:hSpace="180" w:wrap="auto" w:hAnchor="page" w:xAlign="center" w:yAlign="bottom"/>
      <w:ind w:left="2880"/>
    </w:pPr>
    <w:rPr>
      <w:rFonts w:ascii="TimesNewRomanPS" w:hAnsi="TimesNewRomanPS"/>
    </w:rPr>
  </w:style>
  <w:style w:type="character" w:styleId="PageNumber">
    <w:name w:val="page number"/>
    <w:basedOn w:val="DefaultParagraphFont"/>
    <w:rsid w:val="004B026D"/>
  </w:style>
  <w:style w:type="paragraph" w:styleId="Footer">
    <w:name w:val="footer"/>
    <w:basedOn w:val="Normal"/>
    <w:link w:val="FooterChar"/>
    <w:uiPriority w:val="99"/>
    <w:rsid w:val="004B026D"/>
    <w:pPr>
      <w:tabs>
        <w:tab w:val="center" w:pos="4320"/>
        <w:tab w:val="right" w:pos="8640"/>
      </w:tabs>
    </w:pPr>
  </w:style>
  <w:style w:type="character" w:customStyle="1" w:styleId="FooterChar">
    <w:name w:val="Footer Char"/>
    <w:basedOn w:val="DefaultParagraphFont"/>
    <w:link w:val="Footer"/>
    <w:uiPriority w:val="99"/>
    <w:rsid w:val="004B026D"/>
    <w:rPr>
      <w:rFonts w:ascii="Times New Roman" w:eastAsia="Times New Roman" w:hAnsi="Times New Roman" w:cs="Times New Roman"/>
      <w:kern w:val="0"/>
      <w:sz w:val="24"/>
      <w:szCs w:val="20"/>
      <w14:ligatures w14:val="none"/>
    </w:rPr>
  </w:style>
  <w:style w:type="character" w:styleId="FootnoteReference">
    <w:name w:val="footnote reference"/>
    <w:semiHidden/>
    <w:rsid w:val="004B026D"/>
    <w:rPr>
      <w:vertAlign w:val="superscript"/>
    </w:rPr>
  </w:style>
  <w:style w:type="paragraph" w:styleId="FootnoteText">
    <w:name w:val="footnote text"/>
    <w:basedOn w:val="Normal"/>
    <w:link w:val="FootnoteTextChar"/>
    <w:semiHidden/>
    <w:rsid w:val="004B026D"/>
    <w:rPr>
      <w:sz w:val="20"/>
    </w:rPr>
  </w:style>
  <w:style w:type="character" w:customStyle="1" w:styleId="FootnoteTextChar">
    <w:name w:val="Footnote Text Char"/>
    <w:basedOn w:val="DefaultParagraphFont"/>
    <w:link w:val="FootnoteText"/>
    <w:semiHidden/>
    <w:rsid w:val="004B026D"/>
    <w:rPr>
      <w:rFonts w:ascii="Times New Roman" w:eastAsia="Times New Roman" w:hAnsi="Times New Roman" w:cs="Times New Roman"/>
      <w:kern w:val="0"/>
      <w:sz w:val="20"/>
      <w:szCs w:val="20"/>
      <w14:ligatures w14:val="none"/>
    </w:rPr>
  </w:style>
  <w:style w:type="paragraph" w:customStyle="1" w:styleId="Level1-A">
    <w:name w:val="Level 1-(A)"/>
    <w:basedOn w:val="Normal"/>
    <w:rsid w:val="004B026D"/>
    <w:pPr>
      <w:tabs>
        <w:tab w:val="left" w:pos="864"/>
      </w:tabs>
      <w:ind w:left="288"/>
    </w:pPr>
  </w:style>
  <w:style w:type="paragraph" w:customStyle="1" w:styleId="Level3-1">
    <w:name w:val="Level 3-(1)"/>
    <w:basedOn w:val="Normal"/>
    <w:rsid w:val="004B026D"/>
    <w:pPr>
      <w:tabs>
        <w:tab w:val="left" w:pos="1296"/>
      </w:tabs>
      <w:ind w:left="720"/>
    </w:pPr>
  </w:style>
  <w:style w:type="paragraph" w:customStyle="1" w:styleId="Level4-a">
    <w:name w:val="Level 4-(a)"/>
    <w:basedOn w:val="Normal"/>
    <w:rsid w:val="004B026D"/>
    <w:pPr>
      <w:tabs>
        <w:tab w:val="left" w:pos="1728"/>
      </w:tabs>
      <w:ind w:left="1152"/>
    </w:pPr>
  </w:style>
  <w:style w:type="paragraph" w:styleId="List2">
    <w:name w:val="List 2"/>
    <w:basedOn w:val="Normal"/>
    <w:rsid w:val="004B026D"/>
    <w:pPr>
      <w:ind w:left="720" w:hanging="360"/>
    </w:pPr>
    <w:rPr>
      <w:sz w:val="20"/>
    </w:rPr>
  </w:style>
  <w:style w:type="paragraph" w:styleId="List3">
    <w:name w:val="List 3"/>
    <w:basedOn w:val="Normal"/>
    <w:rsid w:val="004B026D"/>
    <w:pPr>
      <w:ind w:left="1080" w:hanging="360"/>
    </w:pPr>
    <w:rPr>
      <w:sz w:val="20"/>
    </w:rPr>
  </w:style>
  <w:style w:type="paragraph" w:styleId="Header">
    <w:name w:val="header"/>
    <w:basedOn w:val="Normal"/>
    <w:link w:val="HeaderChar"/>
    <w:uiPriority w:val="99"/>
    <w:rsid w:val="004B026D"/>
    <w:pPr>
      <w:tabs>
        <w:tab w:val="center" w:pos="4320"/>
        <w:tab w:val="right" w:pos="8640"/>
      </w:tabs>
    </w:pPr>
  </w:style>
  <w:style w:type="character" w:customStyle="1" w:styleId="HeaderChar">
    <w:name w:val="Header Char"/>
    <w:basedOn w:val="DefaultParagraphFont"/>
    <w:link w:val="Header"/>
    <w:uiPriority w:val="99"/>
    <w:rsid w:val="004B026D"/>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4B026D"/>
    <w:pPr>
      <w:ind w:right="288"/>
      <w:jc w:val="both"/>
    </w:pPr>
    <w:rPr>
      <w:sz w:val="20"/>
    </w:rPr>
  </w:style>
  <w:style w:type="character" w:customStyle="1" w:styleId="BodyTextChar">
    <w:name w:val="Body Text Char"/>
    <w:basedOn w:val="DefaultParagraphFont"/>
    <w:link w:val="BodyText"/>
    <w:rsid w:val="004B026D"/>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4B026D"/>
    <w:pPr>
      <w:tabs>
        <w:tab w:val="left" w:pos="720"/>
        <w:tab w:val="left" w:pos="1800"/>
        <w:tab w:val="left" w:pos="2160"/>
        <w:tab w:val="left" w:pos="2664"/>
      </w:tabs>
    </w:pPr>
    <w:rPr>
      <w:sz w:val="20"/>
    </w:rPr>
  </w:style>
  <w:style w:type="character" w:customStyle="1" w:styleId="BodyText2Char">
    <w:name w:val="Body Text 2 Char"/>
    <w:basedOn w:val="DefaultParagraphFont"/>
    <w:link w:val="BodyText2"/>
    <w:rsid w:val="004B026D"/>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4B026D"/>
    <w:pPr>
      <w:tabs>
        <w:tab w:val="left" w:pos="720"/>
        <w:tab w:val="left" w:pos="1800"/>
        <w:tab w:val="left" w:pos="2160"/>
        <w:tab w:val="left" w:pos="2664"/>
      </w:tabs>
      <w:ind w:left="2160"/>
    </w:pPr>
    <w:rPr>
      <w:sz w:val="20"/>
    </w:rPr>
  </w:style>
  <w:style w:type="character" w:customStyle="1" w:styleId="BodyTextIndentChar">
    <w:name w:val="Body Text Indent Char"/>
    <w:basedOn w:val="DefaultParagraphFont"/>
    <w:link w:val="BodyTextIndent"/>
    <w:rsid w:val="004B026D"/>
    <w:rPr>
      <w:rFonts w:ascii="Times New Roman" w:eastAsia="Times New Roman" w:hAnsi="Times New Roman" w:cs="Times New Roman"/>
      <w:kern w:val="0"/>
      <w:sz w:val="20"/>
      <w:szCs w:val="20"/>
      <w14:ligatures w14:val="none"/>
    </w:rPr>
  </w:style>
  <w:style w:type="paragraph" w:styleId="BlockText">
    <w:name w:val="Block Text"/>
    <w:basedOn w:val="Normal"/>
    <w:rsid w:val="004B026D"/>
    <w:pPr>
      <w:tabs>
        <w:tab w:val="left" w:pos="720"/>
        <w:tab w:val="left" w:pos="1800"/>
        <w:tab w:val="left" w:pos="2160"/>
        <w:tab w:val="left" w:pos="2664"/>
      </w:tabs>
      <w:ind w:left="2160" w:right="288" w:hanging="360"/>
    </w:pPr>
    <w:rPr>
      <w:sz w:val="20"/>
    </w:rPr>
  </w:style>
  <w:style w:type="paragraph" w:styleId="BodyTextIndent2">
    <w:name w:val="Body Text Indent 2"/>
    <w:basedOn w:val="Normal"/>
    <w:link w:val="BodyTextIndent2Char"/>
    <w:rsid w:val="004B026D"/>
    <w:pPr>
      <w:tabs>
        <w:tab w:val="left" w:pos="720"/>
        <w:tab w:val="left" w:pos="1800"/>
        <w:tab w:val="left" w:pos="2160"/>
        <w:tab w:val="left" w:pos="2664"/>
      </w:tabs>
      <w:ind w:left="1800" w:hanging="1080"/>
    </w:pPr>
    <w:rPr>
      <w:sz w:val="20"/>
    </w:rPr>
  </w:style>
  <w:style w:type="character" w:customStyle="1" w:styleId="BodyTextIndent2Char">
    <w:name w:val="Body Text Indent 2 Char"/>
    <w:basedOn w:val="DefaultParagraphFont"/>
    <w:link w:val="BodyTextIndent2"/>
    <w:rsid w:val="004B026D"/>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rsid w:val="004B026D"/>
    <w:pPr>
      <w:tabs>
        <w:tab w:val="left" w:pos="720"/>
        <w:tab w:val="left" w:pos="1800"/>
        <w:tab w:val="left" w:pos="2160"/>
        <w:tab w:val="left" w:pos="2664"/>
      </w:tabs>
    </w:pPr>
    <w:rPr>
      <w:b/>
      <w:i/>
    </w:rPr>
  </w:style>
  <w:style w:type="character" w:customStyle="1" w:styleId="BodyText3Char">
    <w:name w:val="Body Text 3 Char"/>
    <w:basedOn w:val="DefaultParagraphFont"/>
    <w:link w:val="BodyText3"/>
    <w:rsid w:val="004B026D"/>
    <w:rPr>
      <w:rFonts w:ascii="Times New Roman" w:eastAsia="Times New Roman" w:hAnsi="Times New Roman" w:cs="Times New Roman"/>
      <w:b/>
      <w:i/>
      <w:kern w:val="0"/>
      <w:sz w:val="24"/>
      <w:szCs w:val="20"/>
      <w14:ligatures w14:val="none"/>
    </w:rPr>
  </w:style>
  <w:style w:type="paragraph" w:customStyle="1" w:styleId="subsec">
    <w:name w:val="subsec"/>
    <w:basedOn w:val="Normal"/>
    <w:rsid w:val="004B026D"/>
    <w:pPr>
      <w:tabs>
        <w:tab w:val="left" w:pos="720"/>
        <w:tab w:val="decimal" w:pos="1440"/>
        <w:tab w:val="decimal" w:pos="2160"/>
        <w:tab w:val="decimal" w:pos="2880"/>
        <w:tab w:val="decimal" w:pos="5760"/>
        <w:tab w:val="decimal" w:pos="7920"/>
      </w:tabs>
      <w:spacing w:after="120"/>
      <w:ind w:right="440" w:firstLine="320"/>
    </w:pPr>
    <w:rPr>
      <w:rFonts w:ascii="Century Schoolbook" w:hAnsi="Century Schoolbook"/>
      <w:sz w:val="20"/>
    </w:rPr>
  </w:style>
  <w:style w:type="paragraph" w:customStyle="1" w:styleId="letpara">
    <w:name w:val="letpara"/>
    <w:basedOn w:val="Normal"/>
    <w:rsid w:val="004B026D"/>
    <w:pPr>
      <w:tabs>
        <w:tab w:val="left" w:pos="720"/>
        <w:tab w:val="decimal" w:pos="1440"/>
        <w:tab w:val="decimal" w:pos="2160"/>
        <w:tab w:val="decimal" w:pos="2880"/>
        <w:tab w:val="decimal" w:pos="5760"/>
        <w:tab w:val="decimal" w:pos="7920"/>
      </w:tabs>
      <w:spacing w:after="120"/>
      <w:ind w:left="960" w:right="280"/>
    </w:pPr>
    <w:rPr>
      <w:rFonts w:ascii="Century Schoolbook" w:hAnsi="Century Schoolbook"/>
      <w:sz w:val="20"/>
    </w:rPr>
  </w:style>
  <w:style w:type="character" w:customStyle="1" w:styleId="letparahistory">
    <w:name w:val="letparahistory"/>
    <w:rsid w:val="004B026D"/>
    <w:rPr>
      <w:sz w:val="16"/>
    </w:rPr>
  </w:style>
  <w:style w:type="paragraph" w:styleId="DocumentMap">
    <w:name w:val="Document Map"/>
    <w:basedOn w:val="Normal"/>
    <w:link w:val="DocumentMapChar"/>
    <w:semiHidden/>
    <w:rsid w:val="004B026D"/>
    <w:pPr>
      <w:shd w:val="clear" w:color="auto" w:fill="000080"/>
    </w:pPr>
    <w:rPr>
      <w:rFonts w:ascii="Tahoma" w:hAnsi="Tahoma"/>
    </w:rPr>
  </w:style>
  <w:style w:type="character" w:customStyle="1" w:styleId="DocumentMapChar">
    <w:name w:val="Document Map Char"/>
    <w:basedOn w:val="DefaultParagraphFont"/>
    <w:link w:val="DocumentMap"/>
    <w:semiHidden/>
    <w:rsid w:val="004B026D"/>
    <w:rPr>
      <w:rFonts w:ascii="Tahoma" w:eastAsia="Times New Roman" w:hAnsi="Tahoma" w:cs="Times New Roman"/>
      <w:kern w:val="0"/>
      <w:sz w:val="24"/>
      <w:szCs w:val="20"/>
      <w:shd w:val="clear" w:color="auto" w:fill="000080"/>
      <w14:ligatures w14:val="none"/>
    </w:rPr>
  </w:style>
  <w:style w:type="paragraph" w:styleId="BodyTextIndent3">
    <w:name w:val="Body Text Indent 3"/>
    <w:basedOn w:val="Normal"/>
    <w:link w:val="BodyTextIndent3Char"/>
    <w:rsid w:val="004B026D"/>
    <w:pPr>
      <w:tabs>
        <w:tab w:val="left" w:pos="720"/>
        <w:tab w:val="left" w:pos="1800"/>
        <w:tab w:val="left" w:pos="2160"/>
        <w:tab w:val="left" w:pos="2664"/>
      </w:tabs>
      <w:ind w:left="1800" w:hanging="1800"/>
    </w:pPr>
    <w:rPr>
      <w:sz w:val="20"/>
    </w:rPr>
  </w:style>
  <w:style w:type="character" w:customStyle="1" w:styleId="BodyTextIndent3Char">
    <w:name w:val="Body Text Indent 3 Char"/>
    <w:basedOn w:val="DefaultParagraphFont"/>
    <w:link w:val="BodyTextIndent3"/>
    <w:rsid w:val="004B026D"/>
    <w:rPr>
      <w:rFonts w:ascii="Times New Roman" w:eastAsia="Times New Roman" w:hAnsi="Times New Roman" w:cs="Times New Roman"/>
      <w:kern w:val="0"/>
      <w:sz w:val="20"/>
      <w:szCs w:val="20"/>
      <w14:ligatures w14:val="none"/>
    </w:rPr>
  </w:style>
  <w:style w:type="character" w:styleId="EndnoteReference">
    <w:name w:val="endnote reference"/>
    <w:semiHidden/>
    <w:rsid w:val="004B026D"/>
    <w:rPr>
      <w:vertAlign w:val="superscript"/>
    </w:rPr>
  </w:style>
  <w:style w:type="paragraph" w:styleId="List">
    <w:name w:val="List"/>
    <w:basedOn w:val="Normal"/>
    <w:rsid w:val="004B026D"/>
    <w:pPr>
      <w:ind w:left="360" w:hanging="360"/>
    </w:pPr>
  </w:style>
  <w:style w:type="paragraph" w:styleId="List4">
    <w:name w:val="List 4"/>
    <w:basedOn w:val="Normal"/>
    <w:rsid w:val="004B026D"/>
    <w:pPr>
      <w:ind w:left="1440" w:hanging="360"/>
    </w:pPr>
  </w:style>
  <w:style w:type="paragraph" w:styleId="List5">
    <w:name w:val="List 5"/>
    <w:basedOn w:val="Normal"/>
    <w:rsid w:val="004B026D"/>
    <w:pPr>
      <w:ind w:left="1800" w:hanging="360"/>
    </w:pPr>
  </w:style>
  <w:style w:type="paragraph" w:styleId="ListContinue">
    <w:name w:val="List Continue"/>
    <w:basedOn w:val="Normal"/>
    <w:rsid w:val="004B026D"/>
    <w:pPr>
      <w:spacing w:after="120"/>
      <w:ind w:left="360"/>
    </w:pPr>
  </w:style>
  <w:style w:type="paragraph" w:styleId="ListContinue2">
    <w:name w:val="List Continue 2"/>
    <w:basedOn w:val="Normal"/>
    <w:rsid w:val="004B026D"/>
    <w:pPr>
      <w:spacing w:after="120"/>
      <w:ind w:left="720"/>
    </w:pPr>
  </w:style>
  <w:style w:type="paragraph" w:styleId="ListContinue4">
    <w:name w:val="List Continue 4"/>
    <w:basedOn w:val="Normal"/>
    <w:rsid w:val="004B026D"/>
    <w:pPr>
      <w:spacing w:after="120"/>
      <w:ind w:left="1440"/>
    </w:pPr>
  </w:style>
  <w:style w:type="paragraph" w:styleId="BalloonText">
    <w:name w:val="Balloon Text"/>
    <w:basedOn w:val="Normal"/>
    <w:link w:val="BalloonTextChar"/>
    <w:semiHidden/>
    <w:rsid w:val="004B026D"/>
    <w:rPr>
      <w:rFonts w:ascii="Tahoma" w:hAnsi="Tahoma" w:cs="Tahoma"/>
      <w:sz w:val="16"/>
      <w:szCs w:val="16"/>
    </w:rPr>
  </w:style>
  <w:style w:type="character" w:customStyle="1" w:styleId="BalloonTextChar">
    <w:name w:val="Balloon Text Char"/>
    <w:basedOn w:val="DefaultParagraphFont"/>
    <w:link w:val="BalloonText"/>
    <w:semiHidden/>
    <w:rsid w:val="004B026D"/>
    <w:rPr>
      <w:rFonts w:ascii="Tahoma" w:eastAsia="Times New Roman" w:hAnsi="Tahoma" w:cs="Tahoma"/>
      <w:kern w:val="0"/>
      <w:sz w:val="16"/>
      <w:szCs w:val="16"/>
      <w14:ligatures w14:val="none"/>
    </w:rPr>
  </w:style>
  <w:style w:type="paragraph" w:styleId="ListBullet">
    <w:name w:val="List Bullet"/>
    <w:basedOn w:val="Normal"/>
    <w:autoRedefine/>
    <w:rsid w:val="004B026D"/>
    <w:pPr>
      <w:numPr>
        <w:numId w:val="3"/>
      </w:numPr>
    </w:pPr>
    <w:rPr>
      <w:szCs w:val="24"/>
    </w:rPr>
  </w:style>
  <w:style w:type="paragraph" w:styleId="ListBullet2">
    <w:name w:val="List Bullet 2"/>
    <w:basedOn w:val="Normal"/>
    <w:autoRedefine/>
    <w:rsid w:val="004B026D"/>
    <w:pPr>
      <w:numPr>
        <w:numId w:val="6"/>
      </w:numPr>
      <w:ind w:left="1008"/>
    </w:pPr>
    <w:rPr>
      <w:i/>
      <w:iCs/>
      <w:sz w:val="28"/>
      <w:szCs w:val="24"/>
      <w:u w:val="single"/>
    </w:rPr>
  </w:style>
  <w:style w:type="paragraph" w:styleId="ListBullet3">
    <w:name w:val="List Bullet 3"/>
    <w:basedOn w:val="Normal"/>
    <w:autoRedefine/>
    <w:rsid w:val="004B026D"/>
    <w:pPr>
      <w:ind w:left="720" w:hanging="360"/>
    </w:pPr>
    <w:rPr>
      <w:sz w:val="28"/>
      <w:szCs w:val="24"/>
    </w:rPr>
  </w:style>
  <w:style w:type="character" w:styleId="Hyperlink">
    <w:name w:val="Hyperlink"/>
    <w:rsid w:val="004B026D"/>
    <w:rPr>
      <w:color w:val="0000FF"/>
      <w:u w:val="single"/>
    </w:rPr>
  </w:style>
  <w:style w:type="paragraph" w:customStyle="1" w:styleId="DefaultText">
    <w:name w:val="Default Text"/>
    <w:basedOn w:val="Normal"/>
    <w:semiHidden/>
    <w:rsid w:val="004B026D"/>
    <w:pPr>
      <w:overflowPunct w:val="0"/>
      <w:autoSpaceDE w:val="0"/>
      <w:autoSpaceDN w:val="0"/>
      <w:adjustRightInd w:val="0"/>
      <w:textAlignment w:val="baseline"/>
    </w:pPr>
  </w:style>
  <w:style w:type="character" w:styleId="CommentReference">
    <w:name w:val="annotation reference"/>
    <w:uiPriority w:val="99"/>
    <w:unhideWhenUsed/>
    <w:rsid w:val="004B026D"/>
    <w:rPr>
      <w:sz w:val="16"/>
      <w:szCs w:val="16"/>
    </w:rPr>
  </w:style>
  <w:style w:type="paragraph" w:styleId="CommentText">
    <w:name w:val="annotation text"/>
    <w:basedOn w:val="Normal"/>
    <w:link w:val="CommentTextChar"/>
    <w:uiPriority w:val="99"/>
    <w:unhideWhenUsed/>
    <w:rsid w:val="004B026D"/>
    <w:rPr>
      <w:sz w:val="20"/>
    </w:rPr>
  </w:style>
  <w:style w:type="character" w:customStyle="1" w:styleId="CommentTextChar">
    <w:name w:val="Comment Text Char"/>
    <w:basedOn w:val="DefaultParagraphFont"/>
    <w:link w:val="CommentText"/>
    <w:uiPriority w:val="99"/>
    <w:rsid w:val="004B026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026D"/>
    <w:rPr>
      <w:b/>
      <w:bCs/>
    </w:rPr>
  </w:style>
  <w:style w:type="character" w:customStyle="1" w:styleId="CommentSubjectChar">
    <w:name w:val="Comment Subject Char"/>
    <w:basedOn w:val="CommentTextChar"/>
    <w:link w:val="CommentSubject"/>
    <w:uiPriority w:val="99"/>
    <w:semiHidden/>
    <w:rsid w:val="004B026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4B026D"/>
    <w:rPr>
      <w:color w:val="605E5C"/>
      <w:shd w:val="clear" w:color="auto" w:fill="E1DFDD"/>
    </w:rPr>
  </w:style>
  <w:style w:type="character" w:styleId="FollowedHyperlink">
    <w:name w:val="FollowedHyperlink"/>
    <w:basedOn w:val="DefaultParagraphFont"/>
    <w:uiPriority w:val="99"/>
    <w:semiHidden/>
    <w:unhideWhenUsed/>
    <w:rsid w:val="004B026D"/>
    <w:rPr>
      <w:color w:val="96607D" w:themeColor="followedHyperlink"/>
      <w:u w:val="single"/>
    </w:rPr>
  </w:style>
  <w:style w:type="paragraph" w:styleId="NormalWeb">
    <w:name w:val="Normal (Web)"/>
    <w:basedOn w:val="Normal"/>
    <w:uiPriority w:val="99"/>
    <w:unhideWhenUsed/>
    <w:rsid w:val="004B026D"/>
    <w:pPr>
      <w:spacing w:before="100" w:beforeAutospacing="1" w:after="100" w:afterAutospacing="1"/>
    </w:pPr>
    <w:rPr>
      <w:szCs w:val="24"/>
    </w:rPr>
  </w:style>
  <w:style w:type="character" w:styleId="Strong">
    <w:name w:val="Strong"/>
    <w:basedOn w:val="DefaultParagraphFont"/>
    <w:uiPriority w:val="22"/>
    <w:qFormat/>
    <w:rsid w:val="004B026D"/>
    <w:rPr>
      <w:b/>
      <w:bCs/>
    </w:rPr>
  </w:style>
  <w:style w:type="character" w:customStyle="1" w:styleId="e24kjd">
    <w:name w:val="e24kjd"/>
    <w:basedOn w:val="DefaultParagraphFont"/>
    <w:rsid w:val="004B026D"/>
  </w:style>
  <w:style w:type="character" w:customStyle="1" w:styleId="kx21rb">
    <w:name w:val="kx21rb"/>
    <w:basedOn w:val="DefaultParagraphFont"/>
    <w:rsid w:val="004B026D"/>
  </w:style>
  <w:style w:type="character" w:customStyle="1" w:styleId="letparaid">
    <w:name w:val="letpara_id"/>
    <w:basedOn w:val="DefaultParagraphFont"/>
    <w:rsid w:val="004B026D"/>
  </w:style>
  <w:style w:type="character" w:customStyle="1" w:styleId="headnote">
    <w:name w:val="headnote"/>
    <w:basedOn w:val="DefaultParagraphFont"/>
    <w:rsid w:val="004B026D"/>
  </w:style>
  <w:style w:type="paragraph" w:styleId="Revision">
    <w:name w:val="Revision"/>
    <w:hidden/>
    <w:uiPriority w:val="99"/>
    <w:semiHidden/>
    <w:rsid w:val="004B026D"/>
    <w:pPr>
      <w:spacing w:after="0" w:line="240" w:lineRule="auto"/>
    </w:pPr>
    <w:rPr>
      <w:rFonts w:ascii="Times New Roman" w:eastAsia="Times New Roman" w:hAnsi="Times New Roman" w:cs="Times New Roman"/>
      <w:kern w:val="0"/>
      <w:sz w:val="24"/>
      <w:szCs w:val="20"/>
      <w14:ligatures w14:val="none"/>
    </w:rPr>
  </w:style>
  <w:style w:type="paragraph" w:customStyle="1" w:styleId="Default">
    <w:name w:val="Default"/>
    <w:rsid w:val="004B026D"/>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NoSpacing">
    <w:name w:val="No Spacing"/>
    <w:uiPriority w:val="1"/>
    <w:qFormat/>
    <w:rsid w:val="004B026D"/>
    <w:pPr>
      <w:spacing w:after="0" w:line="240" w:lineRule="auto"/>
    </w:pPr>
    <w:rPr>
      <w:rFonts w:ascii="Times New Roman" w:eastAsia="Times New Roman" w:hAnsi="Times New Roman" w:cs="Times New Roman"/>
      <w:kern w:val="0"/>
      <w:sz w:val="24"/>
      <w:szCs w:val="20"/>
      <w14:ligatures w14:val="none"/>
    </w:rPr>
  </w:style>
  <w:style w:type="paragraph" w:styleId="PlainText">
    <w:name w:val="Plain Text"/>
    <w:basedOn w:val="Normal"/>
    <w:link w:val="PlainTextChar"/>
    <w:rsid w:val="004B026D"/>
    <w:rPr>
      <w:rFonts w:ascii="Courier New" w:hAnsi="Courier New"/>
      <w:sz w:val="20"/>
    </w:rPr>
  </w:style>
  <w:style w:type="character" w:customStyle="1" w:styleId="PlainTextChar">
    <w:name w:val="Plain Text Char"/>
    <w:basedOn w:val="DefaultParagraphFont"/>
    <w:link w:val="PlainText"/>
    <w:rsid w:val="004B026D"/>
    <w:rPr>
      <w:rFonts w:ascii="Courier New" w:eastAsia="Times New Roman" w:hAnsi="Courier New" w:cs="Times New Roman"/>
      <w:kern w:val="0"/>
      <w:sz w:val="20"/>
      <w:szCs w:val="20"/>
      <w14:ligatures w14:val="none"/>
    </w:rPr>
  </w:style>
  <w:style w:type="paragraph" w:styleId="HTMLPreformatted">
    <w:name w:val="HTML Preformatted"/>
    <w:basedOn w:val="Normal"/>
    <w:link w:val="HTMLPreformattedChar"/>
    <w:uiPriority w:val="99"/>
    <w:semiHidden/>
    <w:unhideWhenUsed/>
    <w:rsid w:val="004B0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B026D"/>
    <w:rPr>
      <w:rFonts w:ascii="Courier New" w:eastAsia="Times New Roman" w:hAnsi="Courier New" w:cs="Courier New"/>
      <w:kern w:val="0"/>
      <w:sz w:val="20"/>
      <w:szCs w:val="20"/>
      <w14:ligatures w14:val="none"/>
    </w:rPr>
  </w:style>
  <w:style w:type="character" w:styleId="Emphasis">
    <w:name w:val="Emphasis"/>
    <w:basedOn w:val="DefaultParagraphFont"/>
    <w:uiPriority w:val="20"/>
    <w:qFormat/>
    <w:rsid w:val="004B026D"/>
    <w:rPr>
      <w:i/>
      <w:iCs/>
    </w:rPr>
  </w:style>
  <w:style w:type="character" w:customStyle="1" w:styleId="label1">
    <w:name w:val="label1"/>
    <w:basedOn w:val="DefaultParagraphFont"/>
    <w:rsid w:val="004B026D"/>
  </w:style>
  <w:style w:type="paragraph" w:customStyle="1" w:styleId="CM449">
    <w:name w:val="CM449"/>
    <w:basedOn w:val="Default"/>
    <w:next w:val="Default"/>
    <w:uiPriority w:val="99"/>
    <w:rsid w:val="004B026D"/>
    <w:rPr>
      <w:rFonts w:ascii="Arial" w:hAnsi="Arial" w:cs="Arial"/>
      <w:color w:val="auto"/>
    </w:rPr>
  </w:style>
  <w:style w:type="paragraph" w:customStyle="1" w:styleId="CM453">
    <w:name w:val="CM453"/>
    <w:basedOn w:val="Default"/>
    <w:next w:val="Default"/>
    <w:uiPriority w:val="99"/>
    <w:rsid w:val="004B026D"/>
    <w:rPr>
      <w:rFonts w:ascii="Arial" w:hAnsi="Arial" w:cs="Arial"/>
      <w:color w:val="auto"/>
    </w:rPr>
  </w:style>
  <w:style w:type="table" w:styleId="TableGrid">
    <w:name w:val="Table Grid"/>
    <w:basedOn w:val="TableNormal"/>
    <w:uiPriority w:val="39"/>
    <w:rsid w:val="004B026D"/>
    <w:pPr>
      <w:spacing w:after="0" w:line="240" w:lineRule="auto"/>
    </w:pPr>
    <w:rPr>
      <w:rFonts w:ascii="TimesNewRomanPS" w:eastAsia="Times New Roman" w:hAnsi="TimesNewRomanP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StyleStyleOutlinenumbered3Outlinenumbered12ptOutl1">
    <w:name w:val="Style Style Style Outline numbered3 + Outline numbered 12 pt + Outl...1"/>
    <w:basedOn w:val="NoList"/>
    <w:semiHidden/>
    <w:rsid w:val="004B026D"/>
    <w:pPr>
      <w:numPr>
        <w:numId w:val="155"/>
      </w:numPr>
    </w:pPr>
  </w:style>
  <w:style w:type="character" w:customStyle="1" w:styleId="ListParagraphChar">
    <w:name w:val="List Paragraph Char"/>
    <w:link w:val="ListParagraph"/>
    <w:uiPriority w:val="34"/>
    <w:rsid w:val="004B026D"/>
  </w:style>
  <w:style w:type="character" w:styleId="Mention">
    <w:name w:val="Mention"/>
    <w:basedOn w:val="DefaultParagraphFont"/>
    <w:uiPriority w:val="99"/>
    <w:unhideWhenUsed/>
    <w:rsid w:val="00ED72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269">
      <w:bodyDiv w:val="1"/>
      <w:marLeft w:val="0"/>
      <w:marRight w:val="0"/>
      <w:marTop w:val="0"/>
      <w:marBottom w:val="0"/>
      <w:divBdr>
        <w:top w:val="none" w:sz="0" w:space="0" w:color="auto"/>
        <w:left w:val="none" w:sz="0" w:space="0" w:color="auto"/>
        <w:bottom w:val="none" w:sz="0" w:space="0" w:color="auto"/>
        <w:right w:val="none" w:sz="0" w:space="0" w:color="auto"/>
      </w:divBdr>
    </w:div>
    <w:div w:id="12091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B35AEA852EAE46BACBE1B3150C4BE2" ma:contentTypeVersion="10" ma:contentTypeDescription="Create a new document." ma:contentTypeScope="" ma:versionID="eb8e3828424b5d690871f1ba951790f9">
  <xsd:schema xmlns:xsd="http://www.w3.org/2001/XMLSchema" xmlns:xs="http://www.w3.org/2001/XMLSchema" xmlns:p="http://schemas.microsoft.com/office/2006/metadata/properties" xmlns:ns2="b66e1da3-36e4-4cd4-a242-5e8ca869c596" targetNamespace="http://schemas.microsoft.com/office/2006/metadata/properties" ma:root="true" ma:fieldsID="fb9e92b9e368e1e03e235ff16971eef0" ns2:_="">
    <xsd:import namespace="b66e1da3-36e4-4cd4-a242-5e8ca869c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e1da3-36e4-4cd4-a242-5e8ca869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6e1da3-36e4-4cd4-a242-5e8ca869c5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979603-A453-41B3-8115-303C0DC66522}">
  <ds:schemaRefs>
    <ds:schemaRef ds:uri="http://schemas.microsoft.com/sharepoint/v3/contenttype/forms"/>
  </ds:schemaRefs>
</ds:datastoreItem>
</file>

<file path=customXml/itemProps2.xml><?xml version="1.0" encoding="utf-8"?>
<ds:datastoreItem xmlns:ds="http://schemas.openxmlformats.org/officeDocument/2006/customXml" ds:itemID="{B5A1574A-163A-4EED-9C59-2718CA0232BE}">
  <ds:schemaRefs>
    <ds:schemaRef ds:uri="http://schemas.openxmlformats.org/officeDocument/2006/bibliography"/>
  </ds:schemaRefs>
</ds:datastoreItem>
</file>

<file path=customXml/itemProps3.xml><?xml version="1.0" encoding="utf-8"?>
<ds:datastoreItem xmlns:ds="http://schemas.openxmlformats.org/officeDocument/2006/customXml" ds:itemID="{EBCDA9B0-98E3-4AB4-9099-1C24D7BEE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e1da3-36e4-4cd4-a242-5e8ca869c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2BA72-2C2F-4103-83F2-9D23F8F07334}">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b66e1da3-36e4-4cd4-a242-5e8ca869c59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77</Pages>
  <Words>25497</Words>
  <Characters>145334</Characters>
  <Application>Microsoft Office Word</Application>
  <DocSecurity>0</DocSecurity>
  <Lines>1211</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Heather</dc:creator>
  <cp:keywords/>
  <dc:description/>
  <cp:lastModifiedBy>Parr, J.Chris</cp:lastModifiedBy>
  <cp:revision>7</cp:revision>
  <cp:lastPrinted>2025-01-07T18:49:00Z</cp:lastPrinted>
  <dcterms:created xsi:type="dcterms:W3CDTF">2025-06-17T16:13:00Z</dcterms:created>
  <dcterms:modified xsi:type="dcterms:W3CDTF">2025-09-02T16:12:00Z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0x01010049B35AEA852EAE46BACBE1B3150C4BE2</vt:lpwstr>
  </property>
  <property fmtid="{D5CDD505-2E9C-101B-9397-08002B2CF9AE}" pid="3" name="MediaServiceImageTags">
    <vt:lpwstr/>
  </property>
</Properties>
</file>